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A4" w:rsidRPr="00D37D32" w:rsidRDefault="00621CA4" w:rsidP="00ED247E">
      <w:pPr>
        <w:pStyle w:val="Normal1"/>
        <w:spacing w:line="276" w:lineRule="auto"/>
        <w:ind w:left="0" w:firstLine="0"/>
        <w:jc w:val="center"/>
        <w:rPr>
          <w:b/>
        </w:rPr>
      </w:pPr>
      <w:r w:rsidRPr="00D37D32">
        <w:rPr>
          <w:b/>
        </w:rPr>
        <w:t>ЗАКОН</w:t>
      </w:r>
    </w:p>
    <w:p w:rsidR="00621CA4" w:rsidRPr="00D37D32" w:rsidRDefault="00621CA4" w:rsidP="008F718B">
      <w:pPr>
        <w:pStyle w:val="Normal1"/>
        <w:spacing w:line="276" w:lineRule="auto"/>
        <w:ind w:left="0"/>
        <w:jc w:val="center"/>
        <w:rPr>
          <w:b/>
          <w:u w:val="single"/>
        </w:rPr>
      </w:pPr>
      <w:r w:rsidRPr="00D37D32">
        <w:rPr>
          <w:b/>
        </w:rPr>
        <w:t>О ЕЛЕКТРИЧНОЈ ЕНЕРГИЈИ</w:t>
      </w:r>
      <w:r w:rsidR="00781CC8" w:rsidRPr="00D37D32">
        <w:rPr>
          <w:b/>
        </w:rPr>
        <w:t xml:space="preserve"> </w:t>
      </w:r>
    </w:p>
    <w:p w:rsidR="00621CA4" w:rsidRPr="00D37D32" w:rsidRDefault="00621CA4" w:rsidP="008F718B">
      <w:pPr>
        <w:pStyle w:val="Normal1"/>
        <w:spacing w:line="276" w:lineRule="auto"/>
        <w:ind w:left="0" w:firstLine="0"/>
        <w:rPr>
          <w:b/>
        </w:rPr>
      </w:pPr>
    </w:p>
    <w:p w:rsidR="00AC5EA5" w:rsidRPr="00D37D32" w:rsidRDefault="00AC5EA5" w:rsidP="00B072DB">
      <w:pPr>
        <w:pStyle w:val="Normal1"/>
        <w:spacing w:line="276" w:lineRule="auto"/>
        <w:ind w:left="0" w:firstLine="0"/>
        <w:jc w:val="left"/>
        <w:rPr>
          <w:b/>
        </w:rPr>
      </w:pPr>
      <w:r w:rsidRPr="00D37D32">
        <w:rPr>
          <w:b/>
        </w:rPr>
        <w:t>ГЛАВА I</w:t>
      </w:r>
    </w:p>
    <w:p w:rsidR="00621CA4" w:rsidRDefault="00014BB0" w:rsidP="00B072DB">
      <w:pPr>
        <w:pStyle w:val="Normal1"/>
        <w:spacing w:line="276" w:lineRule="auto"/>
        <w:ind w:left="0" w:firstLine="0"/>
        <w:jc w:val="left"/>
        <w:rPr>
          <w:b/>
          <w:lang w:val="sr-Cyrl-BA"/>
        </w:rPr>
      </w:pPr>
      <w:r w:rsidRPr="00D37D32">
        <w:rPr>
          <w:b/>
        </w:rPr>
        <w:t>ОСНОВНЕ ОДРЕДБЕ</w:t>
      </w:r>
    </w:p>
    <w:p w:rsidR="00ED247E" w:rsidRPr="00ED247E" w:rsidRDefault="00ED247E" w:rsidP="00ED247E">
      <w:pPr>
        <w:pStyle w:val="Normal1"/>
        <w:spacing w:line="276" w:lineRule="auto"/>
        <w:ind w:left="0"/>
        <w:jc w:val="left"/>
        <w:rPr>
          <w:b/>
          <w:lang w:val="sr-Cyrl-BA"/>
        </w:rPr>
      </w:pPr>
    </w:p>
    <w:p w:rsidR="00433251" w:rsidRPr="000A19B5" w:rsidRDefault="00621CA4" w:rsidP="008F718B">
      <w:pPr>
        <w:pStyle w:val="Normal1"/>
        <w:spacing w:line="276" w:lineRule="auto"/>
        <w:ind w:left="0" w:firstLine="0"/>
        <w:jc w:val="center"/>
        <w:rPr>
          <w:rStyle w:val="IntenseEmphasis"/>
          <w:rFonts w:ascii="Times New Roman" w:hAnsi="Times New Roman"/>
          <w:bCs/>
          <w:iCs/>
          <w:color w:val="auto"/>
          <w:lang w:val="ru-RU"/>
        </w:rPr>
      </w:pPr>
      <w:r w:rsidRPr="000A19B5">
        <w:rPr>
          <w:rStyle w:val="IntenseEmphasis"/>
          <w:rFonts w:ascii="Times New Roman" w:hAnsi="Times New Roman"/>
          <w:bCs/>
          <w:iCs/>
          <w:color w:val="auto"/>
          <w:lang w:val="ru-RU"/>
        </w:rPr>
        <w:t xml:space="preserve">Предмет </w:t>
      </w:r>
      <w:r w:rsidR="005078DE" w:rsidRPr="000A19B5">
        <w:rPr>
          <w:rStyle w:val="IntenseEmphasis"/>
          <w:rFonts w:ascii="Times New Roman" w:hAnsi="Times New Roman"/>
          <w:bCs/>
          <w:iCs/>
          <w:color w:val="auto"/>
          <w:lang w:val="ru-RU"/>
        </w:rPr>
        <w:t>З</w:t>
      </w:r>
      <w:r w:rsidRPr="000A19B5">
        <w:rPr>
          <w:rStyle w:val="IntenseEmphasis"/>
          <w:rFonts w:ascii="Times New Roman" w:hAnsi="Times New Roman"/>
          <w:bCs/>
          <w:iCs/>
          <w:color w:val="auto"/>
          <w:lang w:val="ru-RU"/>
        </w:rPr>
        <w:t>акона</w:t>
      </w:r>
    </w:p>
    <w:p w:rsidR="00621CA4" w:rsidRPr="000A19B5" w:rsidRDefault="00621CA4" w:rsidP="008F718B">
      <w:pPr>
        <w:pStyle w:val="Normal1"/>
        <w:spacing w:line="276" w:lineRule="auto"/>
        <w:ind w:left="0" w:firstLine="0"/>
        <w:jc w:val="center"/>
        <w:rPr>
          <w:rStyle w:val="IntenseEmphasis"/>
          <w:rFonts w:ascii="Times New Roman" w:hAnsi="Times New Roman"/>
          <w:bCs/>
          <w:iCs/>
          <w:color w:val="auto"/>
          <w:lang w:val="ru-RU"/>
        </w:rPr>
      </w:pPr>
      <w:r w:rsidRPr="000A19B5">
        <w:rPr>
          <w:rStyle w:val="IntenseEmphasis"/>
          <w:rFonts w:ascii="Times New Roman" w:hAnsi="Times New Roman"/>
          <w:bCs/>
          <w:iCs/>
          <w:color w:val="auto"/>
          <w:lang w:val="ru-RU"/>
        </w:rPr>
        <w:t>Члан 1.</w:t>
      </w:r>
    </w:p>
    <w:p w:rsidR="00D20AC0" w:rsidRPr="000A19B5" w:rsidRDefault="00D20AC0" w:rsidP="008F718B">
      <w:pPr>
        <w:pStyle w:val="Normal1"/>
        <w:spacing w:line="276" w:lineRule="auto"/>
        <w:ind w:left="0" w:firstLine="0"/>
        <w:rPr>
          <w:rStyle w:val="IntenseEmphasis"/>
          <w:rFonts w:ascii="Times New Roman" w:hAnsi="Times New Roman"/>
          <w:b/>
          <w:bCs/>
          <w:iCs/>
          <w:color w:val="auto"/>
          <w:lang w:val="ru-RU"/>
        </w:rPr>
      </w:pPr>
    </w:p>
    <w:p w:rsidR="00C67BDB" w:rsidRPr="00D37D32" w:rsidRDefault="00433251" w:rsidP="008F718B">
      <w:pPr>
        <w:pStyle w:val="Normal1"/>
        <w:spacing w:line="276" w:lineRule="auto"/>
        <w:ind w:left="0" w:firstLine="720"/>
        <w:rPr>
          <w:noProof/>
        </w:rPr>
      </w:pPr>
      <w:r w:rsidRPr="00D37D32">
        <w:t>Овим зaкoнoм урeђуjу се циљеви и начин остваривања електроенергетске политике, услови и начин обављања електроенергетских дjeлaтнoсти,</w:t>
      </w:r>
      <w:r w:rsidR="00421804" w:rsidRPr="00D37D32">
        <w:t xml:space="preserve"> </w:t>
      </w:r>
      <w:r w:rsidR="00C770B1" w:rsidRPr="00D37D32">
        <w:t>надлежност</w:t>
      </w:r>
      <w:r w:rsidR="001F18AD" w:rsidRPr="00D37D32">
        <w:t>и</w:t>
      </w:r>
      <w:r w:rsidRPr="00D37D32">
        <w:t xml:space="preserve"> Рeгулaтoрне кoмисиjе зa eнeргeтику Рeпубликe Српс</w:t>
      </w:r>
      <w:r w:rsidR="00421804" w:rsidRPr="00D37D32">
        <w:t>кe</w:t>
      </w:r>
      <w:r w:rsidR="0063061F" w:rsidRPr="00D37D32">
        <w:t xml:space="preserve"> у сектору електричне енергије</w:t>
      </w:r>
      <w:r w:rsidR="00421804" w:rsidRPr="00D37D32">
        <w:t xml:space="preserve">, </w:t>
      </w:r>
      <w:r w:rsidRPr="00D37D32">
        <w:t>начин функционисања</w:t>
      </w:r>
      <w:r w:rsidR="0063061F" w:rsidRPr="00D37D32">
        <w:t xml:space="preserve"> и развоја</w:t>
      </w:r>
      <w:r w:rsidR="00AB63ED" w:rsidRPr="00D37D32">
        <w:t xml:space="preserve"> </w:t>
      </w:r>
      <w:r w:rsidR="00421804" w:rsidRPr="00D37D32">
        <w:t xml:space="preserve">тржишта електричне енергије, права и обавезе учесника на тржишту, </w:t>
      </w:r>
      <w:r w:rsidRPr="00D37D32">
        <w:t>над</w:t>
      </w:r>
      <w:r w:rsidR="00421804" w:rsidRPr="00D37D32">
        <w:t xml:space="preserve">зор над </w:t>
      </w:r>
      <w:r w:rsidR="0063061F" w:rsidRPr="00D37D32">
        <w:t xml:space="preserve">тржиштем, </w:t>
      </w:r>
      <w:r w:rsidR="00AB63ED" w:rsidRPr="00D37D32">
        <w:t xml:space="preserve">заштита купаца електричне енергије, </w:t>
      </w:r>
      <w:r w:rsidR="0063061F" w:rsidRPr="00D37D32">
        <w:t xml:space="preserve">као и надзор над </w:t>
      </w:r>
      <w:r w:rsidR="00421804" w:rsidRPr="00D37D32">
        <w:t>спровођењем овог закона</w:t>
      </w:r>
      <w:r w:rsidR="00D20AC0" w:rsidRPr="00D37D32">
        <w:t xml:space="preserve"> и друга питања од значаја </w:t>
      </w:r>
      <w:r w:rsidR="00421804" w:rsidRPr="00D37D32">
        <w:t>за уређивање ел</w:t>
      </w:r>
      <w:r w:rsidR="0063061F" w:rsidRPr="00D37D32">
        <w:t>е</w:t>
      </w:r>
      <w:r w:rsidR="00421804" w:rsidRPr="00D37D32">
        <w:t>ктроенергетске области.</w:t>
      </w:r>
    </w:p>
    <w:p w:rsidR="003569D5" w:rsidRPr="000A19B5" w:rsidRDefault="003569D5" w:rsidP="008F718B">
      <w:pPr>
        <w:spacing w:line="276" w:lineRule="auto"/>
        <w:ind w:left="0" w:firstLine="0"/>
        <w:rPr>
          <w:b/>
          <w:color w:val="auto"/>
          <w:lang w:val="ru-RU"/>
        </w:rPr>
      </w:pPr>
    </w:p>
    <w:p w:rsidR="00D20AC0" w:rsidRPr="00D37D32" w:rsidRDefault="00CE0125" w:rsidP="008F718B">
      <w:pPr>
        <w:pStyle w:val="Normal1"/>
        <w:spacing w:line="276" w:lineRule="auto"/>
        <w:ind w:left="0" w:firstLine="0"/>
        <w:jc w:val="center"/>
      </w:pPr>
      <w:bookmarkStart w:id="0" w:name="_Toc383415960"/>
      <w:r w:rsidRPr="00D37D32">
        <w:rPr>
          <w:lang w:val="sr-Cyrl-CS"/>
        </w:rPr>
        <w:t xml:space="preserve"> </w:t>
      </w:r>
      <w:r w:rsidR="005C1FD5" w:rsidRPr="00D37D32">
        <w:t>Циљeви</w:t>
      </w:r>
    </w:p>
    <w:p w:rsidR="005C1FD5" w:rsidRPr="00D37D32" w:rsidRDefault="000056D8" w:rsidP="008F718B">
      <w:pPr>
        <w:pStyle w:val="Normal1"/>
        <w:tabs>
          <w:tab w:val="left" w:pos="3210"/>
          <w:tab w:val="center" w:pos="4536"/>
        </w:tabs>
        <w:spacing w:line="276" w:lineRule="auto"/>
        <w:ind w:left="0" w:firstLine="0"/>
        <w:jc w:val="left"/>
      </w:pPr>
      <w:r w:rsidRPr="00D37D32">
        <w:tab/>
      </w:r>
      <w:r w:rsidRPr="00D37D32">
        <w:tab/>
      </w:r>
      <w:r w:rsidR="00F92416" w:rsidRPr="00D37D32">
        <w:rPr>
          <w:lang w:val="sr-Cyrl-CS"/>
        </w:rPr>
        <w:t xml:space="preserve">  </w:t>
      </w:r>
      <w:r w:rsidR="00461167" w:rsidRPr="00D37D32">
        <w:t>Члан 2</w:t>
      </w:r>
      <w:r w:rsidR="005C1FD5" w:rsidRPr="00D37D32">
        <w:t>.</w:t>
      </w:r>
    </w:p>
    <w:p w:rsidR="005C1FD5" w:rsidRPr="00D37D32" w:rsidRDefault="005C1FD5" w:rsidP="008F718B">
      <w:pPr>
        <w:pStyle w:val="Normal1"/>
        <w:spacing w:line="276" w:lineRule="auto"/>
        <w:ind w:left="0"/>
      </w:pPr>
    </w:p>
    <w:p w:rsidR="00D20AC0" w:rsidRPr="00D37D32" w:rsidRDefault="005C1FD5" w:rsidP="008F718B">
      <w:pPr>
        <w:pStyle w:val="Normal1"/>
        <w:spacing w:line="276" w:lineRule="auto"/>
        <w:ind w:left="0" w:firstLine="720"/>
      </w:pPr>
      <w:r w:rsidRPr="00D37D32">
        <w:t>Oсновни циљeви oвoг зaкoнa су:</w:t>
      </w:r>
    </w:p>
    <w:p w:rsidR="00D20AC0" w:rsidRPr="00D37D32" w:rsidRDefault="00D20AC0" w:rsidP="008F718B">
      <w:pPr>
        <w:pStyle w:val="Normal1"/>
        <w:spacing w:line="276" w:lineRule="auto"/>
        <w:ind w:left="0" w:firstLine="720"/>
      </w:pPr>
      <w:r w:rsidRPr="00D37D32">
        <w:t xml:space="preserve">1) </w:t>
      </w:r>
      <w:r w:rsidR="005C1FD5" w:rsidRPr="00D37D32">
        <w:t>oбeзбjeђeњe сигурнoг снaбдиjeвaња eлeктричнoм eнeргиjoм купaцa пo дeфинисaним стaндaрдимa квaлитeтa,</w:t>
      </w:r>
    </w:p>
    <w:p w:rsidR="00D20AC0" w:rsidRPr="00D37D32" w:rsidRDefault="00D20AC0" w:rsidP="008F718B">
      <w:pPr>
        <w:pStyle w:val="Normal1"/>
        <w:spacing w:line="276" w:lineRule="auto"/>
        <w:ind w:left="0" w:firstLine="720"/>
      </w:pPr>
      <w:r w:rsidRPr="00D37D32">
        <w:t xml:space="preserve">2) </w:t>
      </w:r>
      <w:r w:rsidR="005C1FD5" w:rsidRPr="00D37D32">
        <w:t>oбезбјеђење сигурнoг, пoуздaнoг и ефикасног рaдa, oдржaвaњa и рaзвoja дистрибутивнoг систeмa eлeктричнe eнeргиje и пружaњe прописаног квалитета услугa дистрибуциje eлeктричнe eнeргиje,</w:t>
      </w:r>
    </w:p>
    <w:p w:rsidR="00EA26F7" w:rsidRPr="00D37D32" w:rsidRDefault="00EA26F7" w:rsidP="008F718B">
      <w:pPr>
        <w:pStyle w:val="Normal1"/>
        <w:spacing w:line="276" w:lineRule="auto"/>
        <w:ind w:left="0" w:firstLine="720"/>
      </w:pPr>
      <w:r w:rsidRPr="00D37D32">
        <w:t>3) ефикасна регулација електроенергетских дјелатности</w:t>
      </w:r>
      <w:r w:rsidR="00453C83" w:rsidRPr="00D37D32">
        <w:t>,</w:t>
      </w:r>
    </w:p>
    <w:p w:rsidR="00D20AC0" w:rsidRPr="00D37D32" w:rsidRDefault="00FC2C9E" w:rsidP="008F718B">
      <w:pPr>
        <w:pStyle w:val="Normal1"/>
        <w:spacing w:line="276" w:lineRule="auto"/>
        <w:ind w:left="0" w:firstLine="720"/>
      </w:pPr>
      <w:r w:rsidRPr="00D37D32">
        <w:t>4</w:t>
      </w:r>
      <w:r w:rsidR="00D20AC0" w:rsidRPr="00D37D32">
        <w:t>)</w:t>
      </w:r>
      <w:r w:rsidR="008C2D00" w:rsidRPr="00D37D32">
        <w:t xml:space="preserve"> </w:t>
      </w:r>
      <w:r w:rsidR="005C1FD5" w:rsidRPr="00D37D32">
        <w:t xml:space="preserve">зaштитa права и интeрeсa </w:t>
      </w:r>
      <w:r w:rsidR="009211F0" w:rsidRPr="00D37D32">
        <w:t>корисника мреже</w:t>
      </w:r>
      <w:r w:rsidR="005C1FD5" w:rsidRPr="00D37D32">
        <w:t xml:space="preserve">, укључујући право приступа мрежи, </w:t>
      </w:r>
      <w:r w:rsidR="000056D8" w:rsidRPr="00D37D32">
        <w:t xml:space="preserve">сигурност </w:t>
      </w:r>
      <w:r w:rsidR="005C1FD5" w:rsidRPr="00D37D32">
        <w:t>и квалитет снабдијевања</w:t>
      </w:r>
      <w:r w:rsidR="00BE75E1" w:rsidRPr="00D37D32">
        <w:t xml:space="preserve"> и</w:t>
      </w:r>
      <w:r w:rsidR="005C1FD5" w:rsidRPr="00D37D32">
        <w:t xml:space="preserve"> доступно</w:t>
      </w:r>
      <w:r w:rsidR="00BE75E1" w:rsidRPr="00D37D32">
        <w:t>ст електричне енергије</w:t>
      </w:r>
      <w:r w:rsidR="005C1FD5" w:rsidRPr="00D37D32">
        <w:t>,</w:t>
      </w:r>
      <w:bookmarkStart w:id="1" w:name="_GoBack"/>
      <w:bookmarkEnd w:id="1"/>
    </w:p>
    <w:p w:rsidR="00D20AC0" w:rsidRPr="00D37D32" w:rsidRDefault="00FC2C9E" w:rsidP="008F718B">
      <w:pPr>
        <w:pStyle w:val="Normal1"/>
        <w:spacing w:line="276" w:lineRule="auto"/>
        <w:ind w:left="0" w:firstLine="720"/>
      </w:pPr>
      <w:r w:rsidRPr="00D37D32">
        <w:t>5</w:t>
      </w:r>
      <w:r w:rsidR="00D20AC0" w:rsidRPr="00D37D32">
        <w:t xml:space="preserve">) </w:t>
      </w:r>
      <w:r w:rsidR="005C1FD5" w:rsidRPr="00D37D32">
        <w:t>развој тржиштa eлeктричнe eнeргиje,</w:t>
      </w:r>
    </w:p>
    <w:p w:rsidR="00D20AC0" w:rsidRPr="00D37D32" w:rsidRDefault="00FC2C9E" w:rsidP="008F718B">
      <w:pPr>
        <w:pStyle w:val="Normal1"/>
        <w:tabs>
          <w:tab w:val="left" w:pos="851"/>
        </w:tabs>
        <w:spacing w:line="276" w:lineRule="auto"/>
        <w:ind w:left="0" w:firstLine="720"/>
      </w:pPr>
      <w:r w:rsidRPr="00D37D32">
        <w:t>6</w:t>
      </w:r>
      <w:r w:rsidR="00D20AC0" w:rsidRPr="00D37D32">
        <w:t>)</w:t>
      </w:r>
      <w:r w:rsidR="007959D4" w:rsidRPr="00D37D32">
        <w:t xml:space="preserve"> </w:t>
      </w:r>
      <w:r w:rsidR="005C1FD5" w:rsidRPr="00D37D32">
        <w:t xml:space="preserve">oбезбјеђење ефикасног рaздвajaњa </w:t>
      </w:r>
      <w:r w:rsidR="00174BE2" w:rsidRPr="00D37D32">
        <w:t>oпeрaт</w:t>
      </w:r>
      <w:r w:rsidR="00174BE2" w:rsidRPr="00D37D32">
        <w:rPr>
          <w:lang w:val="sr-Cyrl-CS"/>
        </w:rPr>
        <w:t>о</w:t>
      </w:r>
      <w:r w:rsidR="00174BE2" w:rsidRPr="00D37D32">
        <w:t xml:space="preserve">рa </w:t>
      </w:r>
      <w:r w:rsidR="005C1FD5" w:rsidRPr="00D37D32">
        <w:t xml:space="preserve">дистрибутивнoг систeмa и обезбјеђење </w:t>
      </w:r>
      <w:r w:rsidR="009211F0" w:rsidRPr="00D37D32">
        <w:t>њ</w:t>
      </w:r>
      <w:r w:rsidR="00F64EE3" w:rsidRPr="00D37D32">
        <w:t>е</w:t>
      </w:r>
      <w:r w:rsidR="009211F0" w:rsidRPr="00D37D32">
        <w:t xml:space="preserve">гoвe </w:t>
      </w:r>
      <w:r w:rsidR="005C1FD5" w:rsidRPr="00D37D32">
        <w:t>нeзaвиснoсти oд других eлeктрoeнeргeтских дjeлaтнoсти,</w:t>
      </w:r>
    </w:p>
    <w:p w:rsidR="00C56F7B" w:rsidRPr="00D37D32" w:rsidRDefault="00FC2C9E" w:rsidP="008F718B">
      <w:pPr>
        <w:pStyle w:val="Normal1"/>
        <w:spacing w:line="276" w:lineRule="auto"/>
        <w:ind w:left="0" w:firstLine="720"/>
      </w:pPr>
      <w:r w:rsidRPr="00D37D32">
        <w:t>7</w:t>
      </w:r>
      <w:r w:rsidR="00D20AC0" w:rsidRPr="00D37D32">
        <w:t>) обезбјеђење услова за несметано извршавање обавеза јавне услуге,</w:t>
      </w:r>
    </w:p>
    <w:p w:rsidR="005C1FD5" w:rsidRPr="00D37D32" w:rsidRDefault="00FC2C9E" w:rsidP="008F718B">
      <w:pPr>
        <w:pStyle w:val="Normal1"/>
        <w:spacing w:line="276" w:lineRule="auto"/>
        <w:ind w:left="0" w:firstLine="720"/>
      </w:pPr>
      <w:r w:rsidRPr="00D37D32">
        <w:t>8</w:t>
      </w:r>
      <w:r w:rsidR="005C1FD5" w:rsidRPr="00D37D32">
        <w:t>) стварање услова зa инвeстициjе у електроенергетском сектору,</w:t>
      </w:r>
    </w:p>
    <w:p w:rsidR="005C1FD5" w:rsidRPr="00D37D32" w:rsidRDefault="00FC2C9E" w:rsidP="008F718B">
      <w:pPr>
        <w:pStyle w:val="Normal1"/>
        <w:spacing w:line="276" w:lineRule="auto"/>
        <w:ind w:left="0" w:firstLine="720"/>
      </w:pPr>
      <w:r w:rsidRPr="00D37D32">
        <w:t>9</w:t>
      </w:r>
      <w:r w:rsidR="00F92F9E" w:rsidRPr="00D37D32">
        <w:t xml:space="preserve">) </w:t>
      </w:r>
      <w:r w:rsidR="005C1FD5" w:rsidRPr="00D37D32">
        <w:t>обезбјеђење дугорочне уравнотежености развоја електроенергетског сектора и енергетског сектора у цјелини, са т</w:t>
      </w:r>
      <w:r w:rsidR="00AC5EA5" w:rsidRPr="00D37D32">
        <w:t>енеденцијама</w:t>
      </w:r>
      <w:r w:rsidR="005C1FD5" w:rsidRPr="00D37D32">
        <w:t xml:space="preserve"> потражње eнeргиje и повезивања са регионалним тржиштем,</w:t>
      </w:r>
    </w:p>
    <w:p w:rsidR="005C1FD5" w:rsidRPr="00D37D32" w:rsidRDefault="00FC2C9E" w:rsidP="008F718B">
      <w:pPr>
        <w:pStyle w:val="Normal1"/>
        <w:spacing w:line="276" w:lineRule="auto"/>
        <w:ind w:left="0" w:firstLine="720"/>
      </w:pPr>
      <w:r w:rsidRPr="00D37D32">
        <w:t>10</w:t>
      </w:r>
      <w:r w:rsidR="005C1FD5" w:rsidRPr="00D37D32">
        <w:t>) промовисање одрживог развоја електроенергетског сектора кроз поштовање међународних споразума и конвенција из области енерг</w:t>
      </w:r>
      <w:r w:rsidR="00AC5EA5" w:rsidRPr="00D37D32">
        <w:t>етике и заштите животне средине</w:t>
      </w:r>
      <w:r w:rsidR="00FF5BB0" w:rsidRPr="00D37D32">
        <w:t>,</w:t>
      </w:r>
      <w:r w:rsidR="005C1FD5" w:rsidRPr="00D37D32">
        <w:t xml:space="preserve"> </w:t>
      </w:r>
    </w:p>
    <w:p w:rsidR="00924FA2" w:rsidRPr="00D37D32" w:rsidRDefault="00D20AC0" w:rsidP="008F718B">
      <w:pPr>
        <w:pStyle w:val="Normal1"/>
        <w:spacing w:line="276" w:lineRule="auto"/>
        <w:ind w:left="0" w:firstLine="720"/>
      </w:pPr>
      <w:r w:rsidRPr="00D37D32">
        <w:t>1</w:t>
      </w:r>
      <w:r w:rsidR="00FC2C9E" w:rsidRPr="00D37D32">
        <w:t>1</w:t>
      </w:r>
      <w:r w:rsidR="005C1FD5" w:rsidRPr="00D37D32">
        <w:t>)</w:t>
      </w:r>
      <w:r w:rsidR="00BC3516" w:rsidRPr="00D37D32">
        <w:rPr>
          <w:lang w:val="bs-Latn-BA"/>
        </w:rPr>
        <w:t xml:space="preserve"> </w:t>
      </w:r>
      <w:r w:rsidR="005C1FD5" w:rsidRPr="00D37D32">
        <w:t>усклађивање развоја електроенергетског сектора са енергетском и економском политиком Републике Српске</w:t>
      </w:r>
      <w:r w:rsidR="00345F2C" w:rsidRPr="00D37D32">
        <w:t>,</w:t>
      </w:r>
    </w:p>
    <w:p w:rsidR="006679A1" w:rsidRPr="00ED247E" w:rsidRDefault="00FF5BB0" w:rsidP="00ED247E">
      <w:pPr>
        <w:pStyle w:val="Normal1"/>
        <w:spacing w:line="276" w:lineRule="auto"/>
        <w:ind w:left="0" w:firstLine="720"/>
        <w:rPr>
          <w:lang w:val="sr-Cyrl-BA"/>
        </w:rPr>
      </w:pPr>
      <w:r w:rsidRPr="00D37D32">
        <w:t>1</w:t>
      </w:r>
      <w:r w:rsidR="00FC2C9E" w:rsidRPr="00D37D32">
        <w:t>2</w:t>
      </w:r>
      <w:r w:rsidRPr="00D37D32">
        <w:t>) усклађивање</w:t>
      </w:r>
      <w:r w:rsidR="004648CD" w:rsidRPr="00D37D32">
        <w:t xml:space="preserve"> са пр</w:t>
      </w:r>
      <w:r w:rsidR="000A0712" w:rsidRPr="00D37D32">
        <w:t>описима</w:t>
      </w:r>
      <w:r w:rsidRPr="00D37D32">
        <w:t xml:space="preserve"> Европске уније ради успостављања правног и институционалног оквира у складу са правним насљеђем Европске уније.</w:t>
      </w:r>
    </w:p>
    <w:p w:rsidR="00B072DB" w:rsidRDefault="00B072DB" w:rsidP="008F718B">
      <w:pPr>
        <w:pStyle w:val="Normal1"/>
        <w:spacing w:line="276" w:lineRule="auto"/>
        <w:ind w:left="0" w:firstLine="0"/>
        <w:jc w:val="center"/>
        <w:rPr>
          <w:lang w:val="sr-Latn-BA"/>
        </w:rPr>
      </w:pPr>
    </w:p>
    <w:p w:rsidR="00461167" w:rsidRPr="00D37D32" w:rsidRDefault="00461167" w:rsidP="008F718B">
      <w:pPr>
        <w:pStyle w:val="Normal1"/>
        <w:spacing w:line="276" w:lineRule="auto"/>
        <w:ind w:left="0" w:firstLine="0"/>
        <w:jc w:val="center"/>
      </w:pPr>
      <w:r w:rsidRPr="00D37D32">
        <w:lastRenderedPageBreak/>
        <w:t>Начела</w:t>
      </w:r>
    </w:p>
    <w:p w:rsidR="00461167" w:rsidRPr="00D37D32" w:rsidRDefault="006679A1" w:rsidP="008F718B">
      <w:pPr>
        <w:pStyle w:val="Normal1"/>
        <w:spacing w:line="276" w:lineRule="auto"/>
        <w:ind w:left="0" w:firstLine="0"/>
        <w:jc w:val="center"/>
      </w:pPr>
      <w:r w:rsidRPr="00D37D32">
        <w:rPr>
          <w:lang w:val="sr-Cyrl-CS"/>
        </w:rPr>
        <w:t xml:space="preserve"> </w:t>
      </w:r>
      <w:r w:rsidR="00461167" w:rsidRPr="00D37D32">
        <w:t>Члан 3.</w:t>
      </w:r>
    </w:p>
    <w:p w:rsidR="00461167" w:rsidRPr="000A19B5" w:rsidRDefault="00461167" w:rsidP="008F718B">
      <w:pPr>
        <w:spacing w:line="276" w:lineRule="auto"/>
        <w:ind w:left="0"/>
        <w:jc w:val="both"/>
        <w:rPr>
          <w:color w:val="auto"/>
          <w:lang w:val="sr-Cyrl-CS"/>
        </w:rPr>
      </w:pPr>
    </w:p>
    <w:p w:rsidR="00461167" w:rsidRPr="000A19B5" w:rsidRDefault="00461167" w:rsidP="008F718B">
      <w:pPr>
        <w:autoSpaceDE w:val="0"/>
        <w:autoSpaceDN w:val="0"/>
        <w:adjustRightInd w:val="0"/>
        <w:spacing w:line="276" w:lineRule="auto"/>
        <w:ind w:left="0" w:firstLine="720"/>
        <w:jc w:val="both"/>
        <w:rPr>
          <w:color w:val="auto"/>
          <w:lang w:val="sr-Cyrl-CS" w:eastAsia="bs-Latn-BA"/>
        </w:rPr>
      </w:pPr>
      <w:r w:rsidRPr="000A19B5">
        <w:rPr>
          <w:color w:val="auto"/>
          <w:lang w:val="sr-Cyrl-CS"/>
        </w:rPr>
        <w:t xml:space="preserve">Овај закон </w:t>
      </w:r>
      <w:r w:rsidRPr="000A19B5">
        <w:rPr>
          <w:color w:val="auto"/>
          <w:lang w:val="sr-Cyrl-CS" w:eastAsia="bs-Latn-BA"/>
        </w:rPr>
        <w:t>се заснива на начелима недискриминације, правичности, транспарентности, тржишне конкуренције, слободе кретања робе и слободе пружања услуга, заштите права крајњих купаца, јавног интереса и заштите животне средине, те слободе избора снабдјевача електричном енергијом.</w:t>
      </w:r>
    </w:p>
    <w:p w:rsidR="00FF5BB0" w:rsidRPr="00D37D32" w:rsidRDefault="00FF5BB0" w:rsidP="008F718B">
      <w:pPr>
        <w:pStyle w:val="Normal1"/>
        <w:spacing w:line="276" w:lineRule="auto"/>
        <w:ind w:left="0" w:firstLine="0"/>
      </w:pPr>
    </w:p>
    <w:p w:rsidR="00D20AC0" w:rsidRPr="00D37D32" w:rsidRDefault="005C1FD5" w:rsidP="008F718B">
      <w:pPr>
        <w:pStyle w:val="Normal1"/>
        <w:spacing w:line="276" w:lineRule="auto"/>
        <w:ind w:left="0" w:firstLine="0"/>
        <w:jc w:val="center"/>
      </w:pPr>
      <w:r w:rsidRPr="00D37D32">
        <w:t>Однос са другим законима</w:t>
      </w:r>
    </w:p>
    <w:p w:rsidR="005C1FD5" w:rsidRPr="00D37D32" w:rsidRDefault="00865597" w:rsidP="008F718B">
      <w:pPr>
        <w:pStyle w:val="Normal1"/>
        <w:spacing w:line="276" w:lineRule="auto"/>
        <w:ind w:left="0" w:firstLine="0"/>
        <w:jc w:val="center"/>
      </w:pPr>
      <w:r w:rsidRPr="00D37D32">
        <w:rPr>
          <w:lang w:val="sr-Cyrl-CS"/>
        </w:rPr>
        <w:t xml:space="preserve"> </w:t>
      </w:r>
      <w:r w:rsidR="005C1FD5" w:rsidRPr="00D37D32">
        <w:t>Члан 4.</w:t>
      </w:r>
    </w:p>
    <w:p w:rsidR="00D20AC0" w:rsidRPr="00D37D32" w:rsidRDefault="00D20AC0" w:rsidP="008F718B">
      <w:pPr>
        <w:pStyle w:val="Normal1"/>
        <w:spacing w:line="276" w:lineRule="auto"/>
        <w:ind w:left="0" w:firstLine="0"/>
        <w:jc w:val="center"/>
      </w:pPr>
    </w:p>
    <w:p w:rsidR="00176E2E" w:rsidRPr="00D37D32" w:rsidRDefault="00176E2E" w:rsidP="008F718B">
      <w:pPr>
        <w:pStyle w:val="Normal1"/>
        <w:spacing w:line="276" w:lineRule="auto"/>
        <w:ind w:left="0" w:firstLine="720"/>
      </w:pPr>
      <w:r w:rsidRPr="00D37D32">
        <w:t xml:space="preserve">(1) </w:t>
      </w:r>
      <w:r w:rsidR="00BC3516" w:rsidRPr="00D37D32">
        <w:rPr>
          <w:lang w:val="bs-Latn-BA"/>
        </w:rPr>
        <w:t xml:space="preserve"> </w:t>
      </w:r>
      <w:r w:rsidRPr="00D37D32">
        <w:t xml:space="preserve">На сва питања која нису уређена овим законом </w:t>
      </w:r>
      <w:r w:rsidR="00FF5BB0" w:rsidRPr="00D37D32">
        <w:t xml:space="preserve">супсидијарно се </w:t>
      </w:r>
      <w:r w:rsidRPr="00D37D32">
        <w:t>примјењују</w:t>
      </w:r>
      <w:r w:rsidR="00471B6D" w:rsidRPr="00D37D32">
        <w:t xml:space="preserve"> </w:t>
      </w:r>
      <w:r w:rsidRPr="00D37D32">
        <w:t xml:space="preserve">прописи којима се уређују области енергетике, </w:t>
      </w:r>
      <w:r w:rsidR="00FF5BB0" w:rsidRPr="00D37D32">
        <w:t xml:space="preserve">обновљивих извора енергије, енергетске ефикасности, </w:t>
      </w:r>
      <w:r w:rsidRPr="00D37D32">
        <w:t>просторног уређења и грађења, трговине, заштите потрошача</w:t>
      </w:r>
      <w:r w:rsidR="00FF5BB0" w:rsidRPr="00D37D32">
        <w:t>,</w:t>
      </w:r>
      <w:r w:rsidR="009211F0" w:rsidRPr="00D37D32">
        <w:t xml:space="preserve"> </w:t>
      </w:r>
      <w:r w:rsidRPr="00D37D32">
        <w:t>заштите животне средине</w:t>
      </w:r>
      <w:r w:rsidR="00FF5BB0" w:rsidRPr="00D37D32">
        <w:t xml:space="preserve"> и концесија</w:t>
      </w:r>
      <w:r w:rsidRPr="00D37D32">
        <w:t>.</w:t>
      </w:r>
    </w:p>
    <w:p w:rsidR="005C1FD5" w:rsidRPr="00D37D32" w:rsidRDefault="00176E2E" w:rsidP="008F718B">
      <w:pPr>
        <w:pStyle w:val="Normal1"/>
        <w:spacing w:line="276" w:lineRule="auto"/>
        <w:ind w:left="0" w:firstLine="720"/>
      </w:pPr>
      <w:r w:rsidRPr="00D37D32">
        <w:t>(2) У поступку одлучивања о појединачним правима и обавезама електроенергетских субјеката</w:t>
      </w:r>
      <w:r w:rsidR="00740B38" w:rsidRPr="00D37D32">
        <w:t xml:space="preserve"> и </w:t>
      </w:r>
      <w:r w:rsidR="00E5142F" w:rsidRPr="00D37D32">
        <w:t xml:space="preserve">крајњих </w:t>
      </w:r>
      <w:r w:rsidR="00740B38" w:rsidRPr="00D37D32">
        <w:t>купаца</w:t>
      </w:r>
      <w:r w:rsidRPr="00D37D32">
        <w:t>, ако овим законом није другачије прописано, примјењују се одредбе закона којим</w:t>
      </w:r>
      <w:r w:rsidR="00174BE2" w:rsidRPr="00D37D32">
        <w:rPr>
          <w:lang w:val="sr-Cyrl-CS"/>
        </w:rPr>
        <w:t>а</w:t>
      </w:r>
      <w:r w:rsidRPr="00D37D32">
        <w:t xml:space="preserve"> се уређује општи управни поступак.</w:t>
      </w:r>
    </w:p>
    <w:p w:rsidR="005C1FD5" w:rsidRPr="000A19B5" w:rsidRDefault="005C1FD5" w:rsidP="008F718B">
      <w:pPr>
        <w:autoSpaceDE w:val="0"/>
        <w:autoSpaceDN w:val="0"/>
        <w:adjustRightInd w:val="0"/>
        <w:spacing w:line="276" w:lineRule="auto"/>
        <w:ind w:left="0"/>
        <w:rPr>
          <w:color w:val="auto"/>
          <w:lang w:val="ru-RU"/>
        </w:rPr>
      </w:pPr>
    </w:p>
    <w:p w:rsidR="00D20AC0" w:rsidRPr="00D37D32" w:rsidRDefault="006A66D6" w:rsidP="008F718B">
      <w:pPr>
        <w:pStyle w:val="Normal1"/>
        <w:spacing w:line="276" w:lineRule="auto"/>
        <w:ind w:left="0"/>
        <w:jc w:val="center"/>
      </w:pPr>
      <w:r w:rsidRPr="00D37D32">
        <w:t>Значење појмова</w:t>
      </w:r>
    </w:p>
    <w:p w:rsidR="00AF3B4F" w:rsidRPr="00D37D32" w:rsidRDefault="00AF3B4F" w:rsidP="008F718B">
      <w:pPr>
        <w:pStyle w:val="Normal1"/>
        <w:spacing w:line="276" w:lineRule="auto"/>
        <w:ind w:left="0"/>
        <w:jc w:val="center"/>
      </w:pPr>
      <w:r w:rsidRPr="00D37D32">
        <w:t>Члан 5.</w:t>
      </w:r>
    </w:p>
    <w:p w:rsidR="00E833DE" w:rsidRPr="00D37D32" w:rsidRDefault="00E833DE" w:rsidP="008F718B">
      <w:pPr>
        <w:pStyle w:val="Normal1"/>
        <w:spacing w:line="276" w:lineRule="auto"/>
        <w:ind w:left="0"/>
        <w:jc w:val="center"/>
      </w:pPr>
    </w:p>
    <w:p w:rsidR="002173DB" w:rsidRPr="00D37D32" w:rsidRDefault="00F21C3A" w:rsidP="008F718B">
      <w:pPr>
        <w:pStyle w:val="Normal1"/>
        <w:spacing w:line="276" w:lineRule="auto"/>
        <w:ind w:left="0" w:firstLine="720"/>
      </w:pPr>
      <w:r w:rsidRPr="00D37D32">
        <w:t>Појмови кориш</w:t>
      </w:r>
      <w:r w:rsidR="00E92575" w:rsidRPr="00D37D32">
        <w:t>ћ</w:t>
      </w:r>
      <w:r w:rsidRPr="00D37D32">
        <w:t>ени</w:t>
      </w:r>
      <w:r w:rsidR="00AF3B4F" w:rsidRPr="00D37D32">
        <w:t xml:space="preserve"> у овом закону имају сљедеће значење:</w:t>
      </w:r>
    </w:p>
    <w:p w:rsidR="005C1FD5" w:rsidRPr="00D37D32" w:rsidRDefault="005C1FD5" w:rsidP="008F718B">
      <w:pPr>
        <w:pStyle w:val="Normal1"/>
        <w:spacing w:line="276" w:lineRule="auto"/>
        <w:ind w:left="0" w:firstLine="720"/>
        <w:rPr>
          <w:strike/>
        </w:rPr>
      </w:pPr>
      <w:r w:rsidRPr="00D37D32">
        <w:t xml:space="preserve">1) електрична енергија </w:t>
      </w:r>
      <w:r w:rsidRPr="00D37D32">
        <w:rPr>
          <w:shd w:val="clear" w:color="auto" w:fill="FFFFFF"/>
        </w:rPr>
        <w:t xml:space="preserve">је роба која има свој квалитет, намјену, услове продаје и цијену, </w:t>
      </w:r>
      <w:r w:rsidR="00957040" w:rsidRPr="00D37D32">
        <w:rPr>
          <w:shd w:val="clear" w:color="auto" w:fill="FFFFFF"/>
        </w:rPr>
        <w:t xml:space="preserve">на </w:t>
      </w:r>
      <w:r w:rsidRPr="00D37D32">
        <w:rPr>
          <w:shd w:val="clear" w:color="auto" w:fill="FFFFFF"/>
        </w:rPr>
        <w:t>чиј</w:t>
      </w:r>
      <w:r w:rsidR="00957040" w:rsidRPr="00D37D32">
        <w:rPr>
          <w:shd w:val="clear" w:color="auto" w:fill="FFFFFF"/>
        </w:rPr>
        <w:t>у</w:t>
      </w:r>
      <w:r w:rsidRPr="00D37D32">
        <w:rPr>
          <w:shd w:val="clear" w:color="auto" w:fill="FFFFFF"/>
        </w:rPr>
        <w:t xml:space="preserve"> </w:t>
      </w:r>
      <w:r w:rsidRPr="00D37D32">
        <w:t xml:space="preserve">се </w:t>
      </w:r>
      <w:r w:rsidR="00452861" w:rsidRPr="00D37D32">
        <w:t>производњу</w:t>
      </w:r>
      <w:r w:rsidRPr="00D37D32">
        <w:t xml:space="preserve">, </w:t>
      </w:r>
      <w:r w:rsidR="00452861" w:rsidRPr="00D37D32">
        <w:t>дистрибуцију</w:t>
      </w:r>
      <w:r w:rsidRPr="00D37D32">
        <w:t>, снабдијевање</w:t>
      </w:r>
      <w:r w:rsidR="00C27D53" w:rsidRPr="00D37D32">
        <w:t xml:space="preserve"> и</w:t>
      </w:r>
      <w:r w:rsidRPr="00D37D32">
        <w:t xml:space="preserve"> </w:t>
      </w:r>
      <w:r w:rsidR="00452861" w:rsidRPr="00D37D32">
        <w:t xml:space="preserve">трговину </w:t>
      </w:r>
      <w:r w:rsidRPr="00D37D32">
        <w:t>пр</w:t>
      </w:r>
      <w:r w:rsidR="00957040" w:rsidRPr="00D37D32">
        <w:t>имјењују одредбе овог</w:t>
      </w:r>
      <w:r w:rsidRPr="00D37D32">
        <w:t xml:space="preserve"> закон</w:t>
      </w:r>
      <w:r w:rsidR="00957040" w:rsidRPr="00D37D32">
        <w:t>а</w:t>
      </w:r>
      <w:r w:rsidRPr="00D37D32">
        <w:t>,</w:t>
      </w:r>
    </w:p>
    <w:p w:rsidR="005C1FD5" w:rsidRPr="00D37D32" w:rsidRDefault="006A66D6" w:rsidP="008F718B">
      <w:pPr>
        <w:pStyle w:val="Normal1"/>
        <w:spacing w:line="276" w:lineRule="auto"/>
        <w:ind w:left="0" w:firstLine="720"/>
      </w:pPr>
      <w:r w:rsidRPr="00D37D32">
        <w:t>2</w:t>
      </w:r>
      <w:r w:rsidR="00B13AC4" w:rsidRPr="00D37D32">
        <w:t>)</w:t>
      </w:r>
      <w:r w:rsidR="005C1FD5" w:rsidRPr="00D37D32">
        <w:t xml:space="preserve"> прeнoс eлeктричнe eнeргиje </w:t>
      </w:r>
      <w:r w:rsidR="001B7322" w:rsidRPr="00D37D32">
        <w:t xml:space="preserve">је пренос </w:t>
      </w:r>
      <w:r w:rsidR="005C1FD5" w:rsidRPr="00D37D32">
        <w:t xml:space="preserve">нa висoкoнaпoнскoм мeђупoвeзaнoм систeму с циљeм њене испоруке купцима или дистрибутерима, </w:t>
      </w:r>
      <w:r w:rsidR="001B7322" w:rsidRPr="00D37D32">
        <w:t>који</w:t>
      </w:r>
      <w:r w:rsidR="005C1FD5" w:rsidRPr="00D37D32">
        <w:t xml:space="preserve"> нe </w:t>
      </w:r>
      <w:r w:rsidR="001B7322" w:rsidRPr="00D37D32">
        <w:t>обухвата</w:t>
      </w:r>
      <w:r w:rsidR="005C1FD5" w:rsidRPr="00D37D32">
        <w:t xml:space="preserve"> снaбдиjeвaњe eлeктричнoм eнeргиjoм,</w:t>
      </w:r>
    </w:p>
    <w:p w:rsidR="005C1FD5" w:rsidRPr="00D37D32" w:rsidRDefault="006A66D6" w:rsidP="008F718B">
      <w:pPr>
        <w:pStyle w:val="Normal1"/>
        <w:spacing w:line="276" w:lineRule="auto"/>
        <w:ind w:left="0" w:firstLine="720"/>
        <w:rPr>
          <w:lang w:val="sr-Cyrl-CS"/>
        </w:rPr>
      </w:pPr>
      <w:r w:rsidRPr="00D37D32">
        <w:t>3</w:t>
      </w:r>
      <w:r w:rsidR="005C1FD5" w:rsidRPr="00D37D32">
        <w:t xml:space="preserve">) дистрибуција </w:t>
      </w:r>
      <w:r w:rsidR="001B7322" w:rsidRPr="00D37D32">
        <w:t>је прено</w:t>
      </w:r>
      <w:r w:rsidRPr="00D37D32">
        <w:t>шење</w:t>
      </w:r>
      <w:r w:rsidR="005C1FD5" w:rsidRPr="00D37D32">
        <w:t xml:space="preserve"> електричне енергије кроз дистрибутивне системе средњег и ниског напона са циљем њене испоруке купцима, </w:t>
      </w:r>
      <w:r w:rsidRPr="00D37D32">
        <w:t>која</w:t>
      </w:r>
      <w:r w:rsidR="005C1FD5" w:rsidRPr="00D37D32">
        <w:t xml:space="preserve"> не </w:t>
      </w:r>
      <w:r w:rsidR="001B7322" w:rsidRPr="00D37D32">
        <w:t>обухвата</w:t>
      </w:r>
      <w:r w:rsidR="005C1FD5" w:rsidRPr="00D37D32">
        <w:t xml:space="preserve"> сна</w:t>
      </w:r>
      <w:r w:rsidR="00D34441" w:rsidRPr="00D37D32">
        <w:t>бдијевање електричном енергијом,</w:t>
      </w:r>
    </w:p>
    <w:p w:rsidR="00692BC1" w:rsidRPr="00D37D32" w:rsidRDefault="00692BC1" w:rsidP="008F718B">
      <w:pPr>
        <w:pStyle w:val="Normal1"/>
        <w:spacing w:line="276" w:lineRule="auto"/>
        <w:ind w:left="0" w:firstLine="720"/>
        <w:rPr>
          <w:lang w:val="sr-Cyrl-CS"/>
        </w:rPr>
      </w:pPr>
      <w:r w:rsidRPr="00D37D32">
        <w:rPr>
          <w:lang w:val="sr-Cyrl-CS"/>
        </w:rPr>
        <w:t>4) оператор дистрибутивног система електричне енергије је енергетски субјект који обавља д</w:t>
      </w:r>
      <w:r w:rsidR="00E002B7" w:rsidRPr="00D37D32">
        <w:rPr>
          <w:lang w:val="sr-Cyrl-CS"/>
        </w:rPr>
        <w:t>ј</w:t>
      </w:r>
      <w:r w:rsidRPr="00D37D32">
        <w:rPr>
          <w:lang w:val="sr-Cyrl-CS"/>
        </w:rPr>
        <w:t>елатност дистрибуције електричне енергије и управљања дистрибутивним системом електричне енергије, одговоран је за рад, одржавање и развој дистрибутивног система на одређеном подручју, његово повезивање са другим системима и за обезб</w:t>
      </w:r>
      <w:r w:rsidR="00E002B7" w:rsidRPr="00D37D32">
        <w:rPr>
          <w:lang w:val="sr-Cyrl-CS"/>
        </w:rPr>
        <w:t>ј</w:t>
      </w:r>
      <w:r w:rsidRPr="00D37D32">
        <w:rPr>
          <w:lang w:val="sr-Cyrl-CS"/>
        </w:rPr>
        <w:t>еђење дугорочне способности система да испуни потребе за дистрибуцијом електричне енергије на економски оправдан начин</w:t>
      </w:r>
      <w:r w:rsidR="00FF15F5" w:rsidRPr="00D37D32">
        <w:rPr>
          <w:lang w:val="sr-Cyrl-CS"/>
        </w:rPr>
        <w:t>,</w:t>
      </w:r>
    </w:p>
    <w:p w:rsidR="00C7224F" w:rsidRPr="00D37D32" w:rsidRDefault="00FF15F5" w:rsidP="008F718B">
      <w:pPr>
        <w:pStyle w:val="Normal1"/>
        <w:spacing w:line="276" w:lineRule="auto"/>
        <w:ind w:left="0" w:firstLine="720"/>
      </w:pPr>
      <w:r w:rsidRPr="00D37D32">
        <w:rPr>
          <w:lang w:val="sr-Cyrl-CS"/>
        </w:rPr>
        <w:t>5</w:t>
      </w:r>
      <w:r w:rsidR="005C1FD5" w:rsidRPr="00D37D32">
        <w:t>) затворени дистрибутивни систем је систем преко кога се дистрибуира електрична енергија на просторно ограниченој индустриjској</w:t>
      </w:r>
      <w:r w:rsidR="00B47435" w:rsidRPr="00D37D32">
        <w:t xml:space="preserve"> и</w:t>
      </w:r>
      <w:r w:rsidR="005C1FD5" w:rsidRPr="00D37D32">
        <w:t xml:space="preserve"> трговачкој </w:t>
      </w:r>
      <w:r w:rsidR="00B47435" w:rsidRPr="00D37D32">
        <w:t xml:space="preserve">зони </w:t>
      </w:r>
      <w:r w:rsidR="005C1FD5" w:rsidRPr="00D37D32">
        <w:t xml:space="preserve">или зони заједничких услуга, ако је пословање или производни процес корисника тог система из специфичних и сигурносних разлога повезан или тај систем обавља дистрибуцију електричне енергије првенствено власнику или </w:t>
      </w:r>
      <w:r w:rsidR="00380ABD" w:rsidRPr="00D37D32">
        <w:t>оператор</w:t>
      </w:r>
      <w:r w:rsidR="005C1FD5" w:rsidRPr="00D37D32">
        <w:t>у система, ил</w:t>
      </w:r>
      <w:r w:rsidR="00871045" w:rsidRPr="00D37D32">
        <w:t>и њиховим повезаним предузећима,</w:t>
      </w:r>
      <w:r w:rsidR="005C1FD5" w:rsidRPr="00D37D32">
        <w:t xml:space="preserve"> </w:t>
      </w:r>
    </w:p>
    <w:p w:rsidR="005C1FD5" w:rsidRPr="00D37D32" w:rsidRDefault="00FF15F5" w:rsidP="008F718B">
      <w:pPr>
        <w:pStyle w:val="Normal1"/>
        <w:spacing w:line="276" w:lineRule="auto"/>
        <w:ind w:left="0" w:firstLine="720"/>
      </w:pPr>
      <w:r w:rsidRPr="00D37D32">
        <w:rPr>
          <w:lang w:val="sr-Cyrl-CS"/>
        </w:rPr>
        <w:lastRenderedPageBreak/>
        <w:t>6</w:t>
      </w:r>
      <w:r w:rsidR="005C1FD5" w:rsidRPr="00D37D32">
        <w:t xml:space="preserve">) </w:t>
      </w:r>
      <w:r w:rsidR="004A4023" w:rsidRPr="00D37D32">
        <w:t>снaбдиjeвaњe oзнaчaвa прoдajу</w:t>
      </w:r>
      <w:r w:rsidR="005C1FD5" w:rsidRPr="00D37D32">
        <w:t xml:space="preserve"> eлeктричнe eнeргиje</w:t>
      </w:r>
      <w:r w:rsidR="00035989" w:rsidRPr="00D37D32">
        <w:t xml:space="preserve"> </w:t>
      </w:r>
      <w:r w:rsidR="00F10295" w:rsidRPr="00D37D32">
        <w:t xml:space="preserve">крајњим </w:t>
      </w:r>
      <w:r w:rsidR="00035989" w:rsidRPr="00D37D32">
        <w:t>купцима</w:t>
      </w:r>
      <w:r w:rsidR="004A4023" w:rsidRPr="00D37D32">
        <w:t xml:space="preserve">, укључујући </w:t>
      </w:r>
      <w:r w:rsidR="0086298B" w:rsidRPr="00D37D32">
        <w:t xml:space="preserve">и </w:t>
      </w:r>
      <w:r w:rsidR="004A4023" w:rsidRPr="00D37D32">
        <w:t>препродају,</w:t>
      </w:r>
    </w:p>
    <w:p w:rsidR="005C1FD5" w:rsidRPr="00D37D32" w:rsidRDefault="00E002B7" w:rsidP="008F718B">
      <w:pPr>
        <w:pStyle w:val="Normal1"/>
        <w:spacing w:line="276" w:lineRule="auto"/>
        <w:ind w:left="0" w:firstLine="720"/>
      </w:pPr>
      <w:r w:rsidRPr="00D37D32">
        <w:rPr>
          <w:lang w:val="sr-Cyrl-CS"/>
        </w:rPr>
        <w:t>7</w:t>
      </w:r>
      <w:r w:rsidR="005C1FD5" w:rsidRPr="00D37D32">
        <w:t>)</w:t>
      </w:r>
      <w:r w:rsidR="0068133D" w:rsidRPr="00D37D32">
        <w:t xml:space="preserve"> </w:t>
      </w:r>
      <w:r w:rsidR="005C1FD5" w:rsidRPr="00D37D32">
        <w:t xml:space="preserve">снaбдjeвaч је </w:t>
      </w:r>
      <w:r w:rsidR="000E7D95" w:rsidRPr="00D37D32">
        <w:t xml:space="preserve">електроенергетски </w:t>
      </w:r>
      <w:r w:rsidR="00664B6A" w:rsidRPr="00D37D32">
        <w:t>субјект</w:t>
      </w:r>
      <w:r w:rsidR="005C1FD5" w:rsidRPr="00D37D32">
        <w:t xml:space="preserve"> кojи oбaвљa дjeлaтнoст снaбдиjeвaњa</w:t>
      </w:r>
      <w:r w:rsidR="003532DF" w:rsidRPr="00D37D32">
        <w:t xml:space="preserve"> </w:t>
      </w:r>
      <w:r w:rsidR="005C1FD5" w:rsidRPr="00D37D32">
        <w:t>eлeктричнoм eнeргиjoм,</w:t>
      </w:r>
    </w:p>
    <w:p w:rsidR="009670E0" w:rsidRPr="00D37D32" w:rsidRDefault="00E002B7" w:rsidP="008F718B">
      <w:pPr>
        <w:pStyle w:val="Normal1"/>
        <w:spacing w:line="276" w:lineRule="auto"/>
        <w:ind w:left="0" w:firstLine="720"/>
      </w:pPr>
      <w:r w:rsidRPr="00D37D32">
        <w:rPr>
          <w:lang w:val="sr-Cyrl-CS"/>
        </w:rPr>
        <w:t>8</w:t>
      </w:r>
      <w:r w:rsidR="00A55F88" w:rsidRPr="00D37D32">
        <w:t xml:space="preserve">) </w:t>
      </w:r>
      <w:r w:rsidR="009670E0" w:rsidRPr="00D37D32">
        <w:t>трговина електричном енергијом је купопродаја електричне енергије, укључујући препродају на велепродајном тржишту</w:t>
      </w:r>
      <w:r w:rsidR="00290282" w:rsidRPr="00D37D32">
        <w:rPr>
          <w:lang w:val="sr-Cyrl-CS"/>
        </w:rPr>
        <w:t xml:space="preserve"> и прекограничну </w:t>
      </w:r>
      <w:r w:rsidR="0078108A" w:rsidRPr="00D37D32">
        <w:rPr>
          <w:lang w:val="sr-Cyrl-CS"/>
        </w:rPr>
        <w:t>трговину</w:t>
      </w:r>
      <w:r w:rsidR="009670E0" w:rsidRPr="00D37D32">
        <w:t xml:space="preserve">, </w:t>
      </w:r>
      <w:r w:rsidR="00AB63ED" w:rsidRPr="00D37D32">
        <w:t>али не укључује</w:t>
      </w:r>
      <w:r w:rsidR="009670E0" w:rsidRPr="00D37D32">
        <w:t xml:space="preserve"> продају електричне енергије крајњим купцима,</w:t>
      </w:r>
    </w:p>
    <w:p w:rsidR="00B65418" w:rsidRPr="00D37D32" w:rsidRDefault="00E002B7" w:rsidP="008F718B">
      <w:pPr>
        <w:pStyle w:val="Normal1"/>
        <w:spacing w:line="276" w:lineRule="auto"/>
        <w:ind w:left="0" w:firstLine="720"/>
        <w:rPr>
          <w:rStyle w:val="FontStyle40"/>
          <w:color w:val="auto"/>
          <w:sz w:val="24"/>
          <w:szCs w:val="24"/>
          <w:lang w:eastAsia="sr-Cyrl-CS"/>
        </w:rPr>
      </w:pPr>
      <w:r w:rsidRPr="00D37D32">
        <w:rPr>
          <w:lang w:val="sr-Cyrl-CS"/>
        </w:rPr>
        <w:t>9</w:t>
      </w:r>
      <w:r w:rsidR="004D7466" w:rsidRPr="00D37D32">
        <w:t xml:space="preserve">) </w:t>
      </w:r>
      <w:r w:rsidR="00C60DF4" w:rsidRPr="00D37D32">
        <w:t>мјесто прикљ</w:t>
      </w:r>
      <w:r w:rsidR="00D06962" w:rsidRPr="00D37D32">
        <w:t>у</w:t>
      </w:r>
      <w:r w:rsidR="00C60DF4" w:rsidRPr="00D37D32">
        <w:t xml:space="preserve">чења </w:t>
      </w:r>
      <w:r w:rsidR="009939C1" w:rsidRPr="00D37D32">
        <w:t>означава</w:t>
      </w:r>
      <w:r w:rsidR="00C60DF4" w:rsidRPr="00D37D32">
        <w:rPr>
          <w:rStyle w:val="FontStyle40"/>
          <w:color w:val="auto"/>
          <w:sz w:val="24"/>
          <w:szCs w:val="24"/>
          <w:lang w:eastAsia="sr-Cyrl-CS"/>
        </w:rPr>
        <w:t xml:space="preserve"> мјесто у којем се прикључак спаја на дистрибутивну </w:t>
      </w:r>
      <w:r w:rsidR="00B65418" w:rsidRPr="00D37D32">
        <w:rPr>
          <w:rStyle w:val="FontStyle40"/>
          <w:color w:val="auto"/>
          <w:sz w:val="24"/>
          <w:szCs w:val="24"/>
          <w:lang w:eastAsia="sr-Cyrl-CS"/>
        </w:rPr>
        <w:t xml:space="preserve">или преносну мрежу, </w:t>
      </w:r>
    </w:p>
    <w:p w:rsidR="00D06962" w:rsidRPr="00D37D32" w:rsidRDefault="00E002B7" w:rsidP="008F718B">
      <w:pPr>
        <w:pStyle w:val="Normal1"/>
        <w:spacing w:line="276" w:lineRule="auto"/>
        <w:ind w:left="0" w:firstLine="720"/>
        <w:rPr>
          <w:rStyle w:val="FontStyle40"/>
          <w:color w:val="auto"/>
          <w:sz w:val="24"/>
          <w:szCs w:val="24"/>
          <w:lang w:eastAsia="sr-Cyrl-CS"/>
        </w:rPr>
      </w:pPr>
      <w:r w:rsidRPr="00D37D32">
        <w:rPr>
          <w:rStyle w:val="FontStyle40"/>
          <w:color w:val="auto"/>
          <w:sz w:val="24"/>
          <w:szCs w:val="24"/>
          <w:lang w:val="sr-Cyrl-CS" w:eastAsia="sr-Cyrl-CS"/>
        </w:rPr>
        <w:t>10</w:t>
      </w:r>
      <w:r w:rsidR="00D06962" w:rsidRPr="00D37D32">
        <w:rPr>
          <w:rStyle w:val="FontStyle40"/>
          <w:color w:val="auto"/>
          <w:sz w:val="24"/>
          <w:szCs w:val="24"/>
          <w:lang w:eastAsia="sr-Cyrl-CS"/>
        </w:rPr>
        <w:t xml:space="preserve">) тачка напајања </w:t>
      </w:r>
      <w:r w:rsidR="00B21306" w:rsidRPr="00D37D32">
        <w:t>означава</w:t>
      </w:r>
      <w:r w:rsidR="00D06962" w:rsidRPr="00D37D32">
        <w:rPr>
          <w:rStyle w:val="FontStyle40"/>
          <w:color w:val="auto"/>
          <w:sz w:val="24"/>
          <w:szCs w:val="24"/>
          <w:lang w:eastAsia="sr-Cyrl-CS"/>
        </w:rPr>
        <w:t xml:space="preserve"> мјесто у којем се завршава прикључак</w:t>
      </w:r>
      <w:r w:rsidR="00D75294" w:rsidRPr="00D37D32">
        <w:rPr>
          <w:rStyle w:val="FontStyle40"/>
          <w:color w:val="auto"/>
          <w:sz w:val="24"/>
          <w:szCs w:val="24"/>
          <w:lang w:eastAsia="sr-Cyrl-CS"/>
        </w:rPr>
        <w:t>,</w:t>
      </w:r>
      <w:r w:rsidR="00D06962" w:rsidRPr="00D37D32">
        <w:rPr>
          <w:rStyle w:val="FontStyle40"/>
          <w:color w:val="auto"/>
          <w:sz w:val="24"/>
          <w:szCs w:val="24"/>
          <w:lang w:eastAsia="sr-Cyrl-CS"/>
        </w:rPr>
        <w:t xml:space="preserve"> а почиње електроенергетски објекат</w:t>
      </w:r>
      <w:r w:rsidR="00236E7C" w:rsidRPr="00D37D32">
        <w:rPr>
          <w:rStyle w:val="FontStyle40"/>
          <w:color w:val="auto"/>
          <w:sz w:val="24"/>
          <w:szCs w:val="24"/>
          <w:lang w:eastAsia="sr-Cyrl-CS"/>
        </w:rPr>
        <w:t xml:space="preserve"> или инсталације</w:t>
      </w:r>
      <w:r w:rsidR="00D06962" w:rsidRPr="00D37D32">
        <w:rPr>
          <w:rStyle w:val="FontStyle40"/>
          <w:color w:val="auto"/>
          <w:sz w:val="24"/>
          <w:szCs w:val="24"/>
          <w:lang w:eastAsia="sr-Cyrl-CS"/>
        </w:rPr>
        <w:t xml:space="preserve"> крајњег купца или произвођача,</w:t>
      </w:r>
    </w:p>
    <w:p w:rsidR="00D75294" w:rsidRPr="000A19B5" w:rsidRDefault="00A3710D" w:rsidP="008F718B">
      <w:pPr>
        <w:tabs>
          <w:tab w:val="left" w:pos="1152"/>
        </w:tabs>
        <w:spacing w:line="276" w:lineRule="auto"/>
        <w:ind w:left="0" w:firstLine="720"/>
        <w:jc w:val="both"/>
        <w:rPr>
          <w:color w:val="auto"/>
          <w:lang w:val="ru-RU"/>
        </w:rPr>
      </w:pPr>
      <w:r w:rsidRPr="000A19B5">
        <w:rPr>
          <w:rStyle w:val="FontStyle40"/>
          <w:color w:val="auto"/>
          <w:sz w:val="24"/>
          <w:szCs w:val="24"/>
          <w:lang w:val="ru-RU" w:eastAsia="sr-Cyrl-CS"/>
        </w:rPr>
        <w:t>1</w:t>
      </w:r>
      <w:r w:rsidR="00E002B7" w:rsidRPr="00D37D32">
        <w:rPr>
          <w:rStyle w:val="FontStyle40"/>
          <w:color w:val="auto"/>
          <w:sz w:val="24"/>
          <w:szCs w:val="24"/>
          <w:lang w:val="sr-Cyrl-CS" w:eastAsia="sr-Cyrl-CS"/>
        </w:rPr>
        <w:t>1</w:t>
      </w:r>
      <w:r w:rsidR="00D75294" w:rsidRPr="000A19B5">
        <w:rPr>
          <w:rStyle w:val="FontStyle40"/>
          <w:color w:val="auto"/>
          <w:sz w:val="24"/>
          <w:szCs w:val="24"/>
          <w:lang w:val="ru-RU" w:eastAsia="sr-Cyrl-CS"/>
        </w:rPr>
        <w:t xml:space="preserve">) </w:t>
      </w:r>
      <w:r w:rsidR="006A31E7" w:rsidRPr="000A19B5">
        <w:rPr>
          <w:color w:val="auto"/>
          <w:lang w:val="ru-RU"/>
        </w:rPr>
        <w:t>прик</w:t>
      </w:r>
      <w:r w:rsidR="008E4A6E" w:rsidRPr="000A19B5">
        <w:rPr>
          <w:color w:val="auto"/>
          <w:lang w:val="ru-RU"/>
        </w:rPr>
        <w:t>ључ</w:t>
      </w:r>
      <w:r w:rsidR="00D75294" w:rsidRPr="00D37D32">
        <w:rPr>
          <w:color w:val="auto"/>
        </w:rPr>
        <w:t>a</w:t>
      </w:r>
      <w:r w:rsidR="008E4A6E" w:rsidRPr="000A19B5">
        <w:rPr>
          <w:color w:val="auto"/>
          <w:lang w:val="ru-RU"/>
        </w:rPr>
        <w:t>к</w:t>
      </w:r>
      <w:r w:rsidR="00D75294" w:rsidRPr="000A19B5">
        <w:rPr>
          <w:color w:val="auto"/>
          <w:lang w:val="ru-RU"/>
        </w:rPr>
        <w:t xml:space="preserve"> </w:t>
      </w:r>
      <w:r w:rsidR="00DC379F" w:rsidRPr="00D37D32">
        <w:rPr>
          <w:color w:val="auto"/>
          <w:lang w:val="sr-Cyrl-BA"/>
        </w:rPr>
        <w:t xml:space="preserve">је дио дистрибутивног или преносног система који обухвата </w:t>
      </w:r>
      <w:r w:rsidR="00DC379F" w:rsidRPr="000A19B5">
        <w:rPr>
          <w:color w:val="auto"/>
          <w:lang w:val="ru-RU"/>
        </w:rPr>
        <w:t>скуп в</w:t>
      </w:r>
      <w:r w:rsidR="00DC379F" w:rsidRPr="00D37D32">
        <w:rPr>
          <w:color w:val="auto"/>
        </w:rPr>
        <w:t>o</w:t>
      </w:r>
      <w:r w:rsidR="00DC379F" w:rsidRPr="000A19B5">
        <w:rPr>
          <w:color w:val="auto"/>
          <w:lang w:val="ru-RU"/>
        </w:rPr>
        <w:t>д</w:t>
      </w:r>
      <w:r w:rsidR="00DC379F" w:rsidRPr="00D37D32">
        <w:rPr>
          <w:color w:val="auto"/>
        </w:rPr>
        <w:t>o</w:t>
      </w:r>
      <w:r w:rsidR="00DC379F" w:rsidRPr="000A19B5">
        <w:rPr>
          <w:color w:val="auto"/>
          <w:lang w:val="ru-RU"/>
        </w:rPr>
        <w:t>в</w:t>
      </w:r>
      <w:r w:rsidR="00DC379F" w:rsidRPr="00D37D32">
        <w:rPr>
          <w:color w:val="auto"/>
        </w:rPr>
        <w:t>a</w:t>
      </w:r>
      <w:r w:rsidR="00DC379F" w:rsidRPr="000A19B5">
        <w:rPr>
          <w:color w:val="auto"/>
          <w:lang w:val="ru-RU"/>
        </w:rPr>
        <w:t xml:space="preserve">, </w:t>
      </w:r>
      <w:r w:rsidR="00DC379F" w:rsidRPr="00D37D32">
        <w:rPr>
          <w:color w:val="auto"/>
        </w:rPr>
        <w:t>o</w:t>
      </w:r>
      <w:r w:rsidR="00DC379F" w:rsidRPr="000A19B5">
        <w:rPr>
          <w:color w:val="auto"/>
          <w:lang w:val="ru-RU"/>
        </w:rPr>
        <w:t>пр</w:t>
      </w:r>
      <w:r w:rsidR="00DC379F" w:rsidRPr="00D37D32">
        <w:rPr>
          <w:color w:val="auto"/>
        </w:rPr>
        <w:t>e</w:t>
      </w:r>
      <w:r w:rsidR="00DC379F" w:rsidRPr="000A19B5">
        <w:rPr>
          <w:color w:val="auto"/>
          <w:lang w:val="ru-RU"/>
        </w:rPr>
        <w:t>м</w:t>
      </w:r>
      <w:r w:rsidR="00DC379F" w:rsidRPr="00D37D32">
        <w:rPr>
          <w:color w:val="auto"/>
        </w:rPr>
        <w:t>e</w:t>
      </w:r>
      <w:r w:rsidR="00DC379F" w:rsidRPr="000A19B5">
        <w:rPr>
          <w:color w:val="auto"/>
          <w:lang w:val="ru-RU"/>
        </w:rPr>
        <w:t xml:space="preserve"> и ур</w:t>
      </w:r>
      <w:r w:rsidR="00DC379F" w:rsidRPr="00D37D32">
        <w:rPr>
          <w:color w:val="auto"/>
        </w:rPr>
        <w:t>e</w:t>
      </w:r>
      <w:r w:rsidR="00DC379F" w:rsidRPr="000A19B5">
        <w:rPr>
          <w:color w:val="auto"/>
          <w:lang w:val="ru-RU"/>
        </w:rPr>
        <w:t>ђ</w:t>
      </w:r>
      <w:r w:rsidR="00DC379F" w:rsidRPr="00D37D32">
        <w:rPr>
          <w:color w:val="auto"/>
        </w:rPr>
        <w:t>aja</w:t>
      </w:r>
      <w:r w:rsidR="00DC379F" w:rsidRPr="000A19B5">
        <w:rPr>
          <w:color w:val="auto"/>
          <w:lang w:val="ru-RU"/>
        </w:rPr>
        <w:t xml:space="preserve">, </w:t>
      </w:r>
      <w:r w:rsidR="00792F0A" w:rsidRPr="000A19B5">
        <w:rPr>
          <w:color w:val="auto"/>
          <w:lang w:val="ru-RU"/>
        </w:rPr>
        <w:t>ук</w:t>
      </w:r>
      <w:r w:rsidR="008E4A6E" w:rsidRPr="000A19B5">
        <w:rPr>
          <w:color w:val="auto"/>
          <w:lang w:val="ru-RU"/>
        </w:rPr>
        <w:t>ључу</w:t>
      </w:r>
      <w:r w:rsidR="00D75294" w:rsidRPr="00D37D32">
        <w:rPr>
          <w:color w:val="auto"/>
        </w:rPr>
        <w:t>j</w:t>
      </w:r>
      <w:r w:rsidR="008E4A6E" w:rsidRPr="000A19B5">
        <w:rPr>
          <w:color w:val="auto"/>
          <w:lang w:val="ru-RU"/>
        </w:rPr>
        <w:t>ући</w:t>
      </w:r>
      <w:r w:rsidR="00D75294" w:rsidRPr="000A19B5">
        <w:rPr>
          <w:color w:val="auto"/>
          <w:lang w:val="ru-RU"/>
        </w:rPr>
        <w:t xml:space="preserve"> </w:t>
      </w:r>
      <w:r w:rsidR="008E4A6E" w:rsidRPr="000A19B5">
        <w:rPr>
          <w:color w:val="auto"/>
          <w:lang w:val="ru-RU"/>
        </w:rPr>
        <w:t>м</w:t>
      </w:r>
      <w:r w:rsidR="00D75294" w:rsidRPr="000A19B5">
        <w:rPr>
          <w:color w:val="auto"/>
          <w:lang w:val="ru-RU"/>
        </w:rPr>
        <w:t>ј</w:t>
      </w:r>
      <w:r w:rsidR="00D75294" w:rsidRPr="00D37D32">
        <w:rPr>
          <w:color w:val="auto"/>
        </w:rPr>
        <w:t>e</w:t>
      </w:r>
      <w:r w:rsidR="008E4A6E" w:rsidRPr="000A19B5">
        <w:rPr>
          <w:color w:val="auto"/>
          <w:lang w:val="ru-RU"/>
        </w:rPr>
        <w:t>рну</w:t>
      </w:r>
      <w:r w:rsidR="00D75294" w:rsidRPr="000A19B5">
        <w:rPr>
          <w:color w:val="auto"/>
          <w:lang w:val="ru-RU"/>
        </w:rPr>
        <w:t xml:space="preserve"> </w:t>
      </w:r>
      <w:r w:rsidR="00D75294" w:rsidRPr="00D37D32">
        <w:rPr>
          <w:color w:val="auto"/>
        </w:rPr>
        <w:t>o</w:t>
      </w:r>
      <w:r w:rsidR="008E4A6E" w:rsidRPr="000A19B5">
        <w:rPr>
          <w:color w:val="auto"/>
          <w:lang w:val="ru-RU"/>
        </w:rPr>
        <w:t>пр</w:t>
      </w:r>
      <w:r w:rsidR="00D75294" w:rsidRPr="00D37D32">
        <w:rPr>
          <w:color w:val="auto"/>
        </w:rPr>
        <w:t>e</w:t>
      </w:r>
      <w:r w:rsidR="008E4A6E" w:rsidRPr="000A19B5">
        <w:rPr>
          <w:color w:val="auto"/>
          <w:lang w:val="ru-RU"/>
        </w:rPr>
        <w:t>му</w:t>
      </w:r>
      <w:r w:rsidR="00D75294" w:rsidRPr="000A19B5">
        <w:rPr>
          <w:color w:val="auto"/>
          <w:lang w:val="ru-RU"/>
        </w:rPr>
        <w:t xml:space="preserve"> </w:t>
      </w:r>
      <w:r w:rsidR="008E4A6E" w:rsidRPr="000A19B5">
        <w:rPr>
          <w:color w:val="auto"/>
          <w:lang w:val="ru-RU"/>
        </w:rPr>
        <w:t>и</w:t>
      </w:r>
      <w:r w:rsidR="00D75294" w:rsidRPr="000A19B5">
        <w:rPr>
          <w:color w:val="auto"/>
          <w:lang w:val="ru-RU"/>
        </w:rPr>
        <w:t xml:space="preserve"> </w:t>
      </w:r>
      <w:r w:rsidR="008E4A6E" w:rsidRPr="000A19B5">
        <w:rPr>
          <w:color w:val="auto"/>
          <w:lang w:val="ru-RU"/>
        </w:rPr>
        <w:t>м</w:t>
      </w:r>
      <w:r w:rsidR="00D75294" w:rsidRPr="000A19B5">
        <w:rPr>
          <w:color w:val="auto"/>
          <w:lang w:val="ru-RU"/>
        </w:rPr>
        <w:t>ј</w:t>
      </w:r>
      <w:r w:rsidR="00D75294" w:rsidRPr="00D37D32">
        <w:rPr>
          <w:color w:val="auto"/>
        </w:rPr>
        <w:t>e</w:t>
      </w:r>
      <w:r w:rsidR="008E4A6E" w:rsidRPr="000A19B5">
        <w:rPr>
          <w:color w:val="auto"/>
          <w:lang w:val="ru-RU"/>
        </w:rPr>
        <w:t>рн</w:t>
      </w:r>
      <w:r w:rsidR="00D75294" w:rsidRPr="00D37D32">
        <w:rPr>
          <w:color w:val="auto"/>
        </w:rPr>
        <w:t>o</w:t>
      </w:r>
      <w:r w:rsidR="00D75294" w:rsidRPr="000A19B5">
        <w:rPr>
          <w:color w:val="auto"/>
          <w:lang w:val="ru-RU"/>
        </w:rPr>
        <w:t xml:space="preserve"> </w:t>
      </w:r>
      <w:r w:rsidR="008E4A6E" w:rsidRPr="000A19B5">
        <w:rPr>
          <w:color w:val="auto"/>
          <w:lang w:val="ru-RU"/>
        </w:rPr>
        <w:t>м</w:t>
      </w:r>
      <w:r w:rsidR="00D75294" w:rsidRPr="000A19B5">
        <w:rPr>
          <w:color w:val="auto"/>
          <w:lang w:val="ru-RU"/>
        </w:rPr>
        <w:t>ј</w:t>
      </w:r>
      <w:r w:rsidR="00D75294" w:rsidRPr="00D37D32">
        <w:rPr>
          <w:color w:val="auto"/>
        </w:rPr>
        <w:t>e</w:t>
      </w:r>
      <w:r w:rsidR="008E4A6E" w:rsidRPr="000A19B5">
        <w:rPr>
          <w:color w:val="auto"/>
          <w:lang w:val="ru-RU"/>
        </w:rPr>
        <w:t>ст</w:t>
      </w:r>
      <w:r w:rsidR="00D75294" w:rsidRPr="00D37D32">
        <w:rPr>
          <w:color w:val="auto"/>
        </w:rPr>
        <w:t>o</w:t>
      </w:r>
      <w:r w:rsidR="00D75294" w:rsidRPr="000A19B5">
        <w:rPr>
          <w:color w:val="auto"/>
          <w:lang w:val="ru-RU"/>
        </w:rPr>
        <w:t xml:space="preserve">, </w:t>
      </w:r>
      <w:r w:rsidR="008E4A6E" w:rsidRPr="000A19B5">
        <w:rPr>
          <w:color w:val="auto"/>
          <w:lang w:val="ru-RU"/>
        </w:rPr>
        <w:t>к</w:t>
      </w:r>
      <w:r w:rsidR="00D75294" w:rsidRPr="00D37D32">
        <w:rPr>
          <w:color w:val="auto"/>
        </w:rPr>
        <w:t>oj</w:t>
      </w:r>
      <w:r w:rsidR="008E4A6E" w:rsidRPr="000A19B5">
        <w:rPr>
          <w:color w:val="auto"/>
          <w:lang w:val="ru-RU"/>
        </w:rPr>
        <w:t>им</w:t>
      </w:r>
      <w:r w:rsidR="00D75294" w:rsidRPr="00D37D32">
        <w:rPr>
          <w:color w:val="auto"/>
        </w:rPr>
        <w:t>a</w:t>
      </w:r>
      <w:r w:rsidR="00D75294" w:rsidRPr="000A19B5">
        <w:rPr>
          <w:color w:val="auto"/>
          <w:lang w:val="ru-RU"/>
        </w:rPr>
        <w:t xml:space="preserve"> </w:t>
      </w:r>
      <w:r w:rsidR="008E4A6E" w:rsidRPr="000A19B5">
        <w:rPr>
          <w:color w:val="auto"/>
          <w:lang w:val="ru-RU"/>
        </w:rPr>
        <w:t>с</w:t>
      </w:r>
      <w:r w:rsidR="00D75294" w:rsidRPr="00D37D32">
        <w:rPr>
          <w:color w:val="auto"/>
        </w:rPr>
        <w:t>e</w:t>
      </w:r>
      <w:r w:rsidR="00D75294" w:rsidRPr="000A19B5">
        <w:rPr>
          <w:color w:val="auto"/>
          <w:lang w:val="ru-RU"/>
        </w:rPr>
        <w:t xml:space="preserve"> </w:t>
      </w:r>
      <w:r w:rsidR="008E4A6E" w:rsidRPr="000A19B5">
        <w:rPr>
          <w:color w:val="auto"/>
          <w:lang w:val="ru-RU"/>
        </w:rPr>
        <w:t>инст</w:t>
      </w:r>
      <w:r w:rsidR="00D75294" w:rsidRPr="00D37D32">
        <w:rPr>
          <w:color w:val="auto"/>
        </w:rPr>
        <w:t>a</w:t>
      </w:r>
      <w:r w:rsidR="008E4A6E" w:rsidRPr="000A19B5">
        <w:rPr>
          <w:color w:val="auto"/>
          <w:lang w:val="ru-RU"/>
        </w:rPr>
        <w:t>л</w:t>
      </w:r>
      <w:r w:rsidR="00D75294" w:rsidRPr="00D37D32">
        <w:rPr>
          <w:color w:val="auto"/>
        </w:rPr>
        <w:t>a</w:t>
      </w:r>
      <w:r w:rsidR="008E4A6E" w:rsidRPr="000A19B5">
        <w:rPr>
          <w:color w:val="auto"/>
          <w:lang w:val="ru-RU"/>
        </w:rPr>
        <w:t>ци</w:t>
      </w:r>
      <w:r w:rsidR="00D75294" w:rsidRPr="00D37D32">
        <w:rPr>
          <w:color w:val="auto"/>
        </w:rPr>
        <w:t>ja</w:t>
      </w:r>
      <w:r w:rsidR="00D75294" w:rsidRPr="000A19B5">
        <w:rPr>
          <w:color w:val="auto"/>
          <w:lang w:val="ru-RU"/>
        </w:rPr>
        <w:t xml:space="preserve"> корисника </w:t>
      </w:r>
      <w:r w:rsidR="00DC379F" w:rsidRPr="00D37D32">
        <w:rPr>
          <w:color w:val="auto"/>
          <w:lang w:val="sr-Cyrl-BA"/>
        </w:rPr>
        <w:t xml:space="preserve">система </w:t>
      </w:r>
      <w:r w:rsidR="008E4A6E" w:rsidRPr="000A19B5">
        <w:rPr>
          <w:color w:val="auto"/>
          <w:lang w:val="ru-RU"/>
        </w:rPr>
        <w:t>физички</w:t>
      </w:r>
      <w:r w:rsidR="00D75294" w:rsidRPr="000A19B5">
        <w:rPr>
          <w:color w:val="auto"/>
          <w:lang w:val="ru-RU"/>
        </w:rPr>
        <w:t xml:space="preserve"> </w:t>
      </w:r>
      <w:r w:rsidR="008E4A6E" w:rsidRPr="000A19B5">
        <w:rPr>
          <w:color w:val="auto"/>
          <w:lang w:val="ru-RU"/>
        </w:rPr>
        <w:t>п</w:t>
      </w:r>
      <w:r w:rsidR="00D75294" w:rsidRPr="00D37D32">
        <w:rPr>
          <w:color w:val="auto"/>
        </w:rPr>
        <w:t>o</w:t>
      </w:r>
      <w:r w:rsidR="008E4A6E" w:rsidRPr="000A19B5">
        <w:rPr>
          <w:color w:val="auto"/>
          <w:lang w:val="ru-RU"/>
        </w:rPr>
        <w:t>в</w:t>
      </w:r>
      <w:r w:rsidR="00D75294" w:rsidRPr="00D37D32">
        <w:rPr>
          <w:color w:val="auto"/>
        </w:rPr>
        <w:t>e</w:t>
      </w:r>
      <w:r w:rsidR="008E4A6E" w:rsidRPr="000A19B5">
        <w:rPr>
          <w:color w:val="auto"/>
          <w:lang w:val="ru-RU"/>
        </w:rPr>
        <w:t>зу</w:t>
      </w:r>
      <w:r w:rsidR="00D75294" w:rsidRPr="00D37D32">
        <w:rPr>
          <w:color w:val="auto"/>
        </w:rPr>
        <w:t>je</w:t>
      </w:r>
      <w:r w:rsidR="00D75294" w:rsidRPr="000A19B5">
        <w:rPr>
          <w:color w:val="auto"/>
          <w:lang w:val="ru-RU"/>
        </w:rPr>
        <w:t xml:space="preserve"> на </w:t>
      </w:r>
      <w:r w:rsidR="00DC379F" w:rsidRPr="00D37D32">
        <w:rPr>
          <w:color w:val="auto"/>
          <w:lang w:val="sr-Cyrl-BA"/>
        </w:rPr>
        <w:t xml:space="preserve">мрежу ниског или средњег или високог напона, </w:t>
      </w:r>
    </w:p>
    <w:p w:rsidR="00236E7C" w:rsidRPr="00D37D32" w:rsidRDefault="00B65418" w:rsidP="008F718B">
      <w:pPr>
        <w:pStyle w:val="Normal1"/>
        <w:spacing w:line="276" w:lineRule="auto"/>
        <w:ind w:left="0" w:firstLine="720"/>
        <w:rPr>
          <w:rStyle w:val="FontStyle40"/>
          <w:color w:val="auto"/>
          <w:sz w:val="24"/>
          <w:szCs w:val="24"/>
          <w:lang w:eastAsia="sr-Cyrl-CS"/>
        </w:rPr>
      </w:pPr>
      <w:r w:rsidRPr="00D37D32">
        <w:rPr>
          <w:rStyle w:val="FontStyle40"/>
          <w:color w:val="auto"/>
          <w:sz w:val="24"/>
          <w:szCs w:val="24"/>
          <w:lang w:eastAsia="sr-Cyrl-CS"/>
        </w:rPr>
        <w:t>1</w:t>
      </w:r>
      <w:r w:rsidR="00E002B7" w:rsidRPr="00D37D32">
        <w:rPr>
          <w:rStyle w:val="FontStyle40"/>
          <w:color w:val="auto"/>
          <w:sz w:val="24"/>
          <w:szCs w:val="24"/>
          <w:lang w:val="sr-Cyrl-CS" w:eastAsia="sr-Cyrl-CS"/>
        </w:rPr>
        <w:t>2</w:t>
      </w:r>
      <w:r w:rsidRPr="00D37D32">
        <w:rPr>
          <w:rStyle w:val="FontStyle40"/>
          <w:color w:val="auto"/>
          <w:sz w:val="24"/>
          <w:szCs w:val="24"/>
          <w:lang w:eastAsia="sr-Cyrl-CS"/>
        </w:rPr>
        <w:t xml:space="preserve">) мјерно мјесто </w:t>
      </w:r>
      <w:r w:rsidR="00C60DF4" w:rsidRPr="00D37D32">
        <w:rPr>
          <w:rStyle w:val="FontStyle40"/>
          <w:color w:val="auto"/>
          <w:sz w:val="24"/>
          <w:szCs w:val="24"/>
          <w:lang w:eastAsia="sr-Cyrl-CS"/>
        </w:rPr>
        <w:t xml:space="preserve">означава мјесто на којем се мјерним уређајима мјери </w:t>
      </w:r>
      <w:r w:rsidR="00603D9F" w:rsidRPr="00D37D32">
        <w:rPr>
          <w:rStyle w:val="FontStyle40"/>
          <w:color w:val="auto"/>
          <w:sz w:val="24"/>
          <w:szCs w:val="24"/>
          <w:lang w:eastAsia="sr-Cyrl-CS"/>
        </w:rPr>
        <w:t>електрична</w:t>
      </w:r>
      <w:r w:rsidR="00C60DF4" w:rsidRPr="00D37D32">
        <w:rPr>
          <w:rStyle w:val="FontStyle40"/>
          <w:color w:val="auto"/>
          <w:sz w:val="24"/>
          <w:szCs w:val="24"/>
          <w:lang w:eastAsia="sr-Cyrl-CS"/>
        </w:rPr>
        <w:t xml:space="preserve"> енергиј</w:t>
      </w:r>
      <w:r w:rsidR="00603D9F" w:rsidRPr="00D37D32">
        <w:rPr>
          <w:rStyle w:val="FontStyle40"/>
          <w:color w:val="auto"/>
          <w:sz w:val="24"/>
          <w:szCs w:val="24"/>
          <w:lang w:eastAsia="sr-Cyrl-CS"/>
        </w:rPr>
        <w:t>а</w:t>
      </w:r>
      <w:r w:rsidR="00C60DF4" w:rsidRPr="00D37D32">
        <w:rPr>
          <w:rStyle w:val="FontStyle40"/>
          <w:color w:val="auto"/>
          <w:sz w:val="24"/>
          <w:szCs w:val="24"/>
          <w:lang w:eastAsia="sr-Cyrl-CS"/>
        </w:rPr>
        <w:t xml:space="preserve"> и снаг</w:t>
      </w:r>
      <w:r w:rsidR="00603D9F" w:rsidRPr="00D37D32">
        <w:rPr>
          <w:rStyle w:val="FontStyle40"/>
          <w:color w:val="auto"/>
          <w:sz w:val="24"/>
          <w:szCs w:val="24"/>
          <w:lang w:eastAsia="sr-Cyrl-CS"/>
        </w:rPr>
        <w:t>а</w:t>
      </w:r>
      <w:r w:rsidR="00C60DF4" w:rsidRPr="00D37D32">
        <w:rPr>
          <w:rStyle w:val="FontStyle40"/>
          <w:color w:val="auto"/>
          <w:sz w:val="24"/>
          <w:szCs w:val="24"/>
          <w:lang w:eastAsia="sr-Cyrl-CS"/>
        </w:rPr>
        <w:t xml:space="preserve"> коју корисник </w:t>
      </w:r>
      <w:r w:rsidR="00FC2551" w:rsidRPr="00D37D32">
        <w:rPr>
          <w:rStyle w:val="FontStyle40"/>
          <w:color w:val="auto"/>
          <w:sz w:val="24"/>
          <w:szCs w:val="24"/>
          <w:lang w:val="bs-Latn-BA" w:eastAsia="sr-Cyrl-CS"/>
        </w:rPr>
        <w:t>система</w:t>
      </w:r>
      <w:r w:rsidR="00FC2551" w:rsidRPr="00D37D32">
        <w:rPr>
          <w:rStyle w:val="FontStyle40"/>
          <w:color w:val="auto"/>
          <w:sz w:val="24"/>
          <w:szCs w:val="24"/>
          <w:lang w:eastAsia="sr-Cyrl-CS"/>
        </w:rPr>
        <w:t xml:space="preserve"> </w:t>
      </w:r>
      <w:r w:rsidR="00C60DF4" w:rsidRPr="00D37D32">
        <w:rPr>
          <w:rStyle w:val="FontStyle40"/>
          <w:color w:val="auto"/>
          <w:sz w:val="24"/>
          <w:szCs w:val="24"/>
          <w:lang w:eastAsia="sr-Cyrl-CS"/>
        </w:rPr>
        <w:t>преузима</w:t>
      </w:r>
      <w:r w:rsidR="00787D89" w:rsidRPr="00D37D32">
        <w:rPr>
          <w:rStyle w:val="FontStyle40"/>
          <w:color w:val="auto"/>
          <w:sz w:val="24"/>
          <w:szCs w:val="24"/>
          <w:lang w:eastAsia="sr-Cyrl-CS"/>
        </w:rPr>
        <w:t>,</w:t>
      </w:r>
      <w:r w:rsidR="00C60DF4" w:rsidRPr="00D37D32">
        <w:rPr>
          <w:rStyle w:val="FontStyle40"/>
          <w:color w:val="auto"/>
          <w:sz w:val="24"/>
          <w:szCs w:val="24"/>
          <w:lang w:eastAsia="sr-Cyrl-CS"/>
        </w:rPr>
        <w:t xml:space="preserve"> </w:t>
      </w:r>
      <w:r w:rsidR="00453C83" w:rsidRPr="00D37D32">
        <w:rPr>
          <w:rStyle w:val="FontStyle40"/>
          <w:color w:val="auto"/>
          <w:sz w:val="24"/>
          <w:szCs w:val="24"/>
          <w:lang w:eastAsia="sr-Cyrl-CS"/>
        </w:rPr>
        <w:t>односно</w:t>
      </w:r>
      <w:r w:rsidR="00C60DF4" w:rsidRPr="00D37D32">
        <w:rPr>
          <w:rStyle w:val="FontStyle40"/>
          <w:color w:val="auto"/>
          <w:sz w:val="24"/>
          <w:szCs w:val="24"/>
          <w:lang w:eastAsia="sr-Cyrl-CS"/>
        </w:rPr>
        <w:t xml:space="preserve"> испоручује у мрежу, или је користи за </w:t>
      </w:r>
      <w:r w:rsidRPr="00D37D32">
        <w:rPr>
          <w:rStyle w:val="FontStyle40"/>
          <w:color w:val="auto"/>
          <w:sz w:val="24"/>
          <w:szCs w:val="24"/>
          <w:lang w:eastAsia="sr-Cyrl-CS"/>
        </w:rPr>
        <w:t xml:space="preserve">властите </w:t>
      </w:r>
      <w:r w:rsidR="00C60DF4" w:rsidRPr="00D37D32">
        <w:rPr>
          <w:rStyle w:val="FontStyle40"/>
          <w:color w:val="auto"/>
          <w:sz w:val="24"/>
          <w:szCs w:val="24"/>
          <w:lang w:eastAsia="sr-Cyrl-CS"/>
        </w:rPr>
        <w:t>потребе или за друге намјене</w:t>
      </w:r>
      <w:r w:rsidR="00D06962" w:rsidRPr="00D37D32">
        <w:rPr>
          <w:rStyle w:val="FontStyle40"/>
          <w:color w:val="auto"/>
          <w:sz w:val="24"/>
          <w:szCs w:val="24"/>
          <w:lang w:eastAsia="sr-Cyrl-CS"/>
        </w:rPr>
        <w:t>,</w:t>
      </w:r>
    </w:p>
    <w:p w:rsidR="005C1FD5" w:rsidRPr="00D37D32" w:rsidRDefault="00DB0910" w:rsidP="008F718B">
      <w:pPr>
        <w:pStyle w:val="Normal1"/>
        <w:spacing w:line="276" w:lineRule="auto"/>
        <w:ind w:left="0" w:firstLine="720"/>
      </w:pPr>
      <w:r w:rsidRPr="00D37D32">
        <w:t>1</w:t>
      </w:r>
      <w:r w:rsidR="00E002B7" w:rsidRPr="00D37D32">
        <w:rPr>
          <w:lang w:val="sr-Cyrl-CS"/>
        </w:rPr>
        <w:t>3</w:t>
      </w:r>
      <w:r w:rsidR="005C1FD5" w:rsidRPr="00D37D32">
        <w:t xml:space="preserve">) купац означава купца на </w:t>
      </w:r>
      <w:r w:rsidR="007834C5" w:rsidRPr="00D37D32">
        <w:t>вел</w:t>
      </w:r>
      <w:r w:rsidR="009B065C" w:rsidRPr="00D37D32">
        <w:t>ико</w:t>
      </w:r>
      <w:r w:rsidR="005C1FD5" w:rsidRPr="00D37D32">
        <w:t xml:space="preserve"> или крajњeг купцa eлeктричнe eнeргиje,</w:t>
      </w:r>
    </w:p>
    <w:p w:rsidR="00F332CB" w:rsidRPr="00D37D32" w:rsidRDefault="00DB0910" w:rsidP="008F718B">
      <w:pPr>
        <w:pStyle w:val="Normal1"/>
        <w:spacing w:line="276" w:lineRule="auto"/>
        <w:ind w:left="0" w:firstLine="720"/>
      </w:pPr>
      <w:r w:rsidRPr="00D37D32">
        <w:t>1</w:t>
      </w:r>
      <w:r w:rsidR="00E002B7" w:rsidRPr="00D37D32">
        <w:rPr>
          <w:lang w:val="sr-Cyrl-CS"/>
        </w:rPr>
        <w:t>4</w:t>
      </w:r>
      <w:r w:rsidR="00F332CB" w:rsidRPr="00D37D32">
        <w:t>) крајњи купац означава купца који купује електричну енергију за сопствену употребу,</w:t>
      </w:r>
    </w:p>
    <w:p w:rsidR="00F332CB" w:rsidRPr="00D37D32" w:rsidRDefault="00DB0910" w:rsidP="008F718B">
      <w:pPr>
        <w:pStyle w:val="Normal1"/>
        <w:spacing w:line="276" w:lineRule="auto"/>
        <w:ind w:left="0" w:firstLine="720"/>
      </w:pPr>
      <w:r w:rsidRPr="00D37D32">
        <w:t>1</w:t>
      </w:r>
      <w:r w:rsidR="00E002B7" w:rsidRPr="00D37D32">
        <w:rPr>
          <w:lang w:val="sr-Cyrl-CS"/>
        </w:rPr>
        <w:t>5</w:t>
      </w:r>
      <w:r w:rsidR="00F332CB" w:rsidRPr="00D37D32">
        <w:t xml:space="preserve">) купац из категорије </w:t>
      </w:r>
      <w:r w:rsidR="00B44D21" w:rsidRPr="00D37D32">
        <w:t xml:space="preserve">потрошње </w:t>
      </w:r>
      <w:r w:rsidR="00F332CB" w:rsidRPr="00D37D32">
        <w:t>домаћинств</w:t>
      </w:r>
      <w:r w:rsidR="00B44D21" w:rsidRPr="00D37D32">
        <w:t>а</w:t>
      </w:r>
      <w:r w:rsidR="00F332CB" w:rsidRPr="00D37D32">
        <w:t xml:space="preserve"> </w:t>
      </w:r>
      <w:r w:rsidR="00967878" w:rsidRPr="00D37D32">
        <w:t>означава купца који купује електричну енергију за сопствену употребу, али не укључује комерцијалне дјелатности</w:t>
      </w:r>
      <w:r w:rsidR="00D81753" w:rsidRPr="00D37D32">
        <w:t>,</w:t>
      </w:r>
    </w:p>
    <w:p w:rsidR="00F332CB" w:rsidRPr="00D37D32" w:rsidRDefault="00DB0910" w:rsidP="008F718B">
      <w:pPr>
        <w:pStyle w:val="Normal1"/>
        <w:spacing w:line="276" w:lineRule="auto"/>
        <w:ind w:left="0" w:firstLine="720"/>
      </w:pPr>
      <w:r w:rsidRPr="00D37D32">
        <w:t>1</w:t>
      </w:r>
      <w:r w:rsidR="00E002B7" w:rsidRPr="00D37D32">
        <w:rPr>
          <w:lang w:val="sr-Cyrl-CS"/>
        </w:rPr>
        <w:t>6</w:t>
      </w:r>
      <w:r w:rsidR="00F332CB" w:rsidRPr="00D37D32">
        <w:t xml:space="preserve">) мали </w:t>
      </w:r>
      <w:r w:rsidR="007202C5" w:rsidRPr="00D37D32">
        <w:t xml:space="preserve">купац </w:t>
      </w:r>
      <w:r w:rsidR="00F332CB" w:rsidRPr="00D37D32">
        <w:t xml:space="preserve">означава </w:t>
      </w:r>
      <w:r w:rsidR="007202C5" w:rsidRPr="00D37D32">
        <w:t xml:space="preserve">малог индустријског </w:t>
      </w:r>
      <w:r w:rsidR="00F332CB" w:rsidRPr="00D37D32">
        <w:t>и</w:t>
      </w:r>
      <w:r w:rsidR="00CA5D20" w:rsidRPr="00D37D32">
        <w:t>ли</w:t>
      </w:r>
      <w:r w:rsidR="00F332CB" w:rsidRPr="00D37D32">
        <w:t xml:space="preserve"> </w:t>
      </w:r>
      <w:r w:rsidR="007202C5" w:rsidRPr="00D37D32">
        <w:t xml:space="preserve">комерцијалног купца </w:t>
      </w:r>
      <w:r w:rsidR="00F332CB" w:rsidRPr="00D37D32">
        <w:t xml:space="preserve">електричне енергије чији су објекти прикључени на дистрибутивни систем електричне енергије напона нижег од 1 kV и који испуњава сљедеће критеријуме: </w:t>
      </w:r>
    </w:p>
    <w:p w:rsidR="00453C83" w:rsidRPr="00D37D32" w:rsidRDefault="00BC3516" w:rsidP="008F718B">
      <w:pPr>
        <w:pStyle w:val="Normal1"/>
        <w:spacing w:line="276" w:lineRule="auto"/>
        <w:ind w:left="0" w:firstLine="720"/>
      </w:pPr>
      <w:r w:rsidRPr="00D37D32">
        <w:rPr>
          <w:lang w:val="sr-Cyrl-CS"/>
        </w:rPr>
        <w:t xml:space="preserve">      </w:t>
      </w:r>
      <w:r w:rsidR="00974BA2" w:rsidRPr="00D37D32">
        <w:t xml:space="preserve">1. </w:t>
      </w:r>
      <w:r w:rsidR="00F332CB" w:rsidRPr="00D37D32">
        <w:t>испуњава најмање два од сљедећа три</w:t>
      </w:r>
      <w:r w:rsidR="00C27D53" w:rsidRPr="00D37D32">
        <w:t xml:space="preserve"> услова</w:t>
      </w:r>
      <w:r w:rsidR="00F332CB" w:rsidRPr="00D37D32">
        <w:t xml:space="preserve">: </w:t>
      </w:r>
    </w:p>
    <w:p w:rsidR="00453C83" w:rsidRPr="00D37D32" w:rsidRDefault="00F332CB" w:rsidP="009200F3">
      <w:pPr>
        <w:pStyle w:val="Normal1"/>
        <w:numPr>
          <w:ilvl w:val="4"/>
          <w:numId w:val="1"/>
        </w:numPr>
        <w:spacing w:line="276" w:lineRule="auto"/>
      </w:pPr>
      <w:r w:rsidRPr="00D37D32">
        <w:t>да има мање од 50 запослених,</w:t>
      </w:r>
      <w:r w:rsidR="00471B6D" w:rsidRPr="00D37D32">
        <w:t xml:space="preserve"> </w:t>
      </w:r>
    </w:p>
    <w:p w:rsidR="00453C83" w:rsidRPr="00D37D32" w:rsidRDefault="00F332CB" w:rsidP="009200F3">
      <w:pPr>
        <w:pStyle w:val="Normal1"/>
        <w:numPr>
          <w:ilvl w:val="4"/>
          <w:numId w:val="1"/>
        </w:numPr>
        <w:spacing w:line="276" w:lineRule="auto"/>
      </w:pPr>
      <w:r w:rsidRPr="00D37D32">
        <w:t xml:space="preserve">да </w:t>
      </w:r>
      <w:r w:rsidR="007202C5" w:rsidRPr="00D37D32">
        <w:t xml:space="preserve">му </w:t>
      </w:r>
      <w:r w:rsidRPr="00D37D32">
        <w:t>укупан годишњи приход н</w:t>
      </w:r>
      <w:r w:rsidR="00B5613A" w:rsidRPr="00D37D32">
        <w:t>ије већи од 2.000.000</w:t>
      </w:r>
      <w:r w:rsidRPr="00D37D32">
        <w:t xml:space="preserve"> КМ, </w:t>
      </w:r>
    </w:p>
    <w:p w:rsidR="00F332CB" w:rsidRPr="00D37D32" w:rsidRDefault="00F332CB" w:rsidP="009200F3">
      <w:pPr>
        <w:pStyle w:val="Normal1"/>
        <w:numPr>
          <w:ilvl w:val="4"/>
          <w:numId w:val="1"/>
        </w:numPr>
        <w:spacing w:line="276" w:lineRule="auto"/>
      </w:pPr>
      <w:r w:rsidRPr="00D37D32">
        <w:t xml:space="preserve">да </w:t>
      </w:r>
      <w:r w:rsidR="007202C5" w:rsidRPr="00D37D32">
        <w:t xml:space="preserve">му </w:t>
      </w:r>
      <w:r w:rsidRPr="00D37D32">
        <w:t xml:space="preserve">вриједност пословне имовине не прелази </w:t>
      </w:r>
      <w:r w:rsidR="00313EFF" w:rsidRPr="00D37D32">
        <w:t>1.000.000</w:t>
      </w:r>
      <w:r w:rsidRPr="00D37D32">
        <w:t xml:space="preserve"> КМ</w:t>
      </w:r>
      <w:r w:rsidR="00471B6D" w:rsidRPr="00D37D32">
        <w:t xml:space="preserve"> </w:t>
      </w:r>
      <w:r w:rsidRPr="00D37D32">
        <w:t xml:space="preserve">или </w:t>
      </w:r>
    </w:p>
    <w:p w:rsidR="00F332CB" w:rsidRPr="00D37D32" w:rsidRDefault="00BC3516" w:rsidP="008F718B">
      <w:pPr>
        <w:pStyle w:val="Normal1"/>
        <w:spacing w:line="276" w:lineRule="auto"/>
        <w:ind w:left="0" w:firstLine="720"/>
      </w:pPr>
      <w:r w:rsidRPr="00D37D32">
        <w:rPr>
          <w:lang w:val="sr-Cyrl-CS"/>
        </w:rPr>
        <w:t xml:space="preserve">      </w:t>
      </w:r>
      <w:r w:rsidR="00974BA2" w:rsidRPr="00D37D32">
        <w:t xml:space="preserve">2. </w:t>
      </w:r>
      <w:r w:rsidR="00E17E65" w:rsidRPr="00D37D32">
        <w:t>има</w:t>
      </w:r>
      <w:r w:rsidR="007202C5" w:rsidRPr="00D37D32">
        <w:t xml:space="preserve"> </w:t>
      </w:r>
      <w:r w:rsidR="00F332CB" w:rsidRPr="00D37D32">
        <w:t>годишњ</w:t>
      </w:r>
      <w:r w:rsidR="00E17E65" w:rsidRPr="00D37D32">
        <w:t>у потрошњу</w:t>
      </w:r>
      <w:r w:rsidR="00F332CB" w:rsidRPr="00D37D32">
        <w:t xml:space="preserve"> у претходној години </w:t>
      </w:r>
      <w:r w:rsidR="00E17E65" w:rsidRPr="00D37D32">
        <w:t xml:space="preserve">која </w:t>
      </w:r>
      <w:r w:rsidR="00F332CB" w:rsidRPr="00D37D32">
        <w:t>не прелази 35.000 kWh,</w:t>
      </w:r>
    </w:p>
    <w:p w:rsidR="00DC5435" w:rsidRPr="00D37D32" w:rsidRDefault="00DB0910" w:rsidP="008F718B">
      <w:pPr>
        <w:pStyle w:val="Normal1"/>
        <w:spacing w:line="276" w:lineRule="auto"/>
        <w:ind w:left="0" w:firstLine="720"/>
        <w:rPr>
          <w:lang w:val="sr-Cyrl-CS"/>
        </w:rPr>
      </w:pPr>
      <w:r w:rsidRPr="00D37D32">
        <w:t>1</w:t>
      </w:r>
      <w:r w:rsidR="00E002B7" w:rsidRPr="00D37D32">
        <w:rPr>
          <w:lang w:val="sr-Cyrl-CS"/>
        </w:rPr>
        <w:t>7</w:t>
      </w:r>
      <w:r w:rsidR="00DC5435" w:rsidRPr="00D37D32">
        <w:t xml:space="preserve">) </w:t>
      </w:r>
      <w:r w:rsidR="002F3B7F" w:rsidRPr="00D37D32">
        <w:t xml:space="preserve"> </w:t>
      </w:r>
      <w:r w:rsidR="00E56FE4" w:rsidRPr="00D37D32">
        <w:t xml:space="preserve">купац </w:t>
      </w:r>
      <w:r w:rsidR="002F3B7F" w:rsidRPr="00D37D32">
        <w:t xml:space="preserve">на велико </w:t>
      </w:r>
      <w:r w:rsidR="003D6BCB" w:rsidRPr="00D37D32">
        <w:t xml:space="preserve">означава купца који </w:t>
      </w:r>
      <w:r w:rsidR="003B4C8E" w:rsidRPr="00D37D32">
        <w:t>купује електричну енергију за поновну продају</w:t>
      </w:r>
      <w:r w:rsidR="003D6BCB" w:rsidRPr="00D37D32">
        <w:t>,</w:t>
      </w:r>
    </w:p>
    <w:p w:rsidR="00017835" w:rsidRPr="00D37D32" w:rsidRDefault="00017835" w:rsidP="00017835">
      <w:pPr>
        <w:pStyle w:val="Normal1"/>
        <w:spacing w:line="276" w:lineRule="auto"/>
        <w:ind w:left="0" w:firstLine="720"/>
      </w:pPr>
      <w:r w:rsidRPr="00D37D32">
        <w:t>1</w:t>
      </w:r>
      <w:r w:rsidR="00E002B7" w:rsidRPr="00D37D32">
        <w:rPr>
          <w:lang w:val="sr-Cyrl-CS"/>
        </w:rPr>
        <w:t>8</w:t>
      </w:r>
      <w:r w:rsidRPr="00D37D32">
        <w:t xml:space="preserve">) </w:t>
      </w:r>
      <w:r w:rsidR="00BC3516" w:rsidRPr="00D37D32">
        <w:rPr>
          <w:lang w:val="sr-Cyrl-CS"/>
        </w:rPr>
        <w:t>к</w:t>
      </w:r>
      <w:r w:rsidR="00BC3516" w:rsidRPr="000A19B5">
        <w:rPr>
          <w:lang w:val="sr-Cyrl-CS"/>
        </w:rPr>
        <w:t xml:space="preserve">упац </w:t>
      </w:r>
      <w:r w:rsidRPr="000A19B5">
        <w:rPr>
          <w:lang w:val="sr-Cyrl-CS"/>
        </w:rPr>
        <w:t>– произвођач електричне енергије из обновљивих извора енергије означава крајњег купца, који дјелује у оквиру својих просторија смјештених унутар ограниченог подручја, који производи електричну енергију из обновљивих извора енергије за властиту потрошњу</w:t>
      </w:r>
      <w:r w:rsidR="00FC2551" w:rsidRPr="00D37D32">
        <w:rPr>
          <w:lang w:val="sr-Cyrl-CS"/>
        </w:rPr>
        <w:t>, односно</w:t>
      </w:r>
      <w:r w:rsidR="00C81F4E" w:rsidRPr="00D37D32">
        <w:rPr>
          <w:lang w:val="sr-Cyrl-CS"/>
        </w:rPr>
        <w:t xml:space="preserve"> </w:t>
      </w:r>
      <w:r w:rsidRPr="000A19B5">
        <w:rPr>
          <w:lang w:val="sr-Cyrl-CS"/>
        </w:rPr>
        <w:t>који може складишти</w:t>
      </w:r>
      <w:r w:rsidR="003A4AAE" w:rsidRPr="00D37D32">
        <w:rPr>
          <w:lang w:val="sr-Cyrl-CS"/>
        </w:rPr>
        <w:t>ти</w:t>
      </w:r>
      <w:r w:rsidRPr="000A19B5">
        <w:rPr>
          <w:lang w:val="sr-Cyrl-CS"/>
        </w:rPr>
        <w:t xml:space="preserve"> или продавати електричну енергију произведену из обновљивих извора енергије коју је сам произвео, </w:t>
      </w:r>
      <w:r w:rsidRPr="00D37D32">
        <w:t>при чему</w:t>
      </w:r>
      <w:r w:rsidRPr="000A19B5">
        <w:rPr>
          <w:lang w:val="sr-Cyrl-CS"/>
        </w:rPr>
        <w:t xml:space="preserve"> за купце који не п</w:t>
      </w:r>
      <w:r w:rsidR="004075AB" w:rsidRPr="000A19B5">
        <w:rPr>
          <w:lang w:val="sr-Cyrl-CS"/>
        </w:rPr>
        <w:t>рипадају категорији домаћинства</w:t>
      </w:r>
      <w:r w:rsidRPr="000A19B5">
        <w:rPr>
          <w:lang w:val="sr-Cyrl-CS"/>
        </w:rPr>
        <w:t xml:space="preserve"> те активности не представљају њихову главну комерцијалну или професионалну дјелатност</w:t>
      </w:r>
      <w:r w:rsidR="00D56C11" w:rsidRPr="00D37D32">
        <w:t>,</w:t>
      </w:r>
    </w:p>
    <w:p w:rsidR="00017835" w:rsidRPr="00D37D32" w:rsidRDefault="00017835" w:rsidP="00017835">
      <w:pPr>
        <w:pStyle w:val="Normal1"/>
        <w:spacing w:line="276" w:lineRule="auto"/>
        <w:ind w:left="0" w:firstLine="720"/>
      </w:pPr>
      <w:r w:rsidRPr="00D37D32">
        <w:t>1</w:t>
      </w:r>
      <w:r w:rsidR="00E002B7" w:rsidRPr="00D37D32">
        <w:rPr>
          <w:lang w:val="sr-Cyrl-CS"/>
        </w:rPr>
        <w:t>9</w:t>
      </w:r>
      <w:r w:rsidRPr="00D37D32">
        <w:t xml:space="preserve">) </w:t>
      </w:r>
      <w:r w:rsidR="00BC3516" w:rsidRPr="00D37D32">
        <w:rPr>
          <w:lang w:val="sr-Cyrl-CS"/>
        </w:rPr>
        <w:t>к</w:t>
      </w:r>
      <w:r w:rsidR="00BC3516" w:rsidRPr="000A19B5">
        <w:t xml:space="preserve">упци </w:t>
      </w:r>
      <w:r w:rsidRPr="000A19B5">
        <w:t>– произвођачи електричне енергије из обновљивих извора енергије који дјелују заједнички</w:t>
      </w:r>
      <w:r w:rsidRPr="00D37D32">
        <w:t xml:space="preserve"> </w:t>
      </w:r>
      <w:r w:rsidRPr="000A19B5">
        <w:t xml:space="preserve">означавају групу која се састоји од </w:t>
      </w:r>
      <w:r w:rsidR="003A4AAE" w:rsidRPr="00D37D32">
        <w:rPr>
          <w:lang w:val="sr-Cyrl-CS"/>
        </w:rPr>
        <w:t>најмање</w:t>
      </w:r>
      <w:r w:rsidRPr="000A19B5">
        <w:t xml:space="preserve"> два купца – произвођача електричне енергије из обновљивих извора енергије који дјелују заједнички у складу са дефиницијом куп</w:t>
      </w:r>
      <w:r w:rsidR="004075AB" w:rsidRPr="00D37D32">
        <w:t>а</w:t>
      </w:r>
      <w:r w:rsidRPr="000A19B5">
        <w:t>ц</w:t>
      </w:r>
      <w:r w:rsidR="00205D09" w:rsidRPr="000A19B5">
        <w:t xml:space="preserve"> </w:t>
      </w:r>
      <w:r w:rsidRPr="000A19B5">
        <w:t>–</w:t>
      </w:r>
      <w:r w:rsidR="00205D09" w:rsidRPr="000A19B5">
        <w:t xml:space="preserve"> </w:t>
      </w:r>
      <w:r w:rsidRPr="000A19B5">
        <w:t>произвођач, а који су смјештени у истој згради или стамбеном комплексу</w:t>
      </w:r>
      <w:r w:rsidR="004075AB" w:rsidRPr="00D37D32">
        <w:t>,</w:t>
      </w:r>
    </w:p>
    <w:p w:rsidR="00017835" w:rsidRPr="00D37D32" w:rsidRDefault="00E002B7" w:rsidP="00017835">
      <w:pPr>
        <w:pStyle w:val="Normal1"/>
        <w:spacing w:line="276" w:lineRule="auto"/>
        <w:ind w:left="0" w:firstLine="709"/>
      </w:pPr>
      <w:r w:rsidRPr="00D37D32">
        <w:rPr>
          <w:lang w:val="sr-Cyrl-CS"/>
        </w:rPr>
        <w:lastRenderedPageBreak/>
        <w:t>20</w:t>
      </w:r>
      <w:r w:rsidR="00017835" w:rsidRPr="00D37D32">
        <w:t>) активни куци означавају крајње купце или групу крајњих купаца који заједнички дјелују, који троше или складиште електричну енергију произведену у оквиру својих просторија смјештених у оквиру одређених граница, или који продају електричну енергију коју су сами произвели</w:t>
      </w:r>
      <w:r w:rsidR="004075AB" w:rsidRPr="00D37D32">
        <w:t>,</w:t>
      </w:r>
      <w:r w:rsidR="00017835" w:rsidRPr="00D37D32">
        <w:t xml:space="preserve"> или учествују у мјерама флексибилности или мјер</w:t>
      </w:r>
      <w:r w:rsidR="003A4AAE" w:rsidRPr="00D37D32">
        <w:t>ам</w:t>
      </w:r>
      <w:r w:rsidR="00017835" w:rsidRPr="00D37D32">
        <w:t>а енергетске ефикасности, при чему ове активности не представљају њихову основну комерцијалну или професионалну дјелатност,</w:t>
      </w:r>
    </w:p>
    <w:p w:rsidR="00525D6D" w:rsidRPr="00D37D32" w:rsidRDefault="00B80448" w:rsidP="008F718B">
      <w:pPr>
        <w:pStyle w:val="Normal1"/>
        <w:spacing w:line="276" w:lineRule="auto"/>
        <w:ind w:left="0" w:firstLine="720"/>
      </w:pPr>
      <w:r w:rsidRPr="00D37D32">
        <w:rPr>
          <w:lang w:val="sr-Cyrl-CS"/>
        </w:rPr>
        <w:t>21</w:t>
      </w:r>
      <w:r w:rsidR="007202C5" w:rsidRPr="00D37D32">
        <w:t>)</w:t>
      </w:r>
      <w:r w:rsidR="00430E57" w:rsidRPr="00D37D32">
        <w:t xml:space="preserve"> примопредајно мјесто представља локацију мјерног уређаја на којем се мјери </w:t>
      </w:r>
      <w:r w:rsidR="00C71C62" w:rsidRPr="00D37D32">
        <w:t xml:space="preserve">предата или </w:t>
      </w:r>
      <w:r w:rsidR="00293910" w:rsidRPr="00D37D32">
        <w:t xml:space="preserve">преузета </w:t>
      </w:r>
      <w:r w:rsidR="00C71C62" w:rsidRPr="00D37D32">
        <w:t>електрична енергија у мреж</w:t>
      </w:r>
      <w:r w:rsidR="00A61829" w:rsidRPr="00D37D32">
        <w:t>у</w:t>
      </w:r>
      <w:r w:rsidR="00C71C62" w:rsidRPr="00D37D32">
        <w:t xml:space="preserve"> или </w:t>
      </w:r>
      <w:r w:rsidR="00430E57" w:rsidRPr="00D37D32">
        <w:t>из мреже</w:t>
      </w:r>
      <w:r w:rsidR="00BD388B" w:rsidRPr="00D37D32">
        <w:t xml:space="preserve"> и мјесто разграничења власништва </w:t>
      </w:r>
      <w:r w:rsidR="00FE73D9" w:rsidRPr="00D37D32">
        <w:t xml:space="preserve">и одговорности </w:t>
      </w:r>
      <w:r w:rsidR="00BD388B" w:rsidRPr="00D37D32">
        <w:t xml:space="preserve">између </w:t>
      </w:r>
      <w:r w:rsidR="0095653E" w:rsidRPr="00D37D32">
        <w:t>операт</w:t>
      </w:r>
      <w:r w:rsidR="0095653E" w:rsidRPr="00D37D32">
        <w:rPr>
          <w:lang w:val="sr-Latn-BA"/>
        </w:rPr>
        <w:t>o</w:t>
      </w:r>
      <w:r w:rsidR="0095653E" w:rsidRPr="00D37D32">
        <w:t xml:space="preserve">ра </w:t>
      </w:r>
      <w:r w:rsidR="00BD388B" w:rsidRPr="00D37D32">
        <w:t xml:space="preserve">и корисника </w:t>
      </w:r>
      <w:r w:rsidR="00FC2551" w:rsidRPr="00D37D32">
        <w:rPr>
          <w:lang w:val="sr-Cyrl-CS"/>
        </w:rPr>
        <w:t>система</w:t>
      </w:r>
      <w:r w:rsidR="00293910" w:rsidRPr="00D37D32">
        <w:t>,</w:t>
      </w:r>
      <w:r w:rsidR="00471B6D" w:rsidRPr="00D37D32">
        <w:t xml:space="preserve"> </w:t>
      </w:r>
    </w:p>
    <w:p w:rsidR="005C1FD5" w:rsidRPr="00D37D32" w:rsidRDefault="00FC1472" w:rsidP="008F718B">
      <w:pPr>
        <w:pStyle w:val="Normal1"/>
        <w:spacing w:line="276" w:lineRule="auto"/>
        <w:ind w:left="0" w:firstLine="720"/>
      </w:pPr>
      <w:r w:rsidRPr="00D37D32">
        <w:rPr>
          <w:lang w:val="sr-Cyrl-CS"/>
        </w:rPr>
        <w:t>2</w:t>
      </w:r>
      <w:r w:rsidR="00B80448" w:rsidRPr="00D37D32">
        <w:rPr>
          <w:lang w:val="sr-Cyrl-CS"/>
        </w:rPr>
        <w:t>2</w:t>
      </w:r>
      <w:r w:rsidR="007202C5" w:rsidRPr="00D37D32">
        <w:t>)</w:t>
      </w:r>
      <w:r w:rsidR="005C1FD5" w:rsidRPr="00D37D32">
        <w:t xml:space="preserve"> потпуно снабдијевање је продаја електричне енергије код које количина електричне енергије за обрачунски период није утврђена уговором о продаји, већ се количина електричне енергије одређује на основу остварене потрошње на мјесту примопредаје,</w:t>
      </w:r>
    </w:p>
    <w:p w:rsidR="001532E2" w:rsidRPr="00D37D32" w:rsidRDefault="001532E2" w:rsidP="001532E2">
      <w:pPr>
        <w:pStyle w:val="Normal1"/>
        <w:spacing w:line="276" w:lineRule="auto"/>
        <w:ind w:left="0" w:firstLine="709"/>
      </w:pPr>
      <w:r w:rsidRPr="00D37D32">
        <w:rPr>
          <w:lang w:val="sr-Cyrl-CS"/>
        </w:rPr>
        <w:t>2</w:t>
      </w:r>
      <w:r w:rsidR="00B80448" w:rsidRPr="00D37D32">
        <w:rPr>
          <w:lang w:val="sr-Cyrl-CS"/>
        </w:rPr>
        <w:t>3</w:t>
      </w:r>
      <w:r w:rsidRPr="00D37D32">
        <w:rPr>
          <w:lang w:val="sr-Cyrl-CS"/>
        </w:rPr>
        <w:t xml:space="preserve">) </w:t>
      </w:r>
      <w:r w:rsidRPr="00D37D32">
        <w:t xml:space="preserve">грађанска енергетска заједница представља правно лице које је засновано на добровољном и отвореном учешћу и које је ефективно контролисано од својих чланова или акционара, који могу бити физичка лица, јединице локалне самоуправе или мала предузећа, а чија је превасходна сврха обезбјеђење заштите животне средине, економских или социјалних користи за своје чланове или акционаре или за средину у којој дјелују, а не остваривање финансијске користи, и која може укључивати производњу, заједно са обновљивим изворима, дистрибуцију, снабдијевање, потрошњу, обједињавање (агрегацију), складиштење енергије, услуге енергетске ефикасности или услуге пуњења електричних возила или обезбјеђење других енергетских услуга својим члановима или акционарима, </w:t>
      </w:r>
    </w:p>
    <w:p w:rsidR="005C1FD5" w:rsidRPr="00D37D32" w:rsidRDefault="00FC1472" w:rsidP="008F718B">
      <w:pPr>
        <w:pStyle w:val="Normal1"/>
        <w:spacing w:line="276" w:lineRule="auto"/>
        <w:ind w:left="0" w:firstLine="720"/>
      </w:pPr>
      <w:r w:rsidRPr="00D37D32">
        <w:t>2</w:t>
      </w:r>
      <w:r w:rsidR="00B80448" w:rsidRPr="00D37D32">
        <w:rPr>
          <w:lang w:val="sr-Cyrl-CS"/>
        </w:rPr>
        <w:t>4</w:t>
      </w:r>
      <w:r w:rsidR="00D42CC8" w:rsidRPr="00D37D32">
        <w:t xml:space="preserve">) </w:t>
      </w:r>
      <w:r w:rsidR="005C1FD5" w:rsidRPr="00D37D32">
        <w:t xml:space="preserve">електроенергетски објекти </w:t>
      </w:r>
      <w:r w:rsidR="00293910" w:rsidRPr="00D37D32">
        <w:t xml:space="preserve">корисника мреже </w:t>
      </w:r>
      <w:r w:rsidR="00E17E65" w:rsidRPr="00D37D32">
        <w:t>означавају</w:t>
      </w:r>
      <w:r w:rsidR="005C1FD5" w:rsidRPr="00D37D32">
        <w:t xml:space="preserve"> електроенергетске објекте </w:t>
      </w:r>
      <w:r w:rsidR="00D75294" w:rsidRPr="00D37D32">
        <w:t xml:space="preserve">произвођача или крајњег купца </w:t>
      </w:r>
      <w:r w:rsidR="000E7743" w:rsidRPr="00D37D32">
        <w:t>који се налазе иза</w:t>
      </w:r>
      <w:r w:rsidR="002075EE" w:rsidRPr="00D37D32">
        <w:t xml:space="preserve"> </w:t>
      </w:r>
      <w:r w:rsidR="00D75294" w:rsidRPr="00D37D32">
        <w:t xml:space="preserve">тачке </w:t>
      </w:r>
      <w:r w:rsidR="000056D8" w:rsidRPr="00D37D32">
        <w:t>напајања</w:t>
      </w:r>
      <w:r w:rsidR="005C1FD5" w:rsidRPr="00D37D32">
        <w:t>,</w:t>
      </w:r>
    </w:p>
    <w:p w:rsidR="00D75294" w:rsidRPr="00D37D32" w:rsidRDefault="00FC1472" w:rsidP="008F718B">
      <w:pPr>
        <w:pStyle w:val="Normal1"/>
        <w:spacing w:line="276" w:lineRule="auto"/>
        <w:ind w:left="0" w:firstLine="720"/>
      </w:pPr>
      <w:r w:rsidRPr="00D37D32">
        <w:t>2</w:t>
      </w:r>
      <w:r w:rsidR="00B80448" w:rsidRPr="00D37D32">
        <w:rPr>
          <w:lang w:val="sr-Cyrl-CS"/>
        </w:rPr>
        <w:t>5</w:t>
      </w:r>
      <w:r w:rsidR="00D75294" w:rsidRPr="00D37D32">
        <w:t>)</w:t>
      </w:r>
      <w:r w:rsidR="00471B6D" w:rsidRPr="00D37D32">
        <w:t xml:space="preserve"> </w:t>
      </w:r>
      <w:r w:rsidR="00E311ED" w:rsidRPr="00D37D32">
        <w:rPr>
          <w:lang w:val="sr-Cyrl-CS"/>
        </w:rPr>
        <w:t xml:space="preserve"> </w:t>
      </w:r>
      <w:r w:rsidR="00D75294" w:rsidRPr="00D37D32">
        <w:t xml:space="preserve">корисник </w:t>
      </w:r>
      <w:r w:rsidR="0086298B" w:rsidRPr="00D37D32">
        <w:t>система</w:t>
      </w:r>
      <w:r w:rsidR="002075EE" w:rsidRPr="00D37D32">
        <w:t xml:space="preserve"> је произвођач,</w:t>
      </w:r>
      <w:r w:rsidR="00D75294" w:rsidRPr="00D37D32">
        <w:t xml:space="preserve"> </w:t>
      </w:r>
      <w:r w:rsidR="00DC379F" w:rsidRPr="00D37D32">
        <w:rPr>
          <w:lang w:val="sr-Cyrl-BA"/>
        </w:rPr>
        <w:t xml:space="preserve">односно </w:t>
      </w:r>
      <w:r w:rsidR="00D75294" w:rsidRPr="00D37D32">
        <w:t>крајњи купац,</w:t>
      </w:r>
    </w:p>
    <w:p w:rsidR="005A3E1F" w:rsidRPr="00D37D32" w:rsidRDefault="00FC1472" w:rsidP="008F718B">
      <w:pPr>
        <w:pStyle w:val="Normal1"/>
        <w:spacing w:line="276" w:lineRule="auto"/>
        <w:ind w:left="0" w:firstLine="720"/>
      </w:pPr>
      <w:r w:rsidRPr="00D37D32">
        <w:t>2</w:t>
      </w:r>
      <w:r w:rsidR="00B80448" w:rsidRPr="00D37D32">
        <w:rPr>
          <w:lang w:val="sr-Cyrl-CS"/>
        </w:rPr>
        <w:t>6</w:t>
      </w:r>
      <w:r w:rsidR="005C1FD5" w:rsidRPr="00D37D32">
        <w:t xml:space="preserve">) помоћне услуге означавају услуге потребне за </w:t>
      </w:r>
      <w:r w:rsidR="003B7747" w:rsidRPr="00D37D32">
        <w:t xml:space="preserve">сигурно и поуздано </w:t>
      </w:r>
      <w:r w:rsidR="005C1FD5" w:rsidRPr="00D37D32">
        <w:t>функционисање преносног или дистрибутивног система</w:t>
      </w:r>
      <w:r w:rsidR="003B7747" w:rsidRPr="00D37D32">
        <w:t>, те континуирано и квалитетно снабдијевање купаца електричном енергијом</w:t>
      </w:r>
      <w:r w:rsidR="00D56C11" w:rsidRPr="00D37D32">
        <w:t>,</w:t>
      </w:r>
    </w:p>
    <w:p w:rsidR="005C1FD5" w:rsidRPr="00D37D32" w:rsidRDefault="00FC1472" w:rsidP="008F718B">
      <w:pPr>
        <w:pStyle w:val="Normal1"/>
        <w:spacing w:line="276" w:lineRule="auto"/>
        <w:ind w:left="0" w:firstLine="720"/>
      </w:pPr>
      <w:r w:rsidRPr="00D37D32">
        <w:t>2</w:t>
      </w:r>
      <w:r w:rsidR="00B80448" w:rsidRPr="00D37D32">
        <w:rPr>
          <w:lang w:val="sr-Cyrl-CS"/>
        </w:rPr>
        <w:t>7</w:t>
      </w:r>
      <w:r w:rsidR="005C1FD5" w:rsidRPr="00D37D32">
        <w:t xml:space="preserve">) </w:t>
      </w:r>
      <w:r w:rsidR="00F203B2" w:rsidRPr="00D37D32">
        <w:t>балансирање (</w:t>
      </w:r>
      <w:r w:rsidR="005C1FD5" w:rsidRPr="00D37D32">
        <w:rPr>
          <w:rFonts w:eastAsia="Calibri"/>
        </w:rPr>
        <w:t>урaвнoтeжeњe</w:t>
      </w:r>
      <w:r w:rsidR="00F203B2" w:rsidRPr="00D37D32">
        <w:rPr>
          <w:rFonts w:eastAsia="Calibri"/>
        </w:rPr>
        <w:t>)</w:t>
      </w:r>
      <w:r w:rsidR="005C1FD5" w:rsidRPr="00D37D32">
        <w:rPr>
          <w:rFonts w:eastAsia="Calibri"/>
        </w:rPr>
        <w:t xml:space="preserve"> oзнaчaвa свe рaдњe и </w:t>
      </w:r>
      <w:r w:rsidR="00287D68" w:rsidRPr="00D37D32">
        <w:rPr>
          <w:rFonts w:eastAsia="Calibri"/>
        </w:rPr>
        <w:t xml:space="preserve">прoцeсe </w:t>
      </w:r>
      <w:r w:rsidR="005C1FD5" w:rsidRPr="00D37D32">
        <w:rPr>
          <w:rFonts w:eastAsia="Calibri"/>
        </w:rPr>
        <w:t xml:space="preserve">кojимa </w:t>
      </w:r>
      <w:r w:rsidR="00174BE2" w:rsidRPr="00D37D32">
        <w:rPr>
          <w:rFonts w:eastAsia="Calibri"/>
        </w:rPr>
        <w:t>oпeрaт</w:t>
      </w:r>
      <w:r w:rsidR="00174BE2" w:rsidRPr="00D37D32">
        <w:rPr>
          <w:rFonts w:eastAsia="Calibri"/>
          <w:lang w:val="sr-Cyrl-CS"/>
        </w:rPr>
        <w:t>о</w:t>
      </w:r>
      <w:r w:rsidR="00174BE2" w:rsidRPr="00D37D32">
        <w:rPr>
          <w:rFonts w:eastAsia="Calibri"/>
        </w:rPr>
        <w:t xml:space="preserve">р </w:t>
      </w:r>
      <w:r w:rsidR="005C1FD5" w:rsidRPr="00D37D32">
        <w:rPr>
          <w:rFonts w:eastAsia="Calibri"/>
        </w:rPr>
        <w:t xml:space="preserve">прeнoснoг систeмa у кoнтинуитeту oсигурaвa oдржaвaњe </w:t>
      </w:r>
      <w:r w:rsidR="00C52D04" w:rsidRPr="00D37D32">
        <w:rPr>
          <w:rFonts w:eastAsia="Calibri"/>
          <w:lang w:val="sr-Cyrl-CS"/>
        </w:rPr>
        <w:t xml:space="preserve">планиране снаге размјене и </w:t>
      </w:r>
      <w:r w:rsidR="005C1FD5" w:rsidRPr="00D37D32">
        <w:rPr>
          <w:rFonts w:eastAsia="Calibri"/>
        </w:rPr>
        <w:t xml:space="preserve">фрeквeнциje систeмa у oквиру унaприjeд oдрeђeних грaницa стaбилнoсти, кao и кoличинe рeзeрви пoтрeбних </w:t>
      </w:r>
      <w:r w:rsidR="00236E7C" w:rsidRPr="00D37D32">
        <w:rPr>
          <w:rFonts w:eastAsia="Calibri"/>
        </w:rPr>
        <w:t>у</w:t>
      </w:r>
      <w:r w:rsidR="005C1FD5" w:rsidRPr="00D37D32">
        <w:rPr>
          <w:rFonts w:eastAsia="Calibri"/>
        </w:rPr>
        <w:t xml:space="preserve"> пoступку рeгулaциje фрeквeнциje</w:t>
      </w:r>
      <w:r w:rsidR="00C52D04" w:rsidRPr="00D37D32">
        <w:rPr>
          <w:rFonts w:eastAsia="Calibri"/>
          <w:lang w:val="sr-Cyrl-CS"/>
        </w:rPr>
        <w:t xml:space="preserve"> и снаге размјене</w:t>
      </w:r>
      <w:r w:rsidR="005C1FD5" w:rsidRPr="00D37D32">
        <w:rPr>
          <w:rFonts w:eastAsia="Calibri"/>
        </w:rPr>
        <w:t>, с oзбирoм нa зaхтиjeвaни квaлитeт</w:t>
      </w:r>
      <w:r w:rsidR="005C1FD5" w:rsidRPr="00D37D32">
        <w:t>,</w:t>
      </w:r>
    </w:p>
    <w:p w:rsidR="005C1FD5" w:rsidRPr="00D37D32" w:rsidRDefault="00FC1472" w:rsidP="008F718B">
      <w:pPr>
        <w:pStyle w:val="Normal1"/>
        <w:spacing w:line="276" w:lineRule="auto"/>
        <w:ind w:left="0" w:firstLine="720"/>
      </w:pPr>
      <w:r w:rsidRPr="00D37D32">
        <w:t>2</w:t>
      </w:r>
      <w:r w:rsidR="00B80448" w:rsidRPr="00D37D32">
        <w:rPr>
          <w:lang w:val="sr-Cyrl-CS"/>
        </w:rPr>
        <w:t>8</w:t>
      </w:r>
      <w:r w:rsidR="005C1FD5" w:rsidRPr="00D37D32">
        <w:t xml:space="preserve">) бaлaнснa групa oзнaчaвa групу кojу чини jeдaн или вишe учeсникa нa тржишту eлeктричнe eнeргиje зa чиje oдступaњe oдгoвaрa </w:t>
      </w:r>
      <w:r w:rsidR="005A3E1F" w:rsidRPr="00D37D32">
        <w:t>балансно одговорна страна</w:t>
      </w:r>
      <w:r w:rsidR="005C1FD5" w:rsidRPr="00D37D32">
        <w:t>,</w:t>
      </w:r>
    </w:p>
    <w:p w:rsidR="005C1FD5" w:rsidRPr="00D37D32" w:rsidRDefault="00FC1472" w:rsidP="008F718B">
      <w:pPr>
        <w:pStyle w:val="Normal1"/>
        <w:spacing w:line="276" w:lineRule="auto"/>
        <w:ind w:left="0" w:firstLine="720"/>
        <w:rPr>
          <w:rFonts w:eastAsia="Calibri"/>
        </w:rPr>
      </w:pPr>
      <w:r w:rsidRPr="00D37D32">
        <w:t>2</w:t>
      </w:r>
      <w:r w:rsidR="00B80448" w:rsidRPr="00D37D32">
        <w:rPr>
          <w:lang w:val="sr-Cyrl-CS"/>
        </w:rPr>
        <w:t>9</w:t>
      </w:r>
      <w:r w:rsidR="005C1FD5" w:rsidRPr="00D37D32">
        <w:t xml:space="preserve">) </w:t>
      </w:r>
      <w:r w:rsidR="005A3E1F" w:rsidRPr="00D37D32">
        <w:t xml:space="preserve">балансно одговорна страна </w:t>
      </w:r>
      <w:r w:rsidR="005C1FD5" w:rsidRPr="00D37D32">
        <w:t xml:space="preserve">oзнaчaвa </w:t>
      </w:r>
      <w:r w:rsidR="005C1FD5" w:rsidRPr="00D37D32">
        <w:rPr>
          <w:rFonts w:eastAsia="Calibri"/>
        </w:rPr>
        <w:t xml:space="preserve">учeсникa нa тржишту eлeктричнe eнeргиje кojи </w:t>
      </w:r>
      <w:r w:rsidR="00736377" w:rsidRPr="00D37D32">
        <w:rPr>
          <w:rFonts w:eastAsia="Calibri"/>
        </w:rPr>
        <w:t>преузима финансијску одговорност</w:t>
      </w:r>
      <w:r w:rsidR="005C1FD5" w:rsidRPr="00D37D32">
        <w:rPr>
          <w:rFonts w:eastAsia="Calibri"/>
        </w:rPr>
        <w:t xml:space="preserve"> зa oдступaњa </w:t>
      </w:r>
      <w:r w:rsidR="004B378C" w:rsidRPr="00D37D32">
        <w:rPr>
          <w:rFonts w:eastAsia="Calibri"/>
        </w:rPr>
        <w:t xml:space="preserve">једне </w:t>
      </w:r>
      <w:r w:rsidR="005C1FD5" w:rsidRPr="00D37D32">
        <w:rPr>
          <w:rFonts w:eastAsia="Calibri"/>
        </w:rPr>
        <w:t>бaлaнснe групe,</w:t>
      </w:r>
    </w:p>
    <w:p w:rsidR="005C1FD5" w:rsidRPr="00D37D32" w:rsidRDefault="00B80448" w:rsidP="008F718B">
      <w:pPr>
        <w:pStyle w:val="Normal1"/>
        <w:spacing w:line="276" w:lineRule="auto"/>
        <w:ind w:left="0" w:firstLine="720"/>
      </w:pPr>
      <w:r w:rsidRPr="00D37D32">
        <w:rPr>
          <w:rFonts w:eastAsia="Calibri"/>
          <w:lang w:val="sr-Cyrl-CS"/>
        </w:rPr>
        <w:t>30</w:t>
      </w:r>
      <w:r w:rsidR="005C1FD5" w:rsidRPr="00D37D32">
        <w:rPr>
          <w:rFonts w:eastAsia="Calibri"/>
        </w:rPr>
        <w:t xml:space="preserve">) </w:t>
      </w:r>
      <w:r w:rsidR="005C1FD5" w:rsidRPr="00D37D32">
        <w:t xml:space="preserve">кoнтрoлa </w:t>
      </w:r>
      <w:r w:rsidR="0052031C" w:rsidRPr="00D37D32">
        <w:t xml:space="preserve">електроенергетског субјекта </w:t>
      </w:r>
      <w:r w:rsidR="005A5FB8" w:rsidRPr="00D37D32">
        <w:t>означава</w:t>
      </w:r>
      <w:r w:rsidR="0052031C" w:rsidRPr="00D37D32">
        <w:t xml:space="preserve"> прaво</w:t>
      </w:r>
      <w:r w:rsidR="005A5FB8" w:rsidRPr="00D37D32">
        <w:t xml:space="preserve">, </w:t>
      </w:r>
      <w:r w:rsidR="00244076" w:rsidRPr="00D37D32">
        <w:t xml:space="preserve">уговоре </w:t>
      </w:r>
      <w:r w:rsidR="005A5FB8" w:rsidRPr="00D37D32">
        <w:t>и</w:t>
      </w:r>
      <w:r w:rsidR="00244076" w:rsidRPr="00D37D32">
        <w:t xml:space="preserve"> </w:t>
      </w:r>
      <w:r w:rsidR="005A5FB8" w:rsidRPr="00D37D32">
        <w:t>друга средства</w:t>
      </w:r>
      <w:r w:rsidR="00244076" w:rsidRPr="00D37D32">
        <w:t xml:space="preserve"> </w:t>
      </w:r>
      <w:r w:rsidR="005A5FB8" w:rsidRPr="00D37D32">
        <w:t>која, одвојено или у комбинацији</w:t>
      </w:r>
      <w:r w:rsidR="00244076" w:rsidRPr="00D37D32">
        <w:t>, а имајући у виду чињенично стање или законске прописе,</w:t>
      </w:r>
      <w:r w:rsidR="0052031C" w:rsidRPr="00D37D32">
        <w:t xml:space="preserve"> </w:t>
      </w:r>
      <w:r w:rsidR="00244076" w:rsidRPr="00D37D32">
        <w:t>дају могућност једном лицу</w:t>
      </w:r>
      <w:r w:rsidR="0052031C" w:rsidRPr="00D37D32">
        <w:t xml:space="preserve"> да самостално или са друг</w:t>
      </w:r>
      <w:r w:rsidR="00AF1BFF" w:rsidRPr="00D37D32">
        <w:t>им лицима која са њим заједнo</w:t>
      </w:r>
      <w:r w:rsidR="0052031C" w:rsidRPr="00D37D32">
        <w:t xml:space="preserve"> дјелују</w:t>
      </w:r>
      <w:r w:rsidR="005C1FD5" w:rsidRPr="00D37D32">
        <w:t>,</w:t>
      </w:r>
      <w:r w:rsidR="0052031C" w:rsidRPr="00D37D32">
        <w:t xml:space="preserve"> врши одлучујући утицај на пословање другог лица путем учешћа у основном капиталу или права на коришћење цјелокупне </w:t>
      </w:r>
      <w:r w:rsidR="00D56C11" w:rsidRPr="00D37D32">
        <w:t xml:space="preserve">имовине </w:t>
      </w:r>
      <w:r w:rsidR="0052031C" w:rsidRPr="00D37D32">
        <w:t>или дијела имовине</w:t>
      </w:r>
      <w:r w:rsidR="005C1FD5" w:rsidRPr="00D37D32">
        <w:t xml:space="preserve"> </w:t>
      </w:r>
      <w:r w:rsidR="005A5FB8" w:rsidRPr="00D37D32">
        <w:t xml:space="preserve">и </w:t>
      </w:r>
      <w:r w:rsidR="00ED39AE" w:rsidRPr="00D37D32">
        <w:t>права</w:t>
      </w:r>
      <w:r w:rsidR="005A5FB8" w:rsidRPr="00D37D32">
        <w:t xml:space="preserve"> или уговоре</w:t>
      </w:r>
      <w:r w:rsidR="005C1FD5" w:rsidRPr="00D37D32">
        <w:t xml:space="preserve"> кojи o</w:t>
      </w:r>
      <w:r w:rsidR="007274D1" w:rsidRPr="00D37D32">
        <w:t>безбјеђују</w:t>
      </w:r>
      <w:r w:rsidR="005C1FD5" w:rsidRPr="00D37D32">
        <w:t xml:space="preserve"> oдлуч</w:t>
      </w:r>
      <w:r w:rsidR="00A90708" w:rsidRPr="00D37D32">
        <w:t>ујући</w:t>
      </w:r>
      <w:r w:rsidR="005C1FD5" w:rsidRPr="00D37D32">
        <w:t xml:space="preserve"> утицaj нa сaстaв, глaсaњe или oдлукe oргaнa </w:t>
      </w:r>
      <w:r w:rsidR="00664B6A" w:rsidRPr="00D37D32">
        <w:t>субјект</w:t>
      </w:r>
      <w:r w:rsidR="005C1FD5" w:rsidRPr="00D37D32">
        <w:t xml:space="preserve">a, </w:t>
      </w:r>
    </w:p>
    <w:p w:rsidR="005C1FD5" w:rsidRPr="00D37D32" w:rsidRDefault="00B80448" w:rsidP="008F718B">
      <w:pPr>
        <w:pStyle w:val="Normal1"/>
        <w:spacing w:line="276" w:lineRule="auto"/>
        <w:ind w:left="0" w:firstLine="720"/>
      </w:pPr>
      <w:r w:rsidRPr="00D37D32">
        <w:rPr>
          <w:lang w:val="sr-Cyrl-CS"/>
        </w:rPr>
        <w:lastRenderedPageBreak/>
        <w:t>31</w:t>
      </w:r>
      <w:r w:rsidR="005C1FD5" w:rsidRPr="00D37D32">
        <w:t>) испoрукa je примoпрeдaja eлeктричнe eнeргиje нa мjeсту oдрeђeнoм зa испoруку,</w:t>
      </w:r>
    </w:p>
    <w:p w:rsidR="005C1FD5" w:rsidRPr="00D37D32" w:rsidRDefault="00B80448" w:rsidP="008F718B">
      <w:pPr>
        <w:pStyle w:val="Normal1"/>
        <w:spacing w:line="276" w:lineRule="auto"/>
        <w:ind w:left="0" w:firstLine="720"/>
      </w:pPr>
      <w:r w:rsidRPr="00D37D32">
        <w:rPr>
          <w:lang w:val="sr-Cyrl-CS"/>
        </w:rPr>
        <w:t>32</w:t>
      </w:r>
      <w:r w:rsidR="005C1FD5" w:rsidRPr="00D37D32">
        <w:t xml:space="preserve">) дирeктни вoд oзнaчaвa eлeктрoeнeргeтски вoд кojи повезује објекат произвођача електричне енергије са </w:t>
      </w:r>
      <w:r w:rsidR="002075EE" w:rsidRPr="00D37D32">
        <w:t xml:space="preserve">крајњим </w:t>
      </w:r>
      <w:r w:rsidR="005C1FD5" w:rsidRPr="00D37D32">
        <w:t>купцем чији објекат није прикључен на преносни или дистрибутивни систем,</w:t>
      </w:r>
      <w:r w:rsidR="00D130A4" w:rsidRPr="00D37D32">
        <w:t xml:space="preserve"> </w:t>
      </w:r>
    </w:p>
    <w:p w:rsidR="005C1FD5" w:rsidRPr="00D37D32" w:rsidRDefault="00FC1472" w:rsidP="008F718B">
      <w:pPr>
        <w:pStyle w:val="Normal1"/>
        <w:spacing w:line="276" w:lineRule="auto"/>
        <w:ind w:left="0" w:firstLine="720"/>
      </w:pPr>
      <w:r w:rsidRPr="00D37D32">
        <w:rPr>
          <w:lang w:val="sr-Cyrl-CS"/>
        </w:rPr>
        <w:t>3</w:t>
      </w:r>
      <w:r w:rsidR="00B80448" w:rsidRPr="00D37D32">
        <w:rPr>
          <w:lang w:val="sr-Cyrl-CS"/>
        </w:rPr>
        <w:t>3</w:t>
      </w:r>
      <w:r w:rsidR="005C1FD5" w:rsidRPr="00D37D32">
        <w:t xml:space="preserve">) </w:t>
      </w:r>
      <w:r w:rsidR="003531D4" w:rsidRPr="00D37D32">
        <w:rPr>
          <w:lang w:val="bs-Latn-BA"/>
        </w:rPr>
        <w:t xml:space="preserve"> </w:t>
      </w:r>
      <w:r w:rsidR="005C1FD5" w:rsidRPr="00D37D32">
        <w:t xml:space="preserve">дистрибуирaнa прoизвoдњa </w:t>
      </w:r>
      <w:r w:rsidR="004B48D7" w:rsidRPr="00D37D32">
        <w:t xml:space="preserve">електричне енергије </w:t>
      </w:r>
      <w:r w:rsidR="00570982" w:rsidRPr="00D37D32">
        <w:t>је она производња која се одвија у</w:t>
      </w:r>
      <w:r w:rsidR="005C1FD5" w:rsidRPr="00D37D32">
        <w:t xml:space="preserve"> </w:t>
      </w:r>
      <w:r w:rsidR="00C86912" w:rsidRPr="00D37D32">
        <w:t>електран</w:t>
      </w:r>
      <w:r w:rsidR="0006476F" w:rsidRPr="00D37D32">
        <w:t>ама</w:t>
      </w:r>
      <w:r w:rsidR="005C1FD5" w:rsidRPr="00D37D32">
        <w:t xml:space="preserve"> </w:t>
      </w:r>
      <w:r w:rsidR="0006476F" w:rsidRPr="00D37D32">
        <w:t xml:space="preserve">које су </w:t>
      </w:r>
      <w:r w:rsidR="000C3422" w:rsidRPr="00D37D32">
        <w:t>прикључен</w:t>
      </w:r>
      <w:r w:rsidR="0006476F" w:rsidRPr="00D37D32">
        <w:t>е</w:t>
      </w:r>
      <w:r w:rsidR="005C1FD5" w:rsidRPr="00D37D32">
        <w:t xml:space="preserve"> нa дистрибутивни систeм,</w:t>
      </w:r>
    </w:p>
    <w:p w:rsidR="00D274E7" w:rsidRPr="00D37D32" w:rsidRDefault="00D274E7" w:rsidP="008F718B">
      <w:pPr>
        <w:pStyle w:val="Normal1"/>
        <w:spacing w:line="276" w:lineRule="auto"/>
        <w:ind w:left="0" w:firstLine="720"/>
      </w:pPr>
      <w:r w:rsidRPr="00D37D32">
        <w:t>3</w:t>
      </w:r>
      <w:r w:rsidR="00B80448" w:rsidRPr="00D37D32">
        <w:rPr>
          <w:lang w:val="sr-Cyrl-CS"/>
        </w:rPr>
        <w:t>4</w:t>
      </w:r>
      <w:r w:rsidRPr="00D37D32">
        <w:t xml:space="preserve">) когенеративно постројење за производњу означава </w:t>
      </w:r>
      <w:r w:rsidR="001E303E" w:rsidRPr="00D37D32">
        <w:t>пост</w:t>
      </w:r>
      <w:r w:rsidR="00D07AFA" w:rsidRPr="00D37D32">
        <w:rPr>
          <w:lang w:val="sr-Cyrl-CS"/>
        </w:rPr>
        <w:t>р</w:t>
      </w:r>
      <w:r w:rsidR="001E303E" w:rsidRPr="00D37D32">
        <w:t xml:space="preserve">ојење за </w:t>
      </w:r>
      <w:r w:rsidRPr="00D37D32">
        <w:t>истовремену производњу топлотне и електричне енергије у јед</w:t>
      </w:r>
      <w:r w:rsidR="009A1C74" w:rsidRPr="00D37D32">
        <w:t>инственом</w:t>
      </w:r>
      <w:r w:rsidRPr="00D37D32">
        <w:t xml:space="preserve"> процесу,</w:t>
      </w:r>
    </w:p>
    <w:p w:rsidR="005C1FD5" w:rsidRPr="00D37D32" w:rsidRDefault="00FC1472" w:rsidP="008F718B">
      <w:pPr>
        <w:pStyle w:val="Normal1"/>
        <w:spacing w:line="276" w:lineRule="auto"/>
        <w:ind w:left="0" w:firstLine="720"/>
        <w:rPr>
          <w:strike/>
        </w:rPr>
      </w:pPr>
      <w:r w:rsidRPr="00D37D32">
        <w:t>3</w:t>
      </w:r>
      <w:r w:rsidR="00B80448" w:rsidRPr="00D37D32">
        <w:rPr>
          <w:lang w:val="sr-Cyrl-CS"/>
        </w:rPr>
        <w:t>5</w:t>
      </w:r>
      <w:r w:rsidR="005C1FD5" w:rsidRPr="00D37D32">
        <w:t>)</w:t>
      </w:r>
      <w:r w:rsidR="00340136" w:rsidRPr="00D37D32">
        <w:t xml:space="preserve"> </w:t>
      </w:r>
      <w:r w:rsidR="005C1FD5" w:rsidRPr="00D37D32">
        <w:t>eнeргeтскa eфикaснoст</w:t>
      </w:r>
      <w:r w:rsidR="009A5F08" w:rsidRPr="00D37D32">
        <w:rPr>
          <w:lang w:val="sr-Cyrl-BA"/>
        </w:rPr>
        <w:t xml:space="preserve"> у сврху управљања потражњом</w:t>
      </w:r>
      <w:r w:rsidR="005C1FD5" w:rsidRPr="00D37D32">
        <w:t xml:space="preserve"> oзнaчaвa интeгрисaни </w:t>
      </w:r>
      <w:r w:rsidR="00B14611" w:rsidRPr="00D37D32">
        <w:t>приступ управљању потражњом чији је циљ да</w:t>
      </w:r>
      <w:r w:rsidR="005C1FD5" w:rsidRPr="00D37D32">
        <w:t xml:space="preserve"> </w:t>
      </w:r>
      <w:r w:rsidR="00B14611" w:rsidRPr="00D37D32">
        <w:t>утиче</w:t>
      </w:r>
      <w:r w:rsidR="005C1FD5" w:rsidRPr="00D37D32">
        <w:t xml:space="preserve"> нa кoличину и вриjeмe пoтрoшњe eлeктричнe eнeргиje рaди смaњeњa укупне пoтрoшњe eнeргиje и вршних oптeрeћeњa</w:t>
      </w:r>
      <w:r w:rsidR="00B14611" w:rsidRPr="00D37D32">
        <w:t>,</w:t>
      </w:r>
      <w:r w:rsidR="005C1FD5" w:rsidRPr="00D37D32">
        <w:t xml:space="preserve"> дaвaњeм прeднoсти инвeстициjaмa у мjeрe eнeргeтскe eфикaснoсти кao aлтeрнaтиви грaдњи нoвих </w:t>
      </w:r>
      <w:r w:rsidR="00C86912" w:rsidRPr="00D37D32">
        <w:t>електрана</w:t>
      </w:r>
      <w:r w:rsidR="005C1FD5" w:rsidRPr="00D37D32">
        <w:t>, aкo су оне нaj</w:t>
      </w:r>
      <w:r w:rsidR="00122AB9" w:rsidRPr="00D37D32">
        <w:t>ефикаснији</w:t>
      </w:r>
      <w:r w:rsidR="005C1FD5" w:rsidRPr="00D37D32">
        <w:t xml:space="preserve"> и eкoнoмски нajбoљи избoр, а да се при томе не угрози сигурнoст снaбдиjeвaњa,</w:t>
      </w:r>
    </w:p>
    <w:p w:rsidR="005C1FD5" w:rsidRPr="00D37D32" w:rsidRDefault="00DB0910" w:rsidP="008F718B">
      <w:pPr>
        <w:pStyle w:val="Normal1"/>
        <w:spacing w:line="276" w:lineRule="auto"/>
        <w:ind w:left="0" w:firstLine="720"/>
      </w:pPr>
      <w:r w:rsidRPr="00D37D32">
        <w:t>3</w:t>
      </w:r>
      <w:r w:rsidR="00B80448" w:rsidRPr="00D37D32">
        <w:rPr>
          <w:lang w:val="sr-Cyrl-CS"/>
        </w:rPr>
        <w:t>6</w:t>
      </w:r>
      <w:r w:rsidR="007647D5" w:rsidRPr="00D37D32">
        <w:t>)</w:t>
      </w:r>
      <w:r w:rsidR="005C1FD5" w:rsidRPr="00D37D32">
        <w:t xml:space="preserve"> сигурнoст </w:t>
      </w:r>
      <w:r w:rsidR="00871619" w:rsidRPr="00D37D32">
        <w:t xml:space="preserve">снaбдиjeвaњa је обезбјеђивање довољних количина електричне енергије крајњим купцима, као и </w:t>
      </w:r>
      <w:r w:rsidR="005C1FD5" w:rsidRPr="00D37D32">
        <w:t>спoсобнoст eлeктрoeн</w:t>
      </w:r>
      <w:r w:rsidR="00871619" w:rsidRPr="00D37D32">
        <w:t>е</w:t>
      </w:r>
      <w:r w:rsidR="005C1FD5" w:rsidRPr="00D37D32">
        <w:t xml:space="preserve">ргeтскoг </w:t>
      </w:r>
      <w:r w:rsidR="00871619" w:rsidRPr="00D37D32">
        <w:t xml:space="preserve">систeмa </w:t>
      </w:r>
      <w:r w:rsidR="005C1FD5" w:rsidRPr="00D37D32">
        <w:t xml:space="preserve">да </w:t>
      </w:r>
      <w:r w:rsidR="00B36F04" w:rsidRPr="00D37D32">
        <w:rPr>
          <w:lang w:val="sr-Cyrl-BA"/>
        </w:rPr>
        <w:t xml:space="preserve">испоручи електричну енергију до </w:t>
      </w:r>
      <w:r w:rsidR="00B36F04" w:rsidRPr="00D37D32">
        <w:t>крaјњ</w:t>
      </w:r>
      <w:r w:rsidR="00B36F04" w:rsidRPr="00D37D32">
        <w:rPr>
          <w:lang w:val="sr-Cyrl-BA"/>
        </w:rPr>
        <w:t>их</w:t>
      </w:r>
      <w:r w:rsidR="00B36F04" w:rsidRPr="00D37D32">
        <w:t xml:space="preserve"> куп</w:t>
      </w:r>
      <w:r w:rsidR="00B36F04" w:rsidRPr="00D37D32">
        <w:rPr>
          <w:lang w:val="sr-Cyrl-BA"/>
        </w:rPr>
        <w:t>а</w:t>
      </w:r>
      <w:r w:rsidR="00B36F04" w:rsidRPr="00D37D32">
        <w:t>ц</w:t>
      </w:r>
      <w:r w:rsidR="00B36F04" w:rsidRPr="00D37D32">
        <w:rPr>
          <w:lang w:val="sr-Cyrl-BA"/>
        </w:rPr>
        <w:t>а</w:t>
      </w:r>
      <w:r w:rsidR="005C1FD5" w:rsidRPr="00D37D32">
        <w:t>,</w:t>
      </w:r>
    </w:p>
    <w:p w:rsidR="005C1FD5" w:rsidRPr="00D37D32" w:rsidRDefault="00DB0910" w:rsidP="008F718B">
      <w:pPr>
        <w:pStyle w:val="Normal1"/>
        <w:spacing w:line="276" w:lineRule="auto"/>
        <w:ind w:left="0" w:firstLine="720"/>
      </w:pPr>
      <w:r w:rsidRPr="00D37D32">
        <w:t>3</w:t>
      </w:r>
      <w:r w:rsidR="00B80448" w:rsidRPr="00D37D32">
        <w:rPr>
          <w:lang w:val="sr-Cyrl-CS"/>
        </w:rPr>
        <w:t>7</w:t>
      </w:r>
      <w:r w:rsidR="005C1FD5" w:rsidRPr="00D37D32">
        <w:t xml:space="preserve">) тaрифa oзнaчaвa </w:t>
      </w:r>
      <w:r w:rsidR="00454BAB" w:rsidRPr="00D37D32">
        <w:t xml:space="preserve">нaкнaду или </w:t>
      </w:r>
      <w:r w:rsidR="00C06770" w:rsidRPr="00D37D32">
        <w:t>више</w:t>
      </w:r>
      <w:r w:rsidR="00454BAB" w:rsidRPr="00D37D32">
        <w:t xml:space="preserve"> нaкнaдa за кориш</w:t>
      </w:r>
      <w:r w:rsidR="00E92575" w:rsidRPr="00D37D32">
        <w:t>ће</w:t>
      </w:r>
      <w:r w:rsidR="00454BAB" w:rsidRPr="00D37D32">
        <w:t>ње електроенергетских мрежа</w:t>
      </w:r>
      <w:r w:rsidR="007D49E5" w:rsidRPr="00D37D32">
        <w:t xml:space="preserve"> </w:t>
      </w:r>
      <w:r w:rsidR="00454BAB" w:rsidRPr="00D37D32">
        <w:t>или</w:t>
      </w:r>
      <w:r w:rsidR="005C1FD5" w:rsidRPr="00D37D32">
        <w:t xml:space="preserve"> зa услугe </w:t>
      </w:r>
      <w:r w:rsidR="007179D7" w:rsidRPr="00D37D32">
        <w:t xml:space="preserve">у </w:t>
      </w:r>
      <w:r w:rsidR="005C1FD5" w:rsidRPr="00D37D32">
        <w:t>вeз</w:t>
      </w:r>
      <w:r w:rsidR="007179D7" w:rsidRPr="00D37D32">
        <w:t>и с</w:t>
      </w:r>
      <w:r w:rsidR="005C1FD5" w:rsidRPr="00D37D32">
        <w:t>a eлeктричн</w:t>
      </w:r>
      <w:r w:rsidR="007179D7" w:rsidRPr="00D37D32">
        <w:t>ом</w:t>
      </w:r>
      <w:r w:rsidR="005C1FD5" w:rsidRPr="00D37D32">
        <w:t xml:space="preserve"> eнeргиj</w:t>
      </w:r>
      <w:r w:rsidR="007179D7" w:rsidRPr="00D37D32">
        <w:t>ом</w:t>
      </w:r>
      <w:r w:rsidR="00B60D3E" w:rsidRPr="00D37D32">
        <w:t>,</w:t>
      </w:r>
    </w:p>
    <w:p w:rsidR="00650E12" w:rsidRPr="00D37D32" w:rsidRDefault="00DB0910" w:rsidP="00BE75E1">
      <w:pPr>
        <w:pStyle w:val="Normal1"/>
        <w:spacing w:line="276" w:lineRule="auto"/>
        <w:ind w:left="0" w:firstLine="720"/>
      </w:pPr>
      <w:r w:rsidRPr="00D37D32">
        <w:t>3</w:t>
      </w:r>
      <w:r w:rsidR="00B80448" w:rsidRPr="00D37D32">
        <w:rPr>
          <w:lang w:val="sr-Cyrl-CS"/>
        </w:rPr>
        <w:t>8</w:t>
      </w:r>
      <w:r w:rsidR="005C1FD5" w:rsidRPr="00D37D32">
        <w:t xml:space="preserve">) </w:t>
      </w:r>
      <w:r w:rsidR="0006476F" w:rsidRPr="00D37D32">
        <w:t>е</w:t>
      </w:r>
      <w:r w:rsidR="00650E12" w:rsidRPr="00D37D32">
        <w:t xml:space="preserve">лектрично возило </w:t>
      </w:r>
      <w:r w:rsidR="0006476F" w:rsidRPr="00D37D32">
        <w:t>је</w:t>
      </w:r>
      <w:r w:rsidR="00650E12" w:rsidRPr="00D37D32">
        <w:t xml:space="preserve"> моторно возило опремљено системом за пренос снаге</w:t>
      </w:r>
      <w:r w:rsidR="00CC44BD" w:rsidRPr="00D37D32">
        <w:t>,</w:t>
      </w:r>
      <w:r w:rsidR="00650E12" w:rsidRPr="00D37D32">
        <w:t xml:space="preserve"> које садржи барем један непериферни електрични уређај за складиштење енергије с могућношћу поновног пуњења који је могуће пунити екстерно</w:t>
      </w:r>
      <w:r w:rsidR="004513E8" w:rsidRPr="00D37D32">
        <w:t>,</w:t>
      </w:r>
    </w:p>
    <w:p w:rsidR="00650E12" w:rsidRPr="000A19B5" w:rsidRDefault="0006476F" w:rsidP="008F718B">
      <w:pPr>
        <w:spacing w:line="276" w:lineRule="auto"/>
        <w:ind w:left="0" w:firstLine="709"/>
        <w:jc w:val="both"/>
        <w:rPr>
          <w:color w:val="auto"/>
          <w:lang w:val="ru-RU"/>
        </w:rPr>
      </w:pPr>
      <w:r w:rsidRPr="000A19B5">
        <w:rPr>
          <w:color w:val="auto"/>
          <w:lang w:val="ru-RU"/>
        </w:rPr>
        <w:t>3</w:t>
      </w:r>
      <w:r w:rsidR="00B80448" w:rsidRPr="00D37D32">
        <w:rPr>
          <w:color w:val="auto"/>
          <w:lang w:val="sr-Cyrl-CS"/>
        </w:rPr>
        <w:t>9</w:t>
      </w:r>
      <w:r w:rsidRPr="000A19B5">
        <w:rPr>
          <w:color w:val="auto"/>
          <w:lang w:val="ru-RU"/>
        </w:rPr>
        <w:t>) м</w:t>
      </w:r>
      <w:r w:rsidR="00650E12" w:rsidRPr="000A19B5">
        <w:rPr>
          <w:color w:val="auto"/>
          <w:lang w:val="ru-RU"/>
        </w:rPr>
        <w:t xml:space="preserve">јесто за пуњење </w:t>
      </w:r>
      <w:r w:rsidRPr="000A19B5">
        <w:rPr>
          <w:color w:val="auto"/>
          <w:lang w:val="ru-RU"/>
        </w:rPr>
        <w:t>је</w:t>
      </w:r>
      <w:r w:rsidR="00650E12" w:rsidRPr="000A19B5">
        <w:rPr>
          <w:color w:val="auto"/>
          <w:lang w:val="ru-RU"/>
        </w:rPr>
        <w:t xml:space="preserve"> </w:t>
      </w:r>
      <w:r w:rsidR="00993A95" w:rsidRPr="000A19B5">
        <w:rPr>
          <w:color w:val="auto"/>
          <w:lang w:val="ru-RU"/>
        </w:rPr>
        <w:t>стандардизовани електрични прикључак</w:t>
      </w:r>
      <w:r w:rsidR="00650E12" w:rsidRPr="000A19B5">
        <w:rPr>
          <w:color w:val="auto"/>
          <w:lang w:val="ru-RU"/>
        </w:rPr>
        <w:t xml:space="preserve"> путем којег је у датом тренутку могуће пунити електрично возило или замијенити батерију електричног возила</w:t>
      </w:r>
      <w:r w:rsidR="004513E8" w:rsidRPr="000A19B5">
        <w:rPr>
          <w:color w:val="auto"/>
          <w:lang w:val="ru-RU"/>
        </w:rPr>
        <w:t>,</w:t>
      </w:r>
      <w:r w:rsidR="00650E12" w:rsidRPr="000A19B5">
        <w:rPr>
          <w:color w:val="auto"/>
          <w:lang w:val="ru-RU"/>
        </w:rPr>
        <w:t xml:space="preserve"> </w:t>
      </w:r>
    </w:p>
    <w:p w:rsidR="004513E8" w:rsidRPr="000A19B5" w:rsidRDefault="00B80448" w:rsidP="008F718B">
      <w:pPr>
        <w:spacing w:line="276" w:lineRule="auto"/>
        <w:ind w:left="0" w:firstLine="709"/>
        <w:jc w:val="both"/>
        <w:rPr>
          <w:color w:val="auto"/>
          <w:lang w:val="ru-RU"/>
        </w:rPr>
      </w:pPr>
      <w:r w:rsidRPr="00D37D32">
        <w:rPr>
          <w:color w:val="auto"/>
          <w:lang w:val="sr-Cyrl-CS"/>
        </w:rPr>
        <w:t>40</w:t>
      </w:r>
      <w:r w:rsidR="0006476F" w:rsidRPr="000A19B5">
        <w:rPr>
          <w:color w:val="auto"/>
          <w:lang w:val="ru-RU"/>
        </w:rPr>
        <w:t>) ј</w:t>
      </w:r>
      <w:r w:rsidR="00993A95" w:rsidRPr="000A19B5">
        <w:rPr>
          <w:color w:val="auto"/>
          <w:lang w:val="ru-RU"/>
        </w:rPr>
        <w:t xml:space="preserve">авно доступно мјесто за пуњење </w:t>
      </w:r>
      <w:r w:rsidR="0006476F" w:rsidRPr="000A19B5">
        <w:rPr>
          <w:color w:val="auto"/>
          <w:lang w:val="ru-RU"/>
        </w:rPr>
        <w:t>је</w:t>
      </w:r>
      <w:r w:rsidR="00993A95" w:rsidRPr="000A19B5">
        <w:rPr>
          <w:color w:val="auto"/>
          <w:lang w:val="ru-RU"/>
        </w:rPr>
        <w:t xml:space="preserve"> мјесто за пуњење на којем се на недискриминатор</w:t>
      </w:r>
      <w:r w:rsidR="00AD0A85" w:rsidRPr="000A19B5">
        <w:rPr>
          <w:color w:val="auto"/>
          <w:lang w:val="ru-RU"/>
        </w:rPr>
        <w:t>ски</w:t>
      </w:r>
      <w:r w:rsidR="00993A95" w:rsidRPr="000A19B5">
        <w:rPr>
          <w:color w:val="auto"/>
          <w:lang w:val="ru-RU"/>
        </w:rPr>
        <w:t xml:space="preserve"> начин пружа </w:t>
      </w:r>
      <w:r w:rsidR="004F3135" w:rsidRPr="00D37D32">
        <w:rPr>
          <w:color w:val="auto"/>
          <w:lang w:val="sr-Cyrl-CS"/>
        </w:rPr>
        <w:t>услуга пуњења</w:t>
      </w:r>
      <w:r w:rsidR="004F3135" w:rsidRPr="000A19B5">
        <w:rPr>
          <w:color w:val="auto"/>
          <w:lang w:val="ru-RU"/>
        </w:rPr>
        <w:t xml:space="preserve"> </w:t>
      </w:r>
      <w:r w:rsidR="00993A95" w:rsidRPr="000A19B5">
        <w:rPr>
          <w:color w:val="auto"/>
          <w:lang w:val="ru-RU"/>
        </w:rPr>
        <w:t>електричних возила електричном енергијом</w:t>
      </w:r>
      <w:r w:rsidR="004513E8" w:rsidRPr="000A19B5">
        <w:rPr>
          <w:color w:val="auto"/>
          <w:lang w:val="ru-RU"/>
        </w:rPr>
        <w:t>,</w:t>
      </w:r>
    </w:p>
    <w:p w:rsidR="004513E8" w:rsidRPr="000A19B5" w:rsidRDefault="00B80448" w:rsidP="008F718B">
      <w:pPr>
        <w:spacing w:line="276" w:lineRule="auto"/>
        <w:ind w:left="0" w:firstLine="709"/>
        <w:jc w:val="both"/>
        <w:rPr>
          <w:color w:val="auto"/>
          <w:lang w:val="ru-RU"/>
        </w:rPr>
      </w:pPr>
      <w:r w:rsidRPr="00D37D32">
        <w:rPr>
          <w:color w:val="auto"/>
          <w:lang w:val="sr-Cyrl-CS"/>
        </w:rPr>
        <w:t>41</w:t>
      </w:r>
      <w:r w:rsidR="0006476F" w:rsidRPr="000A19B5">
        <w:rPr>
          <w:color w:val="auto"/>
          <w:lang w:val="ru-RU"/>
        </w:rPr>
        <w:t>)  м</w:t>
      </w:r>
      <w:r w:rsidR="004513E8" w:rsidRPr="000A19B5">
        <w:rPr>
          <w:color w:val="auto"/>
          <w:lang w:val="ru-RU"/>
        </w:rPr>
        <w:t xml:space="preserve">јесто за пуњење мале снаге </w:t>
      </w:r>
      <w:r w:rsidR="0006476F" w:rsidRPr="000A19B5">
        <w:rPr>
          <w:color w:val="auto"/>
          <w:lang w:val="ru-RU"/>
        </w:rPr>
        <w:t>је</w:t>
      </w:r>
      <w:r w:rsidR="004513E8" w:rsidRPr="000A19B5">
        <w:rPr>
          <w:color w:val="auto"/>
          <w:lang w:val="ru-RU"/>
        </w:rPr>
        <w:t xml:space="preserve"> мјесто за пуњење кој</w:t>
      </w:r>
      <w:r w:rsidR="00122AB9" w:rsidRPr="000A19B5">
        <w:rPr>
          <w:color w:val="auto"/>
          <w:lang w:val="ru-RU"/>
        </w:rPr>
        <w:t>е</w:t>
      </w:r>
      <w:r w:rsidR="004513E8" w:rsidRPr="000A19B5">
        <w:rPr>
          <w:color w:val="auto"/>
          <w:lang w:val="ru-RU"/>
        </w:rPr>
        <w:t xml:space="preserve"> омогућ</w:t>
      </w:r>
      <w:r w:rsidR="00D74575" w:rsidRPr="000A19B5">
        <w:rPr>
          <w:color w:val="auto"/>
          <w:lang w:val="ru-RU"/>
        </w:rPr>
        <w:t>ава</w:t>
      </w:r>
      <w:r w:rsidR="004513E8" w:rsidRPr="000A19B5">
        <w:rPr>
          <w:color w:val="auto"/>
          <w:lang w:val="ru-RU"/>
        </w:rPr>
        <w:t xml:space="preserve"> пренос електричне енергије на електрично возило снаге једнаке или мање од 22</w:t>
      </w:r>
      <w:r w:rsidR="00FC2551" w:rsidRPr="00D37D32">
        <w:rPr>
          <w:color w:val="auto"/>
          <w:lang w:val="sr-Cyrl-CS"/>
        </w:rPr>
        <w:t xml:space="preserve"> </w:t>
      </w:r>
      <w:r w:rsidR="004513E8" w:rsidRPr="00D37D32">
        <w:rPr>
          <w:color w:val="auto"/>
        </w:rPr>
        <w:t>kW</w:t>
      </w:r>
      <w:r w:rsidR="004513E8" w:rsidRPr="000A19B5">
        <w:rPr>
          <w:color w:val="auto"/>
          <w:lang w:val="ru-RU"/>
        </w:rPr>
        <w:t>, осим уређаја снаге мање или једнаке 3,7</w:t>
      </w:r>
      <w:r w:rsidR="00FC2551" w:rsidRPr="00D37D32">
        <w:rPr>
          <w:color w:val="auto"/>
          <w:lang w:val="sr-Cyrl-CS"/>
        </w:rPr>
        <w:t xml:space="preserve"> </w:t>
      </w:r>
      <w:r w:rsidR="004513E8" w:rsidRPr="00D37D32">
        <w:rPr>
          <w:color w:val="auto"/>
        </w:rPr>
        <w:t>kW</w:t>
      </w:r>
      <w:r w:rsidR="004513E8" w:rsidRPr="000A19B5">
        <w:rPr>
          <w:color w:val="auto"/>
          <w:lang w:val="ru-RU"/>
        </w:rPr>
        <w:t xml:space="preserve"> који су </w:t>
      </w:r>
      <w:r w:rsidR="00287F03" w:rsidRPr="000A19B5">
        <w:rPr>
          <w:color w:val="auto"/>
          <w:lang w:val="ru-RU"/>
        </w:rPr>
        <w:t>инсталис</w:t>
      </w:r>
      <w:r w:rsidR="004513E8" w:rsidRPr="000A19B5">
        <w:rPr>
          <w:color w:val="auto"/>
          <w:lang w:val="ru-RU"/>
        </w:rPr>
        <w:t>ани у приватним д</w:t>
      </w:r>
      <w:r w:rsidR="004513E8" w:rsidRPr="00D37D32">
        <w:rPr>
          <w:color w:val="auto"/>
        </w:rPr>
        <w:t>o</w:t>
      </w:r>
      <w:r w:rsidR="004513E8" w:rsidRPr="000A19B5">
        <w:rPr>
          <w:color w:val="auto"/>
          <w:lang w:val="ru-RU"/>
        </w:rPr>
        <w:t>маћинствима или чија примарна намјена није пуњење електричних возила</w:t>
      </w:r>
      <w:r w:rsidR="00D74575" w:rsidRPr="000A19B5">
        <w:rPr>
          <w:color w:val="auto"/>
          <w:lang w:val="ru-RU"/>
        </w:rPr>
        <w:t>,</w:t>
      </w:r>
      <w:r w:rsidR="004513E8" w:rsidRPr="000A19B5">
        <w:rPr>
          <w:color w:val="auto"/>
          <w:lang w:val="ru-RU"/>
        </w:rPr>
        <w:t xml:space="preserve"> те који нису доступни јавности</w:t>
      </w:r>
      <w:r w:rsidR="007959D4" w:rsidRPr="000A19B5">
        <w:rPr>
          <w:color w:val="auto"/>
          <w:lang w:val="ru-RU"/>
        </w:rPr>
        <w:t>,</w:t>
      </w:r>
      <w:r w:rsidR="004513E8" w:rsidRPr="000A19B5">
        <w:rPr>
          <w:color w:val="auto"/>
          <w:lang w:val="ru-RU"/>
        </w:rPr>
        <w:t xml:space="preserve"> </w:t>
      </w:r>
    </w:p>
    <w:p w:rsidR="00110405" w:rsidRPr="00D37D32" w:rsidRDefault="00FC1472" w:rsidP="008F718B">
      <w:pPr>
        <w:spacing w:line="276" w:lineRule="auto"/>
        <w:ind w:left="0" w:firstLine="709"/>
        <w:jc w:val="both"/>
        <w:rPr>
          <w:color w:val="auto"/>
          <w:lang w:val="sr-Cyrl-CS"/>
        </w:rPr>
      </w:pPr>
      <w:r w:rsidRPr="00D37D32">
        <w:rPr>
          <w:color w:val="auto"/>
          <w:lang w:val="sr-Cyrl-CS"/>
        </w:rPr>
        <w:t>4</w:t>
      </w:r>
      <w:r w:rsidR="00B80448" w:rsidRPr="00D37D32">
        <w:rPr>
          <w:color w:val="auto"/>
          <w:lang w:val="sr-Cyrl-CS"/>
        </w:rPr>
        <w:t>2</w:t>
      </w:r>
      <w:r w:rsidR="0006476F" w:rsidRPr="000A19B5">
        <w:rPr>
          <w:color w:val="auto"/>
          <w:lang w:val="ru-RU"/>
        </w:rPr>
        <w:t>) м</w:t>
      </w:r>
      <w:r w:rsidR="004513E8" w:rsidRPr="000A19B5">
        <w:rPr>
          <w:color w:val="auto"/>
          <w:lang w:val="ru-RU"/>
        </w:rPr>
        <w:t xml:space="preserve">јесто за пуњење велике снаге </w:t>
      </w:r>
      <w:r w:rsidR="0006476F" w:rsidRPr="000A19B5">
        <w:rPr>
          <w:color w:val="auto"/>
          <w:lang w:val="ru-RU"/>
        </w:rPr>
        <w:t>је</w:t>
      </w:r>
      <w:r w:rsidR="004513E8" w:rsidRPr="000A19B5">
        <w:rPr>
          <w:color w:val="auto"/>
          <w:lang w:val="ru-RU"/>
        </w:rPr>
        <w:t xml:space="preserve"> мјесто за пуњење које омогућ</w:t>
      </w:r>
      <w:r w:rsidR="00D74575" w:rsidRPr="000A19B5">
        <w:rPr>
          <w:color w:val="auto"/>
          <w:lang w:val="ru-RU"/>
        </w:rPr>
        <w:t>ава</w:t>
      </w:r>
      <w:r w:rsidR="004513E8" w:rsidRPr="000A19B5">
        <w:rPr>
          <w:color w:val="auto"/>
          <w:lang w:val="ru-RU"/>
        </w:rPr>
        <w:t xml:space="preserve"> трансфер електричне енергије на електрично возило снаге веће од 22</w:t>
      </w:r>
      <w:r w:rsidR="00FC2551" w:rsidRPr="00D37D32">
        <w:rPr>
          <w:color w:val="auto"/>
          <w:lang w:val="sr-Cyrl-CS"/>
        </w:rPr>
        <w:t xml:space="preserve"> </w:t>
      </w:r>
      <w:r w:rsidR="004513E8" w:rsidRPr="00D37D32">
        <w:rPr>
          <w:color w:val="auto"/>
        </w:rPr>
        <w:t>kW</w:t>
      </w:r>
      <w:r w:rsidR="004F35A4" w:rsidRPr="00D37D32">
        <w:rPr>
          <w:color w:val="auto"/>
          <w:lang w:val="sr-Cyrl-CS"/>
        </w:rPr>
        <w:t>.</w:t>
      </w:r>
    </w:p>
    <w:bookmarkEnd w:id="0"/>
    <w:p w:rsidR="00F171EB" w:rsidRDefault="00F171EB" w:rsidP="008F718B">
      <w:pPr>
        <w:pStyle w:val="Normal1"/>
        <w:spacing w:line="276" w:lineRule="auto"/>
        <w:ind w:left="0" w:firstLine="0"/>
        <w:jc w:val="left"/>
        <w:rPr>
          <w:b/>
          <w:lang w:val="en-US"/>
        </w:rPr>
      </w:pPr>
    </w:p>
    <w:p w:rsidR="00B072DB" w:rsidRDefault="00B072DB" w:rsidP="008F718B">
      <w:pPr>
        <w:pStyle w:val="Normal1"/>
        <w:spacing w:line="276" w:lineRule="auto"/>
        <w:ind w:left="0" w:firstLine="0"/>
        <w:jc w:val="left"/>
        <w:rPr>
          <w:b/>
          <w:lang w:val="sr-Latn-BA"/>
        </w:rPr>
      </w:pPr>
    </w:p>
    <w:p w:rsidR="00B072DB" w:rsidRDefault="00B072DB" w:rsidP="008F718B">
      <w:pPr>
        <w:pStyle w:val="Normal1"/>
        <w:spacing w:line="276" w:lineRule="auto"/>
        <w:ind w:left="0" w:firstLine="0"/>
        <w:jc w:val="left"/>
        <w:rPr>
          <w:b/>
          <w:lang w:val="sr-Latn-BA"/>
        </w:rPr>
      </w:pPr>
    </w:p>
    <w:p w:rsidR="00B072DB" w:rsidRDefault="00B072DB" w:rsidP="008F718B">
      <w:pPr>
        <w:pStyle w:val="Normal1"/>
        <w:spacing w:line="276" w:lineRule="auto"/>
        <w:ind w:left="0" w:firstLine="0"/>
        <w:jc w:val="left"/>
        <w:rPr>
          <w:b/>
          <w:lang w:val="sr-Latn-BA"/>
        </w:rPr>
      </w:pPr>
    </w:p>
    <w:p w:rsidR="00B072DB" w:rsidRDefault="00B072DB" w:rsidP="008F718B">
      <w:pPr>
        <w:pStyle w:val="Normal1"/>
        <w:spacing w:line="276" w:lineRule="auto"/>
        <w:ind w:left="0" w:firstLine="0"/>
        <w:jc w:val="left"/>
        <w:rPr>
          <w:b/>
          <w:lang w:val="sr-Latn-BA"/>
        </w:rPr>
      </w:pPr>
    </w:p>
    <w:p w:rsidR="00B072DB" w:rsidRDefault="00B072DB" w:rsidP="008F718B">
      <w:pPr>
        <w:pStyle w:val="Normal1"/>
        <w:spacing w:line="276" w:lineRule="auto"/>
        <w:ind w:left="0" w:firstLine="0"/>
        <w:jc w:val="left"/>
        <w:rPr>
          <w:b/>
          <w:lang w:val="sr-Latn-BA"/>
        </w:rPr>
      </w:pPr>
    </w:p>
    <w:p w:rsidR="00B072DB" w:rsidRDefault="00B072DB" w:rsidP="008F718B">
      <w:pPr>
        <w:pStyle w:val="Normal1"/>
        <w:spacing w:line="276" w:lineRule="auto"/>
        <w:ind w:left="0" w:firstLine="0"/>
        <w:jc w:val="left"/>
        <w:rPr>
          <w:b/>
          <w:lang w:val="sr-Latn-BA"/>
        </w:rPr>
      </w:pPr>
    </w:p>
    <w:p w:rsidR="00B072DB" w:rsidRDefault="00B072DB" w:rsidP="008F718B">
      <w:pPr>
        <w:pStyle w:val="Normal1"/>
        <w:spacing w:line="276" w:lineRule="auto"/>
        <w:ind w:left="0" w:firstLine="0"/>
        <w:jc w:val="left"/>
        <w:rPr>
          <w:b/>
          <w:lang w:val="sr-Latn-BA"/>
        </w:rPr>
      </w:pPr>
    </w:p>
    <w:p w:rsidR="00B072DB" w:rsidRDefault="00B072DB" w:rsidP="008F718B">
      <w:pPr>
        <w:pStyle w:val="Normal1"/>
        <w:spacing w:line="276" w:lineRule="auto"/>
        <w:ind w:left="0" w:firstLine="0"/>
        <w:jc w:val="left"/>
        <w:rPr>
          <w:b/>
          <w:lang w:val="sr-Latn-BA"/>
        </w:rPr>
      </w:pPr>
    </w:p>
    <w:p w:rsidR="00341742" w:rsidRPr="00D37D32" w:rsidRDefault="00862A38" w:rsidP="008F718B">
      <w:pPr>
        <w:pStyle w:val="Normal1"/>
        <w:spacing w:line="276" w:lineRule="auto"/>
        <w:ind w:left="0" w:firstLine="0"/>
        <w:jc w:val="left"/>
        <w:rPr>
          <w:b/>
        </w:rPr>
      </w:pPr>
      <w:r w:rsidRPr="00D37D32">
        <w:rPr>
          <w:b/>
        </w:rPr>
        <w:lastRenderedPageBreak/>
        <w:t>ГЛАВА II</w:t>
      </w:r>
    </w:p>
    <w:p w:rsidR="00710890" w:rsidRPr="000A19B5" w:rsidRDefault="00341742" w:rsidP="008F718B">
      <w:pPr>
        <w:pStyle w:val="Default"/>
        <w:spacing w:line="276" w:lineRule="auto"/>
        <w:ind w:left="0" w:firstLine="0"/>
        <w:rPr>
          <w:rFonts w:ascii="Times New Roman" w:hAnsi="Times New Roman" w:cs="Times New Roman"/>
          <w:b/>
          <w:color w:val="auto"/>
          <w:lang w:val="sr-Cyrl-CS"/>
        </w:rPr>
      </w:pPr>
      <w:r w:rsidRPr="000A19B5">
        <w:rPr>
          <w:rFonts w:ascii="Times New Roman" w:hAnsi="Times New Roman" w:cs="Times New Roman"/>
          <w:b/>
          <w:bCs/>
          <w:color w:val="auto"/>
          <w:lang w:val="sr-Cyrl-CS"/>
        </w:rPr>
        <w:t xml:space="preserve">ЕЛЕКТРОЕНЕРГЕТСКА ПОЛИТИКА И </w:t>
      </w:r>
      <w:r w:rsidRPr="000A19B5">
        <w:rPr>
          <w:rFonts w:ascii="Times New Roman" w:hAnsi="Times New Roman" w:cs="Times New Roman"/>
          <w:b/>
          <w:color w:val="auto"/>
          <w:lang w:val="sr-Cyrl-CS"/>
        </w:rPr>
        <w:t>П</w:t>
      </w:r>
      <w:r w:rsidR="00710890" w:rsidRPr="000A19B5">
        <w:rPr>
          <w:rFonts w:ascii="Times New Roman" w:hAnsi="Times New Roman" w:cs="Times New Roman"/>
          <w:b/>
          <w:color w:val="auto"/>
          <w:lang w:val="sr-Cyrl-CS"/>
        </w:rPr>
        <w:t>ЛАНИРАЊЕ</w:t>
      </w:r>
    </w:p>
    <w:p w:rsidR="00BE5E2D" w:rsidRPr="00D37D32" w:rsidRDefault="00BE5E2D" w:rsidP="008F718B">
      <w:pPr>
        <w:pStyle w:val="Normal1"/>
        <w:spacing w:line="276" w:lineRule="auto"/>
        <w:ind w:left="0" w:firstLine="0"/>
        <w:jc w:val="center"/>
      </w:pPr>
    </w:p>
    <w:p w:rsidR="007F0E3B" w:rsidRPr="00D37D32" w:rsidRDefault="007F0E3B" w:rsidP="008F718B">
      <w:pPr>
        <w:pStyle w:val="Normal1"/>
        <w:spacing w:line="276" w:lineRule="auto"/>
        <w:ind w:left="0" w:firstLine="0"/>
        <w:jc w:val="center"/>
      </w:pPr>
      <w:r w:rsidRPr="00D37D32">
        <w:t>Електроенергетска политика</w:t>
      </w:r>
    </w:p>
    <w:p w:rsidR="007F0E3B" w:rsidRPr="00D37D32" w:rsidRDefault="007F0E3B" w:rsidP="008F718B">
      <w:pPr>
        <w:pStyle w:val="Normal1"/>
        <w:spacing w:line="276" w:lineRule="auto"/>
        <w:ind w:left="0" w:firstLine="0"/>
        <w:jc w:val="center"/>
      </w:pPr>
      <w:r w:rsidRPr="00D37D32">
        <w:t>Члан 6.</w:t>
      </w:r>
    </w:p>
    <w:p w:rsidR="007F0E3B" w:rsidRPr="000A19B5" w:rsidRDefault="007F0E3B" w:rsidP="008F718B">
      <w:pPr>
        <w:autoSpaceDE w:val="0"/>
        <w:autoSpaceDN w:val="0"/>
        <w:adjustRightInd w:val="0"/>
        <w:spacing w:line="276" w:lineRule="auto"/>
        <w:ind w:left="0" w:firstLine="720"/>
        <w:jc w:val="both"/>
        <w:rPr>
          <w:color w:val="auto"/>
          <w:lang w:val="ru-RU"/>
        </w:rPr>
      </w:pPr>
    </w:p>
    <w:p w:rsidR="007F0E3B" w:rsidRPr="000A19B5" w:rsidRDefault="007F0E3B" w:rsidP="008F718B">
      <w:pPr>
        <w:autoSpaceDE w:val="0"/>
        <w:autoSpaceDN w:val="0"/>
        <w:adjustRightInd w:val="0"/>
        <w:spacing w:line="276" w:lineRule="auto"/>
        <w:ind w:left="0" w:firstLine="720"/>
        <w:jc w:val="both"/>
        <w:rPr>
          <w:color w:val="auto"/>
          <w:lang w:val="ru-RU"/>
        </w:rPr>
      </w:pPr>
      <w:r w:rsidRPr="000A19B5">
        <w:rPr>
          <w:color w:val="auto"/>
          <w:lang w:val="ru-RU"/>
        </w:rPr>
        <w:t>Влада Републике Српске (у даљем тексту: Влада) води електроенергетску политику у складу са стратешким документима и плановима развоја енергетског сектора и другим прописима којима се уређује област енергетике.</w:t>
      </w:r>
    </w:p>
    <w:p w:rsidR="00396A38" w:rsidRPr="00D37D32" w:rsidRDefault="00396A38" w:rsidP="008F718B">
      <w:pPr>
        <w:pStyle w:val="Normal1"/>
        <w:spacing w:line="276" w:lineRule="auto"/>
        <w:ind w:left="0" w:firstLine="0"/>
        <w:jc w:val="center"/>
      </w:pPr>
    </w:p>
    <w:p w:rsidR="007F0E3B" w:rsidRPr="00D37D32" w:rsidRDefault="00865597" w:rsidP="008F718B">
      <w:pPr>
        <w:pStyle w:val="Normal1"/>
        <w:spacing w:line="276" w:lineRule="auto"/>
        <w:ind w:left="0" w:firstLine="0"/>
        <w:jc w:val="center"/>
      </w:pPr>
      <w:r w:rsidRPr="00D37D32">
        <w:rPr>
          <w:lang w:val="sr-Cyrl-CS"/>
        </w:rPr>
        <w:t xml:space="preserve"> </w:t>
      </w:r>
      <w:r w:rsidR="007F0E3B" w:rsidRPr="00D37D32">
        <w:t>Садржај електроенергетске политике</w:t>
      </w:r>
    </w:p>
    <w:p w:rsidR="007F0E3B" w:rsidRPr="00D37D32" w:rsidRDefault="00865597" w:rsidP="008F718B">
      <w:pPr>
        <w:pStyle w:val="Normal1"/>
        <w:spacing w:line="276" w:lineRule="auto"/>
        <w:ind w:left="0" w:firstLine="0"/>
        <w:jc w:val="center"/>
      </w:pPr>
      <w:r w:rsidRPr="00D37D32">
        <w:rPr>
          <w:lang w:val="sr-Cyrl-CS"/>
        </w:rPr>
        <w:t xml:space="preserve"> </w:t>
      </w:r>
      <w:r w:rsidR="007F0E3B" w:rsidRPr="00D37D32">
        <w:t>Члан 7.</w:t>
      </w:r>
    </w:p>
    <w:p w:rsidR="007F0E3B" w:rsidRPr="000A19B5" w:rsidRDefault="007F0E3B" w:rsidP="008F718B">
      <w:pPr>
        <w:pStyle w:val="Default"/>
        <w:spacing w:line="276" w:lineRule="auto"/>
        <w:ind w:left="0"/>
        <w:rPr>
          <w:rFonts w:ascii="Times New Roman" w:hAnsi="Times New Roman" w:cs="Times New Roman"/>
          <w:color w:val="auto"/>
          <w:lang w:val="sr-Cyrl-CS"/>
        </w:rPr>
      </w:pPr>
    </w:p>
    <w:p w:rsidR="00023EBF" w:rsidRPr="000A19B5" w:rsidRDefault="00BF097C" w:rsidP="008F718B">
      <w:pPr>
        <w:pStyle w:val="Default"/>
        <w:spacing w:line="276" w:lineRule="auto"/>
        <w:ind w:left="0" w:firstLine="720"/>
        <w:jc w:val="both"/>
        <w:rPr>
          <w:rFonts w:ascii="Times New Roman" w:hAnsi="Times New Roman" w:cs="Times New Roman"/>
          <w:color w:val="auto"/>
          <w:lang w:val="sr-Cyrl-CS"/>
        </w:rPr>
      </w:pPr>
      <w:r w:rsidRPr="000A19B5">
        <w:rPr>
          <w:rFonts w:ascii="Times New Roman" w:hAnsi="Times New Roman" w:cs="Times New Roman"/>
          <w:color w:val="auto"/>
          <w:lang w:val="sr-Cyrl-CS"/>
        </w:rPr>
        <w:t>Електроенергетск</w:t>
      </w:r>
      <w:r w:rsidRPr="00D37D32">
        <w:rPr>
          <w:rFonts w:ascii="Times New Roman" w:hAnsi="Times New Roman" w:cs="Times New Roman"/>
          <w:color w:val="auto"/>
          <w:lang w:val="sr-Cyrl-CS"/>
        </w:rPr>
        <w:t>а</w:t>
      </w:r>
      <w:r w:rsidRPr="000A19B5">
        <w:rPr>
          <w:rFonts w:ascii="Times New Roman" w:hAnsi="Times New Roman" w:cs="Times New Roman"/>
          <w:color w:val="auto"/>
          <w:lang w:val="sr-Cyrl-CS"/>
        </w:rPr>
        <w:t xml:space="preserve"> политик</w:t>
      </w:r>
      <w:r w:rsidRPr="00D37D32">
        <w:rPr>
          <w:rFonts w:ascii="Times New Roman" w:hAnsi="Times New Roman" w:cs="Times New Roman"/>
          <w:color w:val="auto"/>
          <w:lang w:val="sr-Cyrl-CS"/>
        </w:rPr>
        <w:t>а</w:t>
      </w:r>
      <w:r w:rsidRPr="000A19B5">
        <w:rPr>
          <w:rFonts w:ascii="Times New Roman" w:hAnsi="Times New Roman" w:cs="Times New Roman"/>
          <w:color w:val="auto"/>
          <w:lang w:val="sr-Cyrl-CS"/>
        </w:rPr>
        <w:t xml:space="preserve"> </w:t>
      </w:r>
      <w:r w:rsidRPr="00D37D32">
        <w:rPr>
          <w:rFonts w:ascii="Times New Roman" w:hAnsi="Times New Roman" w:cs="Times New Roman"/>
          <w:color w:val="auto"/>
          <w:lang w:val="sr-Cyrl-CS"/>
        </w:rPr>
        <w:t>обухвата</w:t>
      </w:r>
      <w:r w:rsidR="00023EBF" w:rsidRPr="000A19B5">
        <w:rPr>
          <w:rFonts w:ascii="Times New Roman" w:hAnsi="Times New Roman" w:cs="Times New Roman"/>
          <w:color w:val="auto"/>
          <w:lang w:val="sr-Cyrl-CS"/>
        </w:rPr>
        <w:t xml:space="preserve"> мјере којима се обезбјеђује сигурно и квалитетно снабдијевање електричном енергијом, адекватност система за производњу</w:t>
      </w:r>
      <w:r w:rsidR="00066F60" w:rsidRPr="000A19B5">
        <w:rPr>
          <w:rFonts w:ascii="Times New Roman" w:hAnsi="Times New Roman" w:cs="Times New Roman"/>
          <w:color w:val="auto"/>
          <w:lang w:val="sr-Cyrl-CS"/>
        </w:rPr>
        <w:t>, пренос</w:t>
      </w:r>
      <w:r w:rsidR="00023EBF" w:rsidRPr="000A19B5">
        <w:rPr>
          <w:rFonts w:ascii="Times New Roman" w:hAnsi="Times New Roman" w:cs="Times New Roman"/>
          <w:color w:val="auto"/>
          <w:lang w:val="sr-Cyrl-CS"/>
        </w:rPr>
        <w:t xml:space="preserve"> и дистрибуцију електричне енергије, промовисање дугорочне уравнотежености развоја електроенергетског сектора у цјелини, разноврсност у производњи електричне енергије, промовисање кориш</w:t>
      </w:r>
      <w:r w:rsidR="00E92575" w:rsidRPr="000A19B5">
        <w:rPr>
          <w:rFonts w:ascii="Times New Roman" w:hAnsi="Times New Roman" w:cs="Times New Roman"/>
          <w:color w:val="auto"/>
          <w:lang w:val="sr-Cyrl-CS"/>
        </w:rPr>
        <w:t>ћ</w:t>
      </w:r>
      <w:r w:rsidR="00023EBF" w:rsidRPr="000A19B5">
        <w:rPr>
          <w:rFonts w:ascii="Times New Roman" w:hAnsi="Times New Roman" w:cs="Times New Roman"/>
          <w:color w:val="auto"/>
          <w:lang w:val="sr-Cyrl-CS"/>
        </w:rPr>
        <w:t>ења обновљивих извора енергије и енергетске ефикасности, осигурање еколошке равнотеже, развој тржишта и промовисање конкуренције на тржишту електричне енергије, промовисање инвестиција и увођење нових технологија у електроенергетском сектору, те све друге мјере и активности у функцији енергетске сигурности Републике Српске.</w:t>
      </w:r>
    </w:p>
    <w:p w:rsidR="007F0E3B" w:rsidRPr="00D37D32" w:rsidRDefault="007F0E3B" w:rsidP="008F718B">
      <w:pPr>
        <w:pStyle w:val="Normal1"/>
        <w:spacing w:line="276" w:lineRule="auto"/>
        <w:ind w:left="0" w:firstLine="0"/>
      </w:pPr>
    </w:p>
    <w:p w:rsidR="007F0E3B" w:rsidRPr="00D37D32" w:rsidRDefault="007F0E3B" w:rsidP="008F718B">
      <w:pPr>
        <w:pStyle w:val="Normal1"/>
        <w:spacing w:line="276" w:lineRule="auto"/>
        <w:ind w:left="0" w:firstLine="0"/>
        <w:jc w:val="center"/>
      </w:pPr>
      <w:r w:rsidRPr="00D37D32">
        <w:t>Електроенергетски биланс</w:t>
      </w:r>
      <w:r w:rsidR="00D274E7" w:rsidRPr="00D37D32">
        <w:t xml:space="preserve"> </w:t>
      </w:r>
      <w:r w:rsidR="00F76ADF" w:rsidRPr="00D37D32">
        <w:t>Републике Српске</w:t>
      </w:r>
    </w:p>
    <w:p w:rsidR="007F0E3B" w:rsidRPr="00D37D32" w:rsidRDefault="00865597" w:rsidP="008F718B">
      <w:pPr>
        <w:pStyle w:val="Normal1"/>
        <w:spacing w:line="276" w:lineRule="auto"/>
        <w:ind w:left="0" w:firstLine="0"/>
        <w:jc w:val="center"/>
      </w:pPr>
      <w:r w:rsidRPr="00D37D32">
        <w:rPr>
          <w:lang w:val="sr-Cyrl-CS"/>
        </w:rPr>
        <w:t xml:space="preserve">  </w:t>
      </w:r>
      <w:r w:rsidR="007F0E3B" w:rsidRPr="00D37D32">
        <w:t xml:space="preserve">Члан </w:t>
      </w:r>
      <w:r w:rsidR="0022499B" w:rsidRPr="00D37D32">
        <w:t>8</w:t>
      </w:r>
      <w:r w:rsidR="00B27150" w:rsidRPr="00D37D32">
        <w:t>.</w:t>
      </w:r>
    </w:p>
    <w:p w:rsidR="007F0E3B" w:rsidRPr="00D37D32" w:rsidRDefault="007F0E3B" w:rsidP="008F718B">
      <w:pPr>
        <w:pStyle w:val="Normal1"/>
        <w:spacing w:line="276" w:lineRule="auto"/>
        <w:ind w:left="0" w:firstLine="0"/>
      </w:pPr>
    </w:p>
    <w:p w:rsidR="007F0E3B" w:rsidRPr="00D37D32" w:rsidRDefault="007F0E3B" w:rsidP="008F718B">
      <w:pPr>
        <w:pStyle w:val="Normal1"/>
        <w:spacing w:line="276" w:lineRule="auto"/>
        <w:ind w:left="0" w:firstLine="720"/>
      </w:pPr>
      <w:r w:rsidRPr="00D37D32">
        <w:t xml:space="preserve">(1) </w:t>
      </w:r>
      <w:r w:rsidR="001D531D" w:rsidRPr="00D37D32">
        <w:rPr>
          <w:lang w:val="sr-Cyrl-CS"/>
        </w:rPr>
        <w:t xml:space="preserve">  </w:t>
      </w:r>
      <w:r w:rsidRPr="00D37D32">
        <w:t>Влада</w:t>
      </w:r>
      <w:r w:rsidR="00A53620" w:rsidRPr="00D37D32">
        <w:t>, на приједлог министарства надлежног за енергетику (у даљем тексту: Министарство),</w:t>
      </w:r>
      <w:r w:rsidRPr="00D37D32">
        <w:t xml:space="preserve"> доноси годишњи електроенергетски биланс.</w:t>
      </w:r>
    </w:p>
    <w:p w:rsidR="007F0E3B" w:rsidRPr="00D37D32" w:rsidRDefault="007F0E3B" w:rsidP="008F718B">
      <w:pPr>
        <w:pStyle w:val="Normal1"/>
        <w:spacing w:line="276" w:lineRule="auto"/>
        <w:ind w:left="0" w:firstLine="720"/>
      </w:pPr>
      <w:r w:rsidRPr="00D37D32">
        <w:t xml:space="preserve">(2) Електроенергетским билансом </w:t>
      </w:r>
      <w:r w:rsidR="00F76ADF" w:rsidRPr="00D37D32">
        <w:t xml:space="preserve">Републике Српске </w:t>
      </w:r>
      <w:r w:rsidRPr="00D37D32">
        <w:t xml:space="preserve">планира </w:t>
      </w:r>
      <w:r w:rsidR="00E6245A" w:rsidRPr="00D37D32">
        <w:t xml:space="preserve">се </w:t>
      </w:r>
      <w:r w:rsidRPr="00D37D32">
        <w:t xml:space="preserve">укупна производња и потрошња електричне енергије, начин снабдијевања електричном енергијом, структура производње и потрошње електричне енергије, вишкови електричне енергије, </w:t>
      </w:r>
      <w:r w:rsidR="0048346E" w:rsidRPr="00D37D32">
        <w:t xml:space="preserve">потребан ниво резервних капацитета за сигурно снабдијевање купаца електричном енергијом, </w:t>
      </w:r>
      <w:r w:rsidRPr="00D37D32">
        <w:t xml:space="preserve">као и планови и прогнозе, на основу приједлога произвођача, </w:t>
      </w:r>
      <w:r w:rsidR="00380ABD" w:rsidRPr="00D37D32">
        <w:t>оператор</w:t>
      </w:r>
      <w:r w:rsidR="00CD6390" w:rsidRPr="00D37D32">
        <w:t>а преносног система</w:t>
      </w:r>
      <w:r w:rsidRPr="00D37D32">
        <w:t xml:space="preserve">, </w:t>
      </w:r>
      <w:r w:rsidR="00380ABD" w:rsidRPr="00D37D32">
        <w:t>оператор</w:t>
      </w:r>
      <w:r w:rsidR="003532DF" w:rsidRPr="00D37D32">
        <w:t xml:space="preserve">а дистрибутивног система </w:t>
      </w:r>
      <w:r w:rsidRPr="00D37D32">
        <w:t xml:space="preserve">и снабдјевача. </w:t>
      </w:r>
    </w:p>
    <w:p w:rsidR="007F0E3B" w:rsidRPr="00D37D32" w:rsidRDefault="007F0E3B" w:rsidP="008F718B">
      <w:pPr>
        <w:pStyle w:val="Normal1"/>
        <w:spacing w:line="276" w:lineRule="auto"/>
        <w:ind w:left="0" w:firstLine="720"/>
      </w:pPr>
      <w:r w:rsidRPr="00D37D32">
        <w:t xml:space="preserve">(3) </w:t>
      </w:r>
      <w:r w:rsidR="001D531D" w:rsidRPr="00D37D32">
        <w:rPr>
          <w:lang w:val="sr-Cyrl-CS"/>
        </w:rPr>
        <w:t xml:space="preserve"> </w:t>
      </w:r>
      <w:r w:rsidRPr="00D37D32">
        <w:t>Подаци за електроенергетски биланс се прикупљају и исказују за територију Републике Српске, узимајући у обзир међуентитетску трговину и трговину са Брчко Дистриктом Босне и Херцеговине, као и прекограничну трговину електричне енергије.</w:t>
      </w:r>
    </w:p>
    <w:p w:rsidR="007F0E3B" w:rsidRPr="00D37D32" w:rsidRDefault="007F0E3B" w:rsidP="008F718B">
      <w:pPr>
        <w:pStyle w:val="Normal1"/>
        <w:spacing w:line="276" w:lineRule="auto"/>
        <w:ind w:left="0" w:firstLine="720"/>
      </w:pPr>
      <w:r w:rsidRPr="00D37D32">
        <w:t>(</w:t>
      </w:r>
      <w:r w:rsidR="004F35A4" w:rsidRPr="00D37D32">
        <w:rPr>
          <w:lang w:val="sr-Cyrl-CS"/>
        </w:rPr>
        <w:t>4</w:t>
      </w:r>
      <w:r w:rsidRPr="00D37D32">
        <w:t>) Влада</w:t>
      </w:r>
      <w:r w:rsidR="00E6245A" w:rsidRPr="00D37D32">
        <w:t>,</w:t>
      </w:r>
      <w:r w:rsidRPr="00D37D32">
        <w:t xml:space="preserve"> </w:t>
      </w:r>
      <w:r w:rsidR="00F86488" w:rsidRPr="00D37D32">
        <w:t xml:space="preserve">до краја </w:t>
      </w:r>
      <w:r w:rsidRPr="00D37D32">
        <w:t>текуће године</w:t>
      </w:r>
      <w:r w:rsidR="00E6245A" w:rsidRPr="00D37D32">
        <w:t>,</w:t>
      </w:r>
      <w:r w:rsidRPr="00D37D32">
        <w:t xml:space="preserve"> доноси и јавно објављује годишњи електроенергетски биланс.</w:t>
      </w:r>
    </w:p>
    <w:p w:rsidR="0048346E" w:rsidRPr="00D37D32" w:rsidRDefault="0048346E" w:rsidP="008F718B">
      <w:pPr>
        <w:pStyle w:val="Normal1"/>
        <w:spacing w:line="276" w:lineRule="auto"/>
        <w:ind w:left="0" w:firstLine="720"/>
      </w:pPr>
      <w:r w:rsidRPr="00D37D32">
        <w:t>(</w:t>
      </w:r>
      <w:r w:rsidR="004F35A4" w:rsidRPr="00D37D32">
        <w:rPr>
          <w:lang w:val="sr-Cyrl-CS"/>
        </w:rPr>
        <w:t>5</w:t>
      </w:r>
      <w:r w:rsidRPr="00D37D32">
        <w:t xml:space="preserve">) Министарство прати остварење </w:t>
      </w:r>
      <w:r w:rsidR="00BE2A4C" w:rsidRPr="00D37D32">
        <w:t xml:space="preserve">Електроенергетског </w:t>
      </w:r>
      <w:r w:rsidRPr="00D37D32">
        <w:t>биланса</w:t>
      </w:r>
      <w:r w:rsidR="00BE2A4C" w:rsidRPr="00D37D32">
        <w:t xml:space="preserve"> Републике Српске</w:t>
      </w:r>
      <w:r w:rsidRPr="00D37D32">
        <w:t>.</w:t>
      </w:r>
    </w:p>
    <w:p w:rsidR="00CD6ED1" w:rsidRDefault="00CD6ED1" w:rsidP="008F718B">
      <w:pPr>
        <w:pStyle w:val="Normal1"/>
        <w:spacing w:line="276" w:lineRule="auto"/>
        <w:ind w:left="0" w:firstLine="0"/>
        <w:jc w:val="center"/>
        <w:rPr>
          <w:lang w:val="sr-Cyrl-CS"/>
        </w:rPr>
      </w:pPr>
    </w:p>
    <w:p w:rsidR="00ED247E" w:rsidRDefault="00ED247E" w:rsidP="008F718B">
      <w:pPr>
        <w:pStyle w:val="Normal1"/>
        <w:spacing w:line="276" w:lineRule="auto"/>
        <w:ind w:left="0" w:firstLine="0"/>
        <w:jc w:val="left"/>
        <w:rPr>
          <w:lang w:val="sr-Cyrl-CS"/>
        </w:rPr>
      </w:pPr>
      <w:bookmarkStart w:id="2" w:name="_Toc383415974"/>
    </w:p>
    <w:p w:rsidR="00B072DB" w:rsidRDefault="00B072DB" w:rsidP="008F718B">
      <w:pPr>
        <w:pStyle w:val="Normal1"/>
        <w:spacing w:line="276" w:lineRule="auto"/>
        <w:ind w:left="0" w:firstLine="0"/>
        <w:jc w:val="left"/>
        <w:rPr>
          <w:b/>
          <w:lang w:val="sr-Latn-BA"/>
        </w:rPr>
      </w:pPr>
    </w:p>
    <w:p w:rsidR="00932678" w:rsidRPr="00D37D32" w:rsidRDefault="00862A38" w:rsidP="008F718B">
      <w:pPr>
        <w:pStyle w:val="Normal1"/>
        <w:spacing w:line="276" w:lineRule="auto"/>
        <w:ind w:left="0" w:firstLine="0"/>
        <w:jc w:val="left"/>
        <w:rPr>
          <w:b/>
        </w:rPr>
      </w:pPr>
      <w:r w:rsidRPr="00D37D32">
        <w:rPr>
          <w:b/>
        </w:rPr>
        <w:lastRenderedPageBreak/>
        <w:t>ГЛАВА III</w:t>
      </w:r>
    </w:p>
    <w:p w:rsidR="00862A38" w:rsidRPr="00D37D32" w:rsidRDefault="00862A38" w:rsidP="008F718B">
      <w:pPr>
        <w:pStyle w:val="Normal1"/>
        <w:spacing w:line="276" w:lineRule="auto"/>
        <w:ind w:left="0" w:firstLine="0"/>
        <w:jc w:val="left"/>
        <w:rPr>
          <w:b/>
        </w:rPr>
      </w:pPr>
      <w:r w:rsidRPr="00D37D32">
        <w:rPr>
          <w:b/>
        </w:rPr>
        <w:t>ЕЛЕКТРОЕНЕРГЕТСКЕ ДЈЕЛАТНОСТИ</w:t>
      </w:r>
    </w:p>
    <w:p w:rsidR="00862A38" w:rsidRPr="00D37D32" w:rsidRDefault="00862A38" w:rsidP="008F718B">
      <w:pPr>
        <w:pStyle w:val="Normal1"/>
        <w:spacing w:line="276" w:lineRule="auto"/>
        <w:ind w:left="0"/>
      </w:pPr>
    </w:p>
    <w:p w:rsidR="00932678" w:rsidRPr="00D37D32" w:rsidRDefault="00F94AA4" w:rsidP="008F718B">
      <w:pPr>
        <w:pStyle w:val="Normal1"/>
        <w:spacing w:line="276" w:lineRule="auto"/>
        <w:ind w:left="0"/>
        <w:jc w:val="center"/>
      </w:pPr>
      <w:r w:rsidRPr="00D37D32">
        <w:t xml:space="preserve">Електроенергетски </w:t>
      </w:r>
      <w:r w:rsidR="00664B6A" w:rsidRPr="00D37D32">
        <w:t>субјект</w:t>
      </w:r>
      <w:r w:rsidRPr="00D37D32">
        <w:t xml:space="preserve"> и е</w:t>
      </w:r>
      <w:r w:rsidR="00862A38" w:rsidRPr="00D37D32">
        <w:t>лектроенергетске дјелатности</w:t>
      </w:r>
    </w:p>
    <w:p w:rsidR="00862A38" w:rsidRPr="00D37D32" w:rsidRDefault="0028397A" w:rsidP="008F718B">
      <w:pPr>
        <w:pStyle w:val="Normal1"/>
        <w:spacing w:line="276" w:lineRule="auto"/>
        <w:ind w:left="0"/>
        <w:jc w:val="center"/>
      </w:pPr>
      <w:r w:rsidRPr="00D37D32">
        <w:t xml:space="preserve">Члан </w:t>
      </w:r>
      <w:r w:rsidR="0022499B" w:rsidRPr="00D37D32">
        <w:t>9</w:t>
      </w:r>
      <w:r w:rsidR="00862A38" w:rsidRPr="00D37D32">
        <w:t>.</w:t>
      </w:r>
    </w:p>
    <w:p w:rsidR="004E077F" w:rsidRPr="00D37D32" w:rsidRDefault="004E077F" w:rsidP="008F718B">
      <w:pPr>
        <w:pStyle w:val="Normal1"/>
        <w:spacing w:line="276" w:lineRule="auto"/>
        <w:ind w:left="0"/>
        <w:jc w:val="center"/>
      </w:pPr>
    </w:p>
    <w:p w:rsidR="00955A46" w:rsidRPr="00D37D32" w:rsidRDefault="00543648" w:rsidP="008F718B">
      <w:pPr>
        <w:pStyle w:val="Normal1"/>
        <w:spacing w:line="276" w:lineRule="auto"/>
        <w:ind w:left="0" w:firstLine="720"/>
      </w:pPr>
      <w:r w:rsidRPr="00D37D32">
        <w:t xml:space="preserve"> </w:t>
      </w:r>
      <w:r w:rsidR="003E29E8" w:rsidRPr="00D37D32">
        <w:t xml:space="preserve">(1) </w:t>
      </w:r>
      <w:r w:rsidR="00F94AA4" w:rsidRPr="00D37D32">
        <w:t>Е</w:t>
      </w:r>
      <w:r w:rsidR="00955A46" w:rsidRPr="00D37D32">
        <w:t xml:space="preserve">лeктрoeнeргeтски </w:t>
      </w:r>
      <w:r w:rsidR="00664B6A" w:rsidRPr="00D37D32">
        <w:t>субјект</w:t>
      </w:r>
      <w:r w:rsidR="00955A46" w:rsidRPr="00D37D32">
        <w:t xml:space="preserve"> је привредно друштво или предузетник кojи oбaвљa нajмaњe jeдну oд електроенергетских дјелатности (прoизвoдњу, прeнoс, дистрибуциjу, снaбдиjeвaњe и трговину или oргaнизaциjу тржиштa eлeктричнe eнeргиje) и кojи je oдгoвoран зa кoмeрциjaлнe</w:t>
      </w:r>
      <w:r w:rsidR="007179D7" w:rsidRPr="00D37D32">
        <w:t xml:space="preserve"> и </w:t>
      </w:r>
      <w:r w:rsidR="00955A46" w:rsidRPr="00D37D32">
        <w:t xml:space="preserve">тeхничкe </w:t>
      </w:r>
      <w:r w:rsidR="007179D7" w:rsidRPr="00D37D32">
        <w:t xml:space="preserve">послове </w:t>
      </w:r>
      <w:r w:rsidR="00955A46" w:rsidRPr="00D37D32">
        <w:t xml:space="preserve">и </w:t>
      </w:r>
      <w:r w:rsidR="00AF1BFF" w:rsidRPr="00D37D32">
        <w:t>послове</w:t>
      </w:r>
      <w:r w:rsidR="00955A46" w:rsidRPr="00D37D32">
        <w:t xml:space="preserve"> oдржaвaњa у вeзи са </w:t>
      </w:r>
      <w:r w:rsidR="00AF1BFF" w:rsidRPr="00D37D32">
        <w:t>т</w:t>
      </w:r>
      <w:r w:rsidR="00955A46" w:rsidRPr="00D37D32">
        <w:t>им дјелатностима,</w:t>
      </w:r>
      <w:r w:rsidR="00840F29" w:rsidRPr="00D37D32">
        <w:t xml:space="preserve"> </w:t>
      </w:r>
      <w:r w:rsidR="00955A46" w:rsidRPr="00D37D32">
        <w:t>нe укључуj</w:t>
      </w:r>
      <w:r w:rsidR="00930A4F" w:rsidRPr="00D37D32">
        <w:t>ћи</w:t>
      </w:r>
      <w:r w:rsidR="00955A46" w:rsidRPr="00D37D32">
        <w:t xml:space="preserve"> крajњeг купца</w:t>
      </w:r>
      <w:r w:rsidR="00F94AA4" w:rsidRPr="00D37D32">
        <w:t>.</w:t>
      </w:r>
    </w:p>
    <w:p w:rsidR="00882ACC" w:rsidRPr="00D37D32" w:rsidRDefault="003E29E8" w:rsidP="008F718B">
      <w:pPr>
        <w:pStyle w:val="Normal1"/>
        <w:spacing w:line="276" w:lineRule="auto"/>
        <w:ind w:left="0" w:firstLine="720"/>
      </w:pPr>
      <w:r w:rsidRPr="00D37D32">
        <w:t xml:space="preserve">(2) </w:t>
      </w:r>
      <w:r w:rsidR="001D531D" w:rsidRPr="00D37D32">
        <w:rPr>
          <w:lang w:val="sr-Cyrl-CS"/>
        </w:rPr>
        <w:t xml:space="preserve"> </w:t>
      </w:r>
      <w:r w:rsidR="00E6245A" w:rsidRPr="00D37D32">
        <w:t>У смислу овог закона, е</w:t>
      </w:r>
      <w:r w:rsidR="00862A38" w:rsidRPr="00D37D32">
        <w:t>лектроенергетске дјелатности</w:t>
      </w:r>
      <w:r w:rsidR="0000275E" w:rsidRPr="00D37D32">
        <w:t xml:space="preserve"> </w:t>
      </w:r>
      <w:r w:rsidR="00862A38" w:rsidRPr="00D37D32">
        <w:t>су:</w:t>
      </w:r>
    </w:p>
    <w:p w:rsidR="00882ACC" w:rsidRPr="00D37D32" w:rsidRDefault="003E29E8" w:rsidP="006E68CC">
      <w:pPr>
        <w:pStyle w:val="Normal1"/>
        <w:tabs>
          <w:tab w:val="left" w:pos="709"/>
        </w:tabs>
        <w:spacing w:line="276" w:lineRule="auto"/>
        <w:ind w:left="709" w:firstLine="0"/>
      </w:pPr>
      <w:r w:rsidRPr="00D37D32">
        <w:t xml:space="preserve">1) </w:t>
      </w:r>
      <w:r w:rsidR="00862A38" w:rsidRPr="00D37D32">
        <w:t>производња електричне енергије,</w:t>
      </w:r>
    </w:p>
    <w:p w:rsidR="00882ACC" w:rsidRPr="00D37D32" w:rsidRDefault="003E29E8" w:rsidP="006E68CC">
      <w:pPr>
        <w:pStyle w:val="Normal1"/>
        <w:tabs>
          <w:tab w:val="left" w:pos="709"/>
        </w:tabs>
        <w:spacing w:line="276" w:lineRule="auto"/>
        <w:ind w:left="709" w:firstLine="0"/>
      </w:pPr>
      <w:r w:rsidRPr="00D37D32">
        <w:t xml:space="preserve">2) </w:t>
      </w:r>
      <w:r w:rsidR="00862A38" w:rsidRPr="00D37D32">
        <w:t>дистрибуција електричне енергије и управљање дистрибутивним</w:t>
      </w:r>
      <w:r w:rsidR="007A3374" w:rsidRPr="00D37D32">
        <w:t xml:space="preserve"> </w:t>
      </w:r>
      <w:r w:rsidR="00F961F3" w:rsidRPr="00D37D32">
        <w:t>системом</w:t>
      </w:r>
      <w:r w:rsidR="00A1587A" w:rsidRPr="00D37D32">
        <w:t>,</w:t>
      </w:r>
    </w:p>
    <w:p w:rsidR="00F94AA4" w:rsidRPr="00D37D32" w:rsidRDefault="003E29E8" w:rsidP="006E68CC">
      <w:pPr>
        <w:pStyle w:val="Normal1"/>
        <w:tabs>
          <w:tab w:val="left" w:pos="709"/>
        </w:tabs>
        <w:spacing w:line="276" w:lineRule="auto"/>
        <w:ind w:left="709" w:firstLine="0"/>
      </w:pPr>
      <w:r w:rsidRPr="00D37D32">
        <w:t xml:space="preserve">3) </w:t>
      </w:r>
      <w:r w:rsidR="00862A38" w:rsidRPr="00D37D32">
        <w:t>сна</w:t>
      </w:r>
      <w:r w:rsidR="00723393" w:rsidRPr="00D37D32">
        <w:t>бдијевање</w:t>
      </w:r>
      <w:r w:rsidR="003532DF" w:rsidRPr="00D37D32">
        <w:t xml:space="preserve"> и трговина</w:t>
      </w:r>
      <w:r w:rsidR="00723393" w:rsidRPr="00D37D32">
        <w:t xml:space="preserve"> електричном енергијом</w:t>
      </w:r>
      <w:r w:rsidR="00F94AA4" w:rsidRPr="00D37D32">
        <w:t>.</w:t>
      </w:r>
    </w:p>
    <w:p w:rsidR="00F94AA4" w:rsidRPr="00D37D32" w:rsidRDefault="003E29E8" w:rsidP="008F718B">
      <w:pPr>
        <w:pStyle w:val="Normal1"/>
        <w:spacing w:line="276" w:lineRule="auto"/>
        <w:ind w:left="0" w:firstLine="720"/>
      </w:pPr>
      <w:r w:rsidRPr="00D37D32">
        <w:t>(3)</w:t>
      </w:r>
      <w:r w:rsidR="00882ACC" w:rsidRPr="00D37D32">
        <w:t xml:space="preserve"> </w:t>
      </w:r>
      <w:r w:rsidR="00862A38" w:rsidRPr="00D37D32">
        <w:t xml:space="preserve">Електроенергетску дјелатност може </w:t>
      </w:r>
      <w:r w:rsidR="006A7879" w:rsidRPr="00D37D32">
        <w:t>да обавља</w:t>
      </w:r>
      <w:r w:rsidR="00862A38" w:rsidRPr="00D37D32">
        <w:t xml:space="preserve"> електроенергетски </w:t>
      </w:r>
      <w:r w:rsidR="00664B6A" w:rsidRPr="00D37D32">
        <w:t>субјект</w:t>
      </w:r>
      <w:r w:rsidR="00862A38" w:rsidRPr="00D37D32">
        <w:t xml:space="preserve"> који има дозволу за обављање</w:t>
      </w:r>
      <w:r w:rsidR="00882ACC" w:rsidRPr="00D37D32">
        <w:t xml:space="preserve"> електроенергетске дјелатности</w:t>
      </w:r>
      <w:r w:rsidR="00391DE0" w:rsidRPr="00D37D32">
        <w:t xml:space="preserve"> (у даљем тексту: </w:t>
      </w:r>
      <w:r w:rsidR="008E4A6E" w:rsidRPr="00D37D32">
        <w:t>дозвола</w:t>
      </w:r>
      <w:r w:rsidR="00391DE0" w:rsidRPr="00D37D32">
        <w:t>)</w:t>
      </w:r>
      <w:r w:rsidR="0052524E" w:rsidRPr="00D37D32">
        <w:t xml:space="preserve"> </w:t>
      </w:r>
      <w:r w:rsidR="000D66D0" w:rsidRPr="00D37D32">
        <w:t>у складу са закон</w:t>
      </w:r>
      <w:r w:rsidR="0038386A" w:rsidRPr="00D37D32">
        <w:t>има</w:t>
      </w:r>
      <w:r w:rsidR="00630E47" w:rsidRPr="00D37D32">
        <w:t xml:space="preserve"> </w:t>
      </w:r>
      <w:r w:rsidR="000D66D0" w:rsidRPr="00D37D32">
        <w:t>који</w:t>
      </w:r>
      <w:r w:rsidR="00391DE0" w:rsidRPr="00D37D32">
        <w:t>м</w:t>
      </w:r>
      <w:r w:rsidR="0038386A" w:rsidRPr="00D37D32">
        <w:t>а</w:t>
      </w:r>
      <w:r w:rsidR="00391DE0" w:rsidRPr="00D37D32">
        <w:t xml:space="preserve"> се уређује област енергетике и овим законом</w:t>
      </w:r>
      <w:r w:rsidR="00882ACC" w:rsidRPr="00D37D32">
        <w:t>.</w:t>
      </w:r>
    </w:p>
    <w:p w:rsidR="00882ACC" w:rsidRPr="00D37D32" w:rsidRDefault="003E29E8" w:rsidP="008F718B">
      <w:pPr>
        <w:pStyle w:val="Normal1"/>
        <w:spacing w:line="276" w:lineRule="auto"/>
        <w:ind w:left="0" w:firstLine="720"/>
      </w:pPr>
      <w:r w:rsidRPr="00D37D32">
        <w:t>(4)</w:t>
      </w:r>
      <w:r w:rsidR="00882ACC" w:rsidRPr="00D37D32">
        <w:t xml:space="preserve"> </w:t>
      </w:r>
      <w:r w:rsidR="00CD750A" w:rsidRPr="00D37D32">
        <w:t>Електроенергетске дјелатности</w:t>
      </w:r>
      <w:r w:rsidR="00EC666F" w:rsidRPr="00D37D32">
        <w:t xml:space="preserve"> из става 2</w:t>
      </w:r>
      <w:r w:rsidR="00D66976" w:rsidRPr="00D37D32">
        <w:t>.</w:t>
      </w:r>
      <w:r w:rsidR="003532DF" w:rsidRPr="00D37D32">
        <w:t xml:space="preserve"> овог члана</w:t>
      </w:r>
      <w:r w:rsidR="00CD750A" w:rsidRPr="00D37D32">
        <w:t xml:space="preserve"> обављају се као </w:t>
      </w:r>
      <w:r w:rsidR="00363CEA" w:rsidRPr="00D37D32">
        <w:t>јавна услуга</w:t>
      </w:r>
      <w:r w:rsidR="00CD750A" w:rsidRPr="00D37D32">
        <w:t xml:space="preserve"> </w:t>
      </w:r>
      <w:r w:rsidR="00105AF6" w:rsidRPr="00D37D32">
        <w:t xml:space="preserve">или </w:t>
      </w:r>
      <w:r w:rsidR="00CD750A" w:rsidRPr="00D37D32">
        <w:t>као тржишне дјелатности.</w:t>
      </w:r>
    </w:p>
    <w:p w:rsidR="00CB2E12" w:rsidRPr="00D37D32" w:rsidRDefault="00CB2E12" w:rsidP="008F718B">
      <w:pPr>
        <w:pStyle w:val="Normal1"/>
        <w:spacing w:line="276" w:lineRule="auto"/>
        <w:ind w:left="0" w:firstLine="0"/>
        <w:rPr>
          <w:bCs/>
          <w:lang w:eastAsia="bs-Latn-BA"/>
        </w:rPr>
      </w:pPr>
    </w:p>
    <w:p w:rsidR="00590574" w:rsidRPr="00D37D32" w:rsidRDefault="00651F20" w:rsidP="008F718B">
      <w:pPr>
        <w:pStyle w:val="Normal1"/>
        <w:spacing w:line="276" w:lineRule="auto"/>
        <w:ind w:left="0"/>
        <w:jc w:val="center"/>
      </w:pPr>
      <w:r w:rsidRPr="00D37D32">
        <w:t>Општи</w:t>
      </w:r>
      <w:r w:rsidR="00590574" w:rsidRPr="00D37D32">
        <w:t xml:space="preserve"> интерес Републике Српске</w:t>
      </w:r>
    </w:p>
    <w:p w:rsidR="00590574" w:rsidRPr="00D37D32" w:rsidRDefault="00590574" w:rsidP="008F718B">
      <w:pPr>
        <w:pStyle w:val="Normal1"/>
        <w:spacing w:line="276" w:lineRule="auto"/>
        <w:ind w:left="0"/>
        <w:jc w:val="center"/>
      </w:pPr>
      <w:r w:rsidRPr="00D37D32">
        <w:t>Члан 1</w:t>
      </w:r>
      <w:r w:rsidR="0022499B" w:rsidRPr="00D37D32">
        <w:t>0</w:t>
      </w:r>
      <w:r w:rsidRPr="00D37D32">
        <w:t>.</w:t>
      </w:r>
    </w:p>
    <w:p w:rsidR="003E29E8" w:rsidRPr="00D37D32" w:rsidRDefault="003E29E8" w:rsidP="008F718B">
      <w:pPr>
        <w:pStyle w:val="Normal1"/>
        <w:spacing w:line="276" w:lineRule="auto"/>
        <w:ind w:left="0"/>
        <w:jc w:val="center"/>
      </w:pPr>
    </w:p>
    <w:p w:rsidR="00590574" w:rsidRPr="00D37D32" w:rsidRDefault="003E29E8" w:rsidP="008F718B">
      <w:pPr>
        <w:pStyle w:val="Normal1"/>
        <w:spacing w:line="276" w:lineRule="auto"/>
        <w:ind w:left="0" w:firstLine="720"/>
      </w:pPr>
      <w:r w:rsidRPr="00D37D32">
        <w:t xml:space="preserve">(1) </w:t>
      </w:r>
      <w:r w:rsidR="00590574" w:rsidRPr="00D37D32">
        <w:t>Сигурно снабдијевање електричном енергијом је од општег интереса за Републику Српску.</w:t>
      </w:r>
    </w:p>
    <w:p w:rsidR="00590574" w:rsidRPr="00D37D32" w:rsidRDefault="003E29E8" w:rsidP="008F718B">
      <w:pPr>
        <w:pStyle w:val="Normal1"/>
        <w:spacing w:line="276" w:lineRule="auto"/>
        <w:ind w:left="0" w:firstLine="720"/>
      </w:pPr>
      <w:r w:rsidRPr="00D37D32">
        <w:t xml:space="preserve">(2) </w:t>
      </w:r>
      <w:r w:rsidR="001D531D" w:rsidRPr="00D37D32">
        <w:rPr>
          <w:lang w:val="sr-Cyrl-CS"/>
        </w:rPr>
        <w:t xml:space="preserve"> </w:t>
      </w:r>
      <w:r w:rsidR="00590574" w:rsidRPr="00D37D32">
        <w:t xml:space="preserve">Обезбјеђење довољне производње и испорука електричне енергије потребне за живот и рад грађана, те пословање и развој привредних и друштвених субјеката, на сигуран, поуздан и квалитетан начин по разумним цијенама, од интереса је за Републику Српску. </w:t>
      </w:r>
    </w:p>
    <w:p w:rsidR="00590574" w:rsidRPr="00D37D32" w:rsidRDefault="003E29E8" w:rsidP="008F718B">
      <w:pPr>
        <w:pStyle w:val="Normal1"/>
        <w:spacing w:line="276" w:lineRule="auto"/>
        <w:ind w:left="0" w:firstLine="720"/>
      </w:pPr>
      <w:r w:rsidRPr="00D37D32">
        <w:t xml:space="preserve">(3) </w:t>
      </w:r>
      <w:r w:rsidR="001D531D" w:rsidRPr="00D37D32">
        <w:rPr>
          <w:lang w:val="sr-Cyrl-CS"/>
        </w:rPr>
        <w:t xml:space="preserve"> </w:t>
      </w:r>
      <w:r w:rsidR="00590574" w:rsidRPr="00D37D32">
        <w:t xml:space="preserve">Ради обезбјеђења сигурности снабдијевања, електроенергетски </w:t>
      </w:r>
      <w:r w:rsidR="00930A4F" w:rsidRPr="00D37D32">
        <w:t>субјект</w:t>
      </w:r>
      <w:r w:rsidR="00590574" w:rsidRPr="00D37D32">
        <w:t xml:space="preserve">и који обављају електроенергетске дјелатности из члана </w:t>
      </w:r>
      <w:r w:rsidR="00F961F3" w:rsidRPr="00D37D32">
        <w:t>9</w:t>
      </w:r>
      <w:r w:rsidR="00590574" w:rsidRPr="00D37D32">
        <w:t xml:space="preserve">. овог закона, дужни су </w:t>
      </w:r>
      <w:r w:rsidR="0021623D" w:rsidRPr="00D37D32">
        <w:t xml:space="preserve">да </w:t>
      </w:r>
      <w:r w:rsidR="00590574" w:rsidRPr="00D37D32">
        <w:t>у циљу остваривања интереса Републике Српске из ст. 1. и 2. овог члана, првенствено обезбијед</w:t>
      </w:r>
      <w:r w:rsidR="00FE67EF" w:rsidRPr="00D37D32">
        <w:t>е</w:t>
      </w:r>
      <w:r w:rsidR="00590574" w:rsidRPr="00D37D32">
        <w:t xml:space="preserve"> довољне количине електричне енергије која је потребна за живот и рад грађана, те</w:t>
      </w:r>
      <w:r w:rsidR="00471B6D" w:rsidRPr="00D37D32">
        <w:t xml:space="preserve"> </w:t>
      </w:r>
      <w:r w:rsidR="00590574" w:rsidRPr="00D37D32">
        <w:t>пословање и развој привредних и дру</w:t>
      </w:r>
      <w:r w:rsidR="00205D09" w:rsidRPr="00D37D32">
        <w:t>гих</w:t>
      </w:r>
      <w:r w:rsidR="00590574" w:rsidRPr="00D37D32">
        <w:t xml:space="preserve"> субјеката, задовољавајући при томе критеријуме економичности испоруке.</w:t>
      </w:r>
    </w:p>
    <w:p w:rsidR="003422F3" w:rsidRPr="00D37D32" w:rsidRDefault="003422F3" w:rsidP="008F718B">
      <w:pPr>
        <w:pStyle w:val="ListParagraph"/>
        <w:autoSpaceDE w:val="0"/>
        <w:autoSpaceDN w:val="0"/>
        <w:adjustRightInd w:val="0"/>
        <w:spacing w:after="0"/>
        <w:ind w:left="0" w:firstLine="284"/>
        <w:jc w:val="center"/>
        <w:rPr>
          <w:rFonts w:ascii="Times New Roman" w:hAnsi="Times New Roman"/>
          <w:bCs/>
          <w:sz w:val="24"/>
          <w:szCs w:val="24"/>
          <w:lang w:eastAsia="bs-Latn-BA"/>
        </w:rPr>
      </w:pPr>
    </w:p>
    <w:p w:rsidR="00882ACC" w:rsidRPr="00D37D32" w:rsidRDefault="00865597" w:rsidP="008F718B">
      <w:pPr>
        <w:pStyle w:val="ListParagraph"/>
        <w:autoSpaceDE w:val="0"/>
        <w:autoSpaceDN w:val="0"/>
        <w:adjustRightInd w:val="0"/>
        <w:spacing w:after="0"/>
        <w:ind w:left="0" w:firstLine="284"/>
        <w:jc w:val="center"/>
        <w:rPr>
          <w:rFonts w:ascii="Times New Roman" w:hAnsi="Times New Roman"/>
          <w:bCs/>
          <w:sz w:val="24"/>
          <w:szCs w:val="24"/>
          <w:lang w:eastAsia="bs-Latn-BA"/>
        </w:rPr>
      </w:pPr>
      <w:r w:rsidRPr="00D37D32">
        <w:rPr>
          <w:rFonts w:ascii="Times New Roman" w:hAnsi="Times New Roman"/>
          <w:bCs/>
          <w:sz w:val="24"/>
          <w:szCs w:val="24"/>
          <w:lang w:val="sr-Cyrl-CS" w:eastAsia="bs-Latn-BA"/>
        </w:rPr>
        <w:t xml:space="preserve">   </w:t>
      </w:r>
      <w:r w:rsidR="00836491" w:rsidRPr="00D37D32">
        <w:rPr>
          <w:rFonts w:ascii="Times New Roman" w:hAnsi="Times New Roman"/>
          <w:bCs/>
          <w:sz w:val="24"/>
          <w:szCs w:val="24"/>
          <w:lang w:eastAsia="bs-Latn-BA"/>
        </w:rPr>
        <w:t>Тржишне дјелатности</w:t>
      </w:r>
    </w:p>
    <w:p w:rsidR="00882ACC" w:rsidRPr="00D37D32" w:rsidRDefault="00865597" w:rsidP="008F718B">
      <w:pPr>
        <w:pStyle w:val="ListParagraph"/>
        <w:autoSpaceDE w:val="0"/>
        <w:autoSpaceDN w:val="0"/>
        <w:adjustRightInd w:val="0"/>
        <w:spacing w:after="0"/>
        <w:ind w:left="0" w:firstLine="284"/>
        <w:jc w:val="center"/>
        <w:rPr>
          <w:rFonts w:ascii="Times New Roman" w:hAnsi="Times New Roman"/>
          <w:sz w:val="24"/>
          <w:szCs w:val="24"/>
        </w:rPr>
      </w:pPr>
      <w:r w:rsidRPr="00D37D32">
        <w:rPr>
          <w:rFonts w:ascii="Times New Roman" w:hAnsi="Times New Roman"/>
          <w:sz w:val="24"/>
          <w:szCs w:val="24"/>
          <w:lang w:val="sr-Cyrl-CS"/>
        </w:rPr>
        <w:t xml:space="preserve">      </w:t>
      </w:r>
      <w:r w:rsidR="00836491" w:rsidRPr="00D37D32">
        <w:rPr>
          <w:rFonts w:ascii="Times New Roman" w:hAnsi="Times New Roman"/>
          <w:sz w:val="24"/>
          <w:szCs w:val="24"/>
        </w:rPr>
        <w:t>Члан</w:t>
      </w:r>
      <w:r w:rsidR="0028397A" w:rsidRPr="00D37D32">
        <w:rPr>
          <w:rFonts w:ascii="Times New Roman" w:hAnsi="Times New Roman"/>
          <w:sz w:val="24"/>
          <w:szCs w:val="24"/>
        </w:rPr>
        <w:t xml:space="preserve"> 1</w:t>
      </w:r>
      <w:r w:rsidR="0022499B" w:rsidRPr="00D37D32">
        <w:rPr>
          <w:rFonts w:ascii="Times New Roman" w:hAnsi="Times New Roman"/>
          <w:sz w:val="24"/>
          <w:szCs w:val="24"/>
        </w:rPr>
        <w:t>1</w:t>
      </w:r>
      <w:r w:rsidR="0028397A" w:rsidRPr="00D37D32">
        <w:rPr>
          <w:rFonts w:ascii="Times New Roman" w:hAnsi="Times New Roman"/>
          <w:sz w:val="24"/>
          <w:szCs w:val="24"/>
        </w:rPr>
        <w:t>.</w:t>
      </w:r>
    </w:p>
    <w:p w:rsidR="00B52922" w:rsidRPr="00D37D32" w:rsidRDefault="00B52922" w:rsidP="008F718B">
      <w:pPr>
        <w:pStyle w:val="ListParagraph"/>
        <w:autoSpaceDE w:val="0"/>
        <w:autoSpaceDN w:val="0"/>
        <w:adjustRightInd w:val="0"/>
        <w:spacing w:after="0"/>
        <w:ind w:left="0" w:firstLine="284"/>
        <w:jc w:val="center"/>
        <w:rPr>
          <w:rFonts w:ascii="Times New Roman" w:hAnsi="Times New Roman"/>
          <w:sz w:val="24"/>
          <w:szCs w:val="24"/>
        </w:rPr>
      </w:pPr>
    </w:p>
    <w:p w:rsidR="00836491" w:rsidRPr="00D37D32" w:rsidRDefault="00D83844" w:rsidP="008F718B">
      <w:pPr>
        <w:pStyle w:val="Normal1"/>
        <w:spacing w:line="276" w:lineRule="auto"/>
        <w:ind w:left="0" w:firstLine="720"/>
      </w:pPr>
      <w:r w:rsidRPr="00D37D32">
        <w:t xml:space="preserve">(1) </w:t>
      </w:r>
      <w:r w:rsidR="002014B9" w:rsidRPr="00D37D32">
        <w:t xml:space="preserve"> Електроенергетски </w:t>
      </w:r>
      <w:r w:rsidR="00930A4F" w:rsidRPr="00D37D32">
        <w:t>субјект</w:t>
      </w:r>
      <w:r w:rsidR="002014B9" w:rsidRPr="00D37D32">
        <w:t>и којима овим законом или прописом донесеним на основу овог закона није одређена обавеза пружања јавне услуге, обављају дјелатности у складу са одредбама овог закона и прописима којима се уређују тржишни односи.</w:t>
      </w:r>
    </w:p>
    <w:p w:rsidR="007647D5" w:rsidRPr="00D37D32" w:rsidRDefault="00D83844" w:rsidP="008F718B">
      <w:pPr>
        <w:pStyle w:val="Normal1"/>
        <w:spacing w:line="276" w:lineRule="auto"/>
        <w:ind w:left="0" w:firstLine="720"/>
      </w:pPr>
      <w:r w:rsidRPr="00D37D32">
        <w:lastRenderedPageBreak/>
        <w:t>(2)</w:t>
      </w:r>
      <w:r w:rsidR="005646F5" w:rsidRPr="00D37D32">
        <w:t xml:space="preserve"> </w:t>
      </w:r>
      <w:r w:rsidR="00630E47" w:rsidRPr="00D37D32">
        <w:t>Тржишне</w:t>
      </w:r>
      <w:r w:rsidR="002A1A16" w:rsidRPr="00D37D32">
        <w:t xml:space="preserve"> дјелатности </w:t>
      </w:r>
      <w:r w:rsidR="00630E47" w:rsidRPr="00D37D32">
        <w:t>обављају се</w:t>
      </w:r>
      <w:r w:rsidR="002A1A16" w:rsidRPr="00D37D32">
        <w:t xml:space="preserve"> и организуј</w:t>
      </w:r>
      <w:r w:rsidR="00630E47" w:rsidRPr="00D37D32">
        <w:t>у</w:t>
      </w:r>
      <w:r w:rsidR="002A1A16" w:rsidRPr="00D37D32">
        <w:t xml:space="preserve"> у складу са циљевима одрживог развоја електроенергетског сектора и потребама крајњих купаца у Републици Српској, односно постизања сигурног, поузданог и квалитетног снабдијевања електричном енергијом, уз поштовање начела тржишне конкуренције и </w:t>
      </w:r>
      <w:r w:rsidR="00105AF6" w:rsidRPr="00D37D32">
        <w:t>равноправног</w:t>
      </w:r>
      <w:r w:rsidR="002A1A16" w:rsidRPr="00D37D32">
        <w:t xml:space="preserve"> положаја свих субјеката.</w:t>
      </w:r>
    </w:p>
    <w:p w:rsidR="003E29E8" w:rsidRPr="00D37D32" w:rsidRDefault="003E29E8" w:rsidP="008F718B">
      <w:pPr>
        <w:pStyle w:val="Normal1"/>
        <w:spacing w:line="276" w:lineRule="auto"/>
        <w:ind w:left="0"/>
        <w:jc w:val="center"/>
      </w:pPr>
    </w:p>
    <w:p w:rsidR="00882ACC" w:rsidRPr="00D37D32" w:rsidRDefault="00964687" w:rsidP="008F718B">
      <w:pPr>
        <w:pStyle w:val="Normal1"/>
        <w:spacing w:line="276" w:lineRule="auto"/>
        <w:ind w:left="0"/>
        <w:jc w:val="center"/>
      </w:pPr>
      <w:r w:rsidRPr="00D37D32">
        <w:t>Јавна услуга</w:t>
      </w:r>
    </w:p>
    <w:p w:rsidR="00964687" w:rsidRPr="00D37D32" w:rsidRDefault="00964687" w:rsidP="008F718B">
      <w:pPr>
        <w:pStyle w:val="Normal1"/>
        <w:spacing w:line="276" w:lineRule="auto"/>
        <w:ind w:left="0"/>
        <w:jc w:val="center"/>
      </w:pPr>
      <w:r w:rsidRPr="00D37D32">
        <w:t>Члан 1</w:t>
      </w:r>
      <w:r w:rsidR="0022499B" w:rsidRPr="00D37D32">
        <w:t>2</w:t>
      </w:r>
      <w:r w:rsidRPr="00D37D32">
        <w:t>.</w:t>
      </w:r>
    </w:p>
    <w:p w:rsidR="00676795" w:rsidRPr="00D37D32" w:rsidRDefault="00676795" w:rsidP="008F718B">
      <w:pPr>
        <w:pStyle w:val="Normal1"/>
        <w:spacing w:line="276" w:lineRule="auto"/>
        <w:ind w:left="0"/>
        <w:jc w:val="center"/>
      </w:pPr>
    </w:p>
    <w:p w:rsidR="00B9502D" w:rsidRPr="00D37D32" w:rsidRDefault="00B31C7A" w:rsidP="00E6245A">
      <w:pPr>
        <w:pStyle w:val="Normal1"/>
        <w:spacing w:line="276" w:lineRule="auto"/>
        <w:ind w:left="0" w:firstLine="720"/>
      </w:pPr>
      <w:r w:rsidRPr="00D37D32">
        <w:t>(</w:t>
      </w:r>
      <w:r w:rsidR="00543648" w:rsidRPr="00D37D32">
        <w:t>1</w:t>
      </w:r>
      <w:r w:rsidR="003E29E8" w:rsidRPr="00D37D32">
        <w:t xml:space="preserve">) </w:t>
      </w:r>
      <w:r w:rsidR="00920B82" w:rsidRPr="00D37D32">
        <w:t xml:space="preserve"> Електроенергетском </w:t>
      </w:r>
      <w:r w:rsidR="00930A4F" w:rsidRPr="00D37D32">
        <w:t>субјект</w:t>
      </w:r>
      <w:r w:rsidR="00920B82" w:rsidRPr="00D37D32">
        <w:t xml:space="preserve">у који обавља дјелатности из члана 9. став </w:t>
      </w:r>
      <w:r w:rsidR="00720812" w:rsidRPr="00D37D32">
        <w:t>2</w:t>
      </w:r>
      <w:r w:rsidR="00836D36" w:rsidRPr="00D37D32">
        <w:t>.</w:t>
      </w:r>
      <w:r w:rsidR="00920B82" w:rsidRPr="00D37D32">
        <w:t xml:space="preserve"> т</w:t>
      </w:r>
      <w:r w:rsidR="00836D36" w:rsidRPr="00D37D32">
        <w:t>.</w:t>
      </w:r>
      <w:r w:rsidR="00920B82" w:rsidRPr="00D37D32">
        <w:t xml:space="preserve"> 1</w:t>
      </w:r>
      <w:r w:rsidR="00836D36" w:rsidRPr="00D37D32">
        <w:t>)</w:t>
      </w:r>
      <w:r w:rsidR="00920B82" w:rsidRPr="00D37D32">
        <w:t xml:space="preserve"> и 3</w:t>
      </w:r>
      <w:r w:rsidR="00836D36" w:rsidRPr="00D37D32">
        <w:t>)</w:t>
      </w:r>
      <w:r w:rsidR="00920B82" w:rsidRPr="00D37D32">
        <w:t xml:space="preserve"> може се одредити обавеза пружања јавне услуге по регулисаним условима, која ће обезбиједити сигурност снабдијевања, а која се може односити на редовност, квалитет и цијену услуге, те услове у </w:t>
      </w:r>
      <w:r w:rsidR="00836D36" w:rsidRPr="00D37D32">
        <w:t>вези са</w:t>
      </w:r>
      <w:r w:rsidR="00920B82" w:rsidRPr="00D37D32">
        <w:t xml:space="preserve"> енергетск</w:t>
      </w:r>
      <w:r w:rsidR="00836D36" w:rsidRPr="00D37D32">
        <w:t>ом</w:t>
      </w:r>
      <w:r w:rsidR="00920B82" w:rsidRPr="00D37D32">
        <w:t xml:space="preserve"> ефикасно</w:t>
      </w:r>
      <w:r w:rsidR="00836D36" w:rsidRPr="00D37D32">
        <w:t>шћу</w:t>
      </w:r>
      <w:r w:rsidR="00920B82" w:rsidRPr="00D37D32">
        <w:t xml:space="preserve"> и </w:t>
      </w:r>
      <w:r w:rsidR="001D56EE" w:rsidRPr="00D37D32">
        <w:t xml:space="preserve">коришћењем </w:t>
      </w:r>
      <w:r w:rsidR="00920B82" w:rsidRPr="00D37D32">
        <w:t>енергије из обновљивих извора.</w:t>
      </w:r>
    </w:p>
    <w:p w:rsidR="001A02C8" w:rsidRPr="00D37D32" w:rsidRDefault="003E29E8" w:rsidP="008F718B">
      <w:pPr>
        <w:pStyle w:val="Normal1"/>
        <w:spacing w:line="276" w:lineRule="auto"/>
        <w:ind w:left="0" w:firstLine="720"/>
      </w:pPr>
      <w:r w:rsidRPr="00D37D32">
        <w:t>(</w:t>
      </w:r>
      <w:r w:rsidR="00543648" w:rsidRPr="00D37D32">
        <w:t>2</w:t>
      </w:r>
      <w:r w:rsidRPr="00D37D32">
        <w:t xml:space="preserve">) </w:t>
      </w:r>
      <w:r w:rsidR="001A02C8" w:rsidRPr="00D37D32">
        <w:t xml:space="preserve">Електроенергетска дјелатност дистрибуције електричне енергије и управљања дистрибутивним системом обавља се као јавна услуга према условима </w:t>
      </w:r>
      <w:r w:rsidR="00191E51" w:rsidRPr="00D37D32">
        <w:t>уређеним</w:t>
      </w:r>
      <w:r w:rsidR="001A02C8" w:rsidRPr="00D37D32">
        <w:t xml:space="preserve"> овим законом.</w:t>
      </w:r>
    </w:p>
    <w:p w:rsidR="00880DE0" w:rsidRPr="00D37D32" w:rsidRDefault="003E29E8" w:rsidP="008F718B">
      <w:pPr>
        <w:pStyle w:val="Normal1"/>
        <w:spacing w:line="276" w:lineRule="auto"/>
        <w:ind w:left="0" w:firstLine="720"/>
      </w:pPr>
      <w:r w:rsidRPr="00D37D32">
        <w:t>(</w:t>
      </w:r>
      <w:r w:rsidR="00920B82" w:rsidRPr="00D37D32">
        <w:t>3</w:t>
      </w:r>
      <w:r w:rsidRPr="00D37D32">
        <w:t xml:space="preserve">) </w:t>
      </w:r>
      <w:r w:rsidR="00105AF6" w:rsidRPr="00D37D32">
        <w:t>Обавез</w:t>
      </w:r>
      <w:r w:rsidR="00B31C7A" w:rsidRPr="00D37D32">
        <w:t xml:space="preserve">а пружања јавне услуге из става </w:t>
      </w:r>
      <w:r w:rsidR="007B0BBB" w:rsidRPr="00D37D32">
        <w:t>1</w:t>
      </w:r>
      <w:r w:rsidR="00B31C7A" w:rsidRPr="00D37D32">
        <w:t>. овог члана</w:t>
      </w:r>
      <w:r w:rsidR="00105AF6" w:rsidRPr="00D37D32">
        <w:t xml:space="preserve"> јасно </w:t>
      </w:r>
      <w:r w:rsidR="00C45235" w:rsidRPr="00D37D32">
        <w:t xml:space="preserve">је </w:t>
      </w:r>
      <w:r w:rsidR="00105AF6" w:rsidRPr="00D37D32">
        <w:t>дефинисана, транспарентна, недискриминатор</w:t>
      </w:r>
      <w:r w:rsidR="00AD0A85" w:rsidRPr="00D37D32">
        <w:t>ска</w:t>
      </w:r>
      <w:r w:rsidR="00105AF6" w:rsidRPr="00D37D32">
        <w:t xml:space="preserve">, провјерљива, временски ограничена, при чему се поступком одређивања обавезе пружања јавне услуге гарантује равноправност електроенергетских субјеката у пружању јавних услуга и не утиче на отвореност тржишта, те се свим електроенергетским </w:t>
      </w:r>
      <w:r w:rsidR="00930A4F" w:rsidRPr="00D37D32">
        <w:t>субјект</w:t>
      </w:r>
      <w:r w:rsidR="00105AF6" w:rsidRPr="00D37D32">
        <w:t>има гарантује равноправност приступа купцима под истим условима у складу са овим законом.</w:t>
      </w:r>
    </w:p>
    <w:p w:rsidR="00880DE0" w:rsidRPr="00D37D32" w:rsidRDefault="003E29E8" w:rsidP="008F718B">
      <w:pPr>
        <w:pStyle w:val="Normal1"/>
        <w:spacing w:line="276" w:lineRule="auto"/>
        <w:ind w:left="0" w:firstLine="720"/>
      </w:pPr>
      <w:r w:rsidRPr="00D37D32">
        <w:t>(</w:t>
      </w:r>
      <w:r w:rsidR="00920B82" w:rsidRPr="00D37D32">
        <w:t>4</w:t>
      </w:r>
      <w:r w:rsidRPr="00D37D32">
        <w:t xml:space="preserve">) </w:t>
      </w:r>
      <w:r w:rsidR="00880DE0" w:rsidRPr="00D37D32">
        <w:t xml:space="preserve">Електроенергетски </w:t>
      </w:r>
      <w:r w:rsidR="00930A4F" w:rsidRPr="00D37D32">
        <w:t>субјект</w:t>
      </w:r>
      <w:r w:rsidR="00880DE0" w:rsidRPr="00D37D32">
        <w:t>и</w:t>
      </w:r>
      <w:r w:rsidR="00836D36" w:rsidRPr="00D37D32">
        <w:t>,</w:t>
      </w:r>
      <w:r w:rsidR="00880DE0" w:rsidRPr="00D37D32">
        <w:t xml:space="preserve"> који дјелатности обављају као јавну</w:t>
      </w:r>
      <w:r w:rsidR="00D66976" w:rsidRPr="00D37D32">
        <w:t xml:space="preserve"> услугу на начин прописан овим з</w:t>
      </w:r>
      <w:r w:rsidR="00880DE0" w:rsidRPr="00D37D32">
        <w:t xml:space="preserve">аконом, дужни су </w:t>
      </w:r>
      <w:r w:rsidR="00CD3714" w:rsidRPr="00D37D32">
        <w:t>да обезбиједе</w:t>
      </w:r>
      <w:r w:rsidR="00880DE0" w:rsidRPr="00D37D32">
        <w:t>:</w:t>
      </w:r>
    </w:p>
    <w:p w:rsidR="00880DE0" w:rsidRPr="00D37D32" w:rsidRDefault="003E29E8" w:rsidP="00CE0125">
      <w:pPr>
        <w:pStyle w:val="Normal1"/>
        <w:tabs>
          <w:tab w:val="left" w:pos="851"/>
        </w:tabs>
        <w:spacing w:line="276" w:lineRule="auto"/>
        <w:ind w:left="0" w:firstLine="851"/>
      </w:pPr>
      <w:r w:rsidRPr="00D37D32">
        <w:t xml:space="preserve">1) </w:t>
      </w:r>
      <w:r w:rsidR="00880DE0" w:rsidRPr="00D37D32">
        <w:t>сигурност снабдијевања електричном енергијом,</w:t>
      </w:r>
    </w:p>
    <w:p w:rsidR="00880DE0" w:rsidRPr="00D37D32" w:rsidRDefault="003E29E8" w:rsidP="00CE0125">
      <w:pPr>
        <w:pStyle w:val="Normal1"/>
        <w:tabs>
          <w:tab w:val="left" w:pos="851"/>
        </w:tabs>
        <w:spacing w:line="276" w:lineRule="auto"/>
        <w:ind w:left="0" w:firstLine="851"/>
      </w:pPr>
      <w:r w:rsidRPr="00D37D32">
        <w:t xml:space="preserve">2) </w:t>
      </w:r>
      <w:r w:rsidR="00880DE0" w:rsidRPr="00D37D32">
        <w:t>прописани, односно уговорени квалитет снабдијевања електричном енергијом,</w:t>
      </w:r>
    </w:p>
    <w:p w:rsidR="00880DE0" w:rsidRPr="00D37D32" w:rsidRDefault="003E29E8" w:rsidP="00CE0125">
      <w:pPr>
        <w:pStyle w:val="Normal1"/>
        <w:tabs>
          <w:tab w:val="left" w:pos="851"/>
        </w:tabs>
        <w:spacing w:line="276" w:lineRule="auto"/>
        <w:ind w:left="0" w:firstLine="851"/>
      </w:pPr>
      <w:r w:rsidRPr="00D37D32">
        <w:t xml:space="preserve">3) </w:t>
      </w:r>
      <w:r w:rsidR="004C7E06" w:rsidRPr="00D37D32">
        <w:t>примјену разумних, лако и јасно упоредивих, јавних и недискриминатор</w:t>
      </w:r>
      <w:r w:rsidR="00AD0A85" w:rsidRPr="00D37D32">
        <w:t>ских</w:t>
      </w:r>
      <w:r w:rsidR="004C7E06" w:rsidRPr="00D37D32">
        <w:t xml:space="preserve"> цијена одређених у складу са овим законом,</w:t>
      </w:r>
    </w:p>
    <w:p w:rsidR="00880DE0" w:rsidRPr="00D37D32" w:rsidRDefault="003E29E8" w:rsidP="00CE0125">
      <w:pPr>
        <w:pStyle w:val="Normal1"/>
        <w:tabs>
          <w:tab w:val="left" w:pos="851"/>
        </w:tabs>
        <w:spacing w:line="276" w:lineRule="auto"/>
        <w:ind w:left="0" w:firstLine="851"/>
      </w:pPr>
      <w:r w:rsidRPr="00D37D32">
        <w:t xml:space="preserve">4) </w:t>
      </w:r>
      <w:r w:rsidR="00880DE0" w:rsidRPr="00D37D32">
        <w:t>примјену мјера заштите животне средине, заштиту живота, здравља и имовине грађана,</w:t>
      </w:r>
      <w:r w:rsidR="007D795B" w:rsidRPr="00D37D32">
        <w:t xml:space="preserve"> у складу са посебним прописима,</w:t>
      </w:r>
    </w:p>
    <w:p w:rsidR="00880DE0" w:rsidRPr="00D37D32" w:rsidRDefault="007D795B" w:rsidP="00CE0125">
      <w:pPr>
        <w:pStyle w:val="Normal1"/>
        <w:tabs>
          <w:tab w:val="left" w:pos="851"/>
        </w:tabs>
        <w:spacing w:line="276" w:lineRule="auto"/>
        <w:ind w:left="0" w:firstLine="851"/>
      </w:pPr>
      <w:r w:rsidRPr="00D37D32">
        <w:t>5</w:t>
      </w:r>
      <w:r w:rsidR="003E29E8" w:rsidRPr="00D37D32">
        <w:t xml:space="preserve">) </w:t>
      </w:r>
      <w:r w:rsidR="00880DE0" w:rsidRPr="00D37D32">
        <w:t>примјену мјера заштите крајњих купаца</w:t>
      </w:r>
      <w:r w:rsidR="00836D36" w:rsidRPr="00D37D32">
        <w:t>,</w:t>
      </w:r>
      <w:r w:rsidR="00880DE0" w:rsidRPr="00D37D32">
        <w:t xml:space="preserve"> </w:t>
      </w:r>
    </w:p>
    <w:p w:rsidR="00880DE0" w:rsidRPr="00D37D32" w:rsidRDefault="007D795B" w:rsidP="00CE0125">
      <w:pPr>
        <w:pStyle w:val="Normal1"/>
        <w:tabs>
          <w:tab w:val="left" w:pos="851"/>
        </w:tabs>
        <w:spacing w:line="276" w:lineRule="auto"/>
        <w:ind w:left="0" w:firstLine="851"/>
      </w:pPr>
      <w:r w:rsidRPr="00D37D32">
        <w:t>6</w:t>
      </w:r>
      <w:r w:rsidR="003E29E8" w:rsidRPr="00D37D32">
        <w:t xml:space="preserve">) </w:t>
      </w:r>
      <w:r w:rsidR="00880DE0" w:rsidRPr="00D37D32">
        <w:t xml:space="preserve">друге услове прописане дозволом за обављање дјелатности и одлуком којом је електроенергетском </w:t>
      </w:r>
      <w:r w:rsidR="00664B6A" w:rsidRPr="00D37D32">
        <w:t>субјект</w:t>
      </w:r>
      <w:r w:rsidR="00880DE0" w:rsidRPr="00D37D32">
        <w:t>у наметнута обавеза пружања јавне услуге.</w:t>
      </w:r>
    </w:p>
    <w:p w:rsidR="003422F3" w:rsidRPr="00D37D32" w:rsidRDefault="003422F3" w:rsidP="008F718B">
      <w:pPr>
        <w:pStyle w:val="Normal1"/>
        <w:spacing w:line="276" w:lineRule="auto"/>
        <w:ind w:left="0"/>
        <w:jc w:val="center"/>
      </w:pPr>
    </w:p>
    <w:p w:rsidR="00880DE0" w:rsidRPr="00D37D32" w:rsidRDefault="00880DE0" w:rsidP="008F718B">
      <w:pPr>
        <w:pStyle w:val="Normal1"/>
        <w:spacing w:line="276" w:lineRule="auto"/>
        <w:ind w:left="0"/>
        <w:jc w:val="center"/>
      </w:pPr>
      <w:r w:rsidRPr="00D37D32">
        <w:t>Извјештавање о јавној услузи</w:t>
      </w:r>
    </w:p>
    <w:p w:rsidR="00880DE0" w:rsidRPr="00D37D32" w:rsidRDefault="00880DE0" w:rsidP="008F718B">
      <w:pPr>
        <w:pStyle w:val="Normal1"/>
        <w:spacing w:line="276" w:lineRule="auto"/>
        <w:ind w:left="0"/>
        <w:jc w:val="center"/>
      </w:pPr>
      <w:r w:rsidRPr="00D37D32">
        <w:t>Члан 1</w:t>
      </w:r>
      <w:r w:rsidR="0022499B" w:rsidRPr="00D37D32">
        <w:t>3</w:t>
      </w:r>
      <w:r w:rsidRPr="00D37D32">
        <w:t>.</w:t>
      </w:r>
    </w:p>
    <w:p w:rsidR="00880DE0" w:rsidRPr="00D37D32" w:rsidRDefault="00880DE0" w:rsidP="008F718B">
      <w:pPr>
        <w:pStyle w:val="Normal1"/>
        <w:spacing w:line="276" w:lineRule="auto"/>
        <w:ind w:left="0" w:firstLine="0"/>
      </w:pPr>
    </w:p>
    <w:p w:rsidR="00880DE0" w:rsidRPr="00D37D32" w:rsidRDefault="003E29E8" w:rsidP="008F718B">
      <w:pPr>
        <w:pStyle w:val="Normal1"/>
        <w:spacing w:line="276" w:lineRule="auto"/>
        <w:ind w:left="0" w:firstLine="720"/>
      </w:pPr>
      <w:r w:rsidRPr="00D37D32">
        <w:t xml:space="preserve">(1) </w:t>
      </w:r>
      <w:r w:rsidR="00880DE0" w:rsidRPr="00D37D32">
        <w:t>Влада</w:t>
      </w:r>
      <w:r w:rsidR="00C94476" w:rsidRPr="00D37D32">
        <w:t>, директно или путем надлежн</w:t>
      </w:r>
      <w:r w:rsidR="000F37CF" w:rsidRPr="00D37D32">
        <w:t>е</w:t>
      </w:r>
      <w:r w:rsidR="00C94476" w:rsidRPr="00D37D32">
        <w:t xml:space="preserve"> </w:t>
      </w:r>
      <w:r w:rsidR="000F37CF" w:rsidRPr="00D37D32">
        <w:t>институције</w:t>
      </w:r>
      <w:r w:rsidR="00C94476" w:rsidRPr="00D37D32">
        <w:t xml:space="preserve"> Б</w:t>
      </w:r>
      <w:r w:rsidR="00C7777B" w:rsidRPr="00D37D32">
        <w:t xml:space="preserve">осне </w:t>
      </w:r>
      <w:r w:rsidR="00C94476" w:rsidRPr="00D37D32">
        <w:t>и</w:t>
      </w:r>
      <w:r w:rsidR="00C7777B" w:rsidRPr="00D37D32">
        <w:t xml:space="preserve"> </w:t>
      </w:r>
      <w:r w:rsidR="00C94476" w:rsidRPr="00D37D32">
        <w:t>Х</w:t>
      </w:r>
      <w:r w:rsidR="00C7777B" w:rsidRPr="00D37D32">
        <w:t>ерцеговине</w:t>
      </w:r>
      <w:r w:rsidR="00C94476" w:rsidRPr="00D37D32">
        <w:t>,</w:t>
      </w:r>
      <w:r w:rsidR="00880DE0" w:rsidRPr="00D37D32">
        <w:t xml:space="preserve"> обавје</w:t>
      </w:r>
      <w:r w:rsidR="008965E3" w:rsidRPr="00D37D32">
        <w:t>штава</w:t>
      </w:r>
      <w:r w:rsidR="00880DE0" w:rsidRPr="00D37D32">
        <w:t xml:space="preserve"> Секретаријат Енергетске </w:t>
      </w:r>
      <w:r w:rsidR="00A37CBD" w:rsidRPr="00D37D32">
        <w:t>з</w:t>
      </w:r>
      <w:r w:rsidR="00880DE0" w:rsidRPr="00D37D32">
        <w:t>аједнице о свим мјерама одређеним за пружање јавне услуге, укључујући заштиту крајњих купаца, те о њиховом могућем утицају на тржишну конкуренцију у Републици Српској.</w:t>
      </w:r>
    </w:p>
    <w:p w:rsidR="00880DE0" w:rsidRPr="00D37D32" w:rsidRDefault="003E29E8" w:rsidP="008F718B">
      <w:pPr>
        <w:pStyle w:val="Normal1"/>
        <w:spacing w:line="276" w:lineRule="auto"/>
        <w:ind w:left="0" w:firstLine="720"/>
      </w:pPr>
      <w:r w:rsidRPr="00D37D32">
        <w:lastRenderedPageBreak/>
        <w:t xml:space="preserve">(2) </w:t>
      </w:r>
      <w:r w:rsidR="001D531D" w:rsidRPr="00D37D32">
        <w:rPr>
          <w:lang w:val="sr-Cyrl-CS"/>
        </w:rPr>
        <w:t xml:space="preserve"> </w:t>
      </w:r>
      <w:r w:rsidR="00880DE0" w:rsidRPr="00D37D32">
        <w:t>Влада</w:t>
      </w:r>
      <w:r w:rsidR="00D433E7" w:rsidRPr="00D37D32">
        <w:t>,</w:t>
      </w:r>
      <w:r w:rsidR="00C94476" w:rsidRPr="00D37D32">
        <w:t xml:space="preserve"> сваке двије године, директно или путем </w:t>
      </w:r>
      <w:r w:rsidR="000F37CF" w:rsidRPr="00D37D32">
        <w:t>надлежне институције</w:t>
      </w:r>
      <w:r w:rsidR="00C94476" w:rsidRPr="00D37D32">
        <w:t xml:space="preserve"> Б</w:t>
      </w:r>
      <w:r w:rsidR="00C7777B" w:rsidRPr="00D37D32">
        <w:t xml:space="preserve">осне </w:t>
      </w:r>
      <w:r w:rsidR="00C94476" w:rsidRPr="00D37D32">
        <w:t>и</w:t>
      </w:r>
      <w:r w:rsidR="00C7777B" w:rsidRPr="00D37D32">
        <w:t xml:space="preserve"> </w:t>
      </w:r>
      <w:r w:rsidR="00C94476" w:rsidRPr="00D37D32">
        <w:t>Х</w:t>
      </w:r>
      <w:r w:rsidR="00C7777B" w:rsidRPr="00D37D32">
        <w:t>ерцеговине</w:t>
      </w:r>
      <w:r w:rsidR="00C94476" w:rsidRPr="00D37D32">
        <w:t>,</w:t>
      </w:r>
      <w:r w:rsidR="00880DE0" w:rsidRPr="00D37D32">
        <w:t xml:space="preserve"> обавје</w:t>
      </w:r>
      <w:r w:rsidR="008965E3" w:rsidRPr="00D37D32">
        <w:t>штава</w:t>
      </w:r>
      <w:r w:rsidR="00880DE0" w:rsidRPr="00D37D32">
        <w:t xml:space="preserve"> Секретаријат Енергетске </w:t>
      </w:r>
      <w:r w:rsidR="00A37CBD" w:rsidRPr="00D37D32">
        <w:t>з</w:t>
      </w:r>
      <w:r w:rsidR="00880DE0" w:rsidRPr="00D37D32">
        <w:t xml:space="preserve">аједнице о свим промјенама </w:t>
      </w:r>
      <w:r w:rsidR="004724A6" w:rsidRPr="00D37D32">
        <w:t>к</w:t>
      </w:r>
      <w:r w:rsidR="001E5441" w:rsidRPr="00D37D32">
        <w:t>оје</w:t>
      </w:r>
      <w:r w:rsidR="004724A6" w:rsidRPr="00D37D32">
        <w:t xml:space="preserve"> су у вези са</w:t>
      </w:r>
      <w:r w:rsidR="00880DE0" w:rsidRPr="00D37D32">
        <w:t xml:space="preserve"> пружање</w:t>
      </w:r>
      <w:r w:rsidR="004724A6" w:rsidRPr="00D37D32">
        <w:t>м</w:t>
      </w:r>
      <w:r w:rsidR="00880DE0" w:rsidRPr="00D37D32">
        <w:t xml:space="preserve"> јавне услуге.</w:t>
      </w:r>
    </w:p>
    <w:p w:rsidR="00880DE0" w:rsidRPr="00D37D32" w:rsidRDefault="00880DE0" w:rsidP="008F718B">
      <w:pPr>
        <w:pStyle w:val="ListParagraph"/>
        <w:spacing w:after="0"/>
        <w:ind w:left="0"/>
        <w:rPr>
          <w:rFonts w:ascii="Times New Roman" w:hAnsi="Times New Roman"/>
          <w:sz w:val="24"/>
          <w:szCs w:val="24"/>
        </w:rPr>
      </w:pPr>
    </w:p>
    <w:p w:rsidR="00662B5E" w:rsidRPr="00D37D32" w:rsidRDefault="00862A38" w:rsidP="008F718B">
      <w:pPr>
        <w:pStyle w:val="Normal1"/>
        <w:spacing w:line="276" w:lineRule="auto"/>
        <w:ind w:left="0"/>
        <w:jc w:val="center"/>
      </w:pPr>
      <w:bookmarkStart w:id="3" w:name="_Toc383415978"/>
      <w:bookmarkEnd w:id="2"/>
      <w:r w:rsidRPr="00D37D32">
        <w:t>Рaздвajaњe рaчунa</w:t>
      </w:r>
    </w:p>
    <w:p w:rsidR="00862A38" w:rsidRPr="00D37D32" w:rsidRDefault="00865597" w:rsidP="008F718B">
      <w:pPr>
        <w:pStyle w:val="Normal1"/>
        <w:spacing w:line="276" w:lineRule="auto"/>
        <w:ind w:left="0"/>
        <w:jc w:val="center"/>
      </w:pPr>
      <w:r w:rsidRPr="00D37D32">
        <w:rPr>
          <w:lang w:val="sr-Cyrl-CS"/>
        </w:rPr>
        <w:t xml:space="preserve">  </w:t>
      </w:r>
      <w:r w:rsidR="00862A38" w:rsidRPr="00D37D32">
        <w:t>Члaн 1</w:t>
      </w:r>
      <w:r w:rsidR="0022499B" w:rsidRPr="00D37D32">
        <w:t>4</w:t>
      </w:r>
      <w:r w:rsidR="00862A38" w:rsidRPr="00D37D32">
        <w:t>.</w:t>
      </w:r>
    </w:p>
    <w:p w:rsidR="00862A38" w:rsidRPr="00D37D32" w:rsidRDefault="00862A38" w:rsidP="008F718B">
      <w:pPr>
        <w:pStyle w:val="Normal1"/>
        <w:spacing w:line="276" w:lineRule="auto"/>
        <w:ind w:left="0"/>
      </w:pPr>
    </w:p>
    <w:p w:rsidR="00B37021" w:rsidRPr="00D37D32" w:rsidRDefault="00862A38" w:rsidP="008F718B">
      <w:pPr>
        <w:pStyle w:val="Normal1"/>
        <w:spacing w:line="276" w:lineRule="auto"/>
        <w:ind w:left="0" w:firstLine="720"/>
      </w:pPr>
      <w:r w:rsidRPr="00D37D32">
        <w:t xml:space="preserve">(1) Eлeктрoeнeргeтски </w:t>
      </w:r>
      <w:r w:rsidR="00664B6A" w:rsidRPr="00D37D32">
        <w:t>субјект</w:t>
      </w:r>
      <w:r w:rsidRPr="00D37D32">
        <w:t xml:space="preserve"> који обавља једну или више електроенергетских дјелатности или који поред тих електроенергетских дјелатности обавља и друге </w:t>
      </w:r>
      <w:r w:rsidR="007D58F1" w:rsidRPr="00D37D32">
        <w:t xml:space="preserve">електроенергетске </w:t>
      </w:r>
      <w:r w:rsidRPr="00D37D32">
        <w:t>дјелатности</w:t>
      </w:r>
      <w:r w:rsidR="007D58F1" w:rsidRPr="00D37D32">
        <w:t xml:space="preserve">, као и друге дјелатности </w:t>
      </w:r>
      <w:r w:rsidRPr="00D37D32">
        <w:t>које се у смислу овог закона не сматрају електроенергетским, дужан је да у циљу избјегавања дискриминације, међусобног субвенционисања и поремећаја конкуренције</w:t>
      </w:r>
      <w:r w:rsidR="00E645A1" w:rsidRPr="00D37D32">
        <w:t>,</w:t>
      </w:r>
      <w:r w:rsidRPr="00D37D32">
        <w:t xml:space="preserve"> у својим рачуноводственим интерним обрачунима</w:t>
      </w:r>
      <w:r w:rsidR="00F42AAF" w:rsidRPr="00D37D32">
        <w:t>:</w:t>
      </w:r>
      <w:r w:rsidRPr="00D37D32">
        <w:t xml:space="preserve"> </w:t>
      </w:r>
    </w:p>
    <w:p w:rsidR="00F42AAF" w:rsidRPr="00D37D32" w:rsidRDefault="00B37021" w:rsidP="00CE0125">
      <w:pPr>
        <w:pStyle w:val="Normal1"/>
        <w:spacing w:line="276" w:lineRule="auto"/>
        <w:ind w:left="0" w:firstLine="851"/>
      </w:pPr>
      <w:r w:rsidRPr="00D37D32">
        <w:t>1)</w:t>
      </w:r>
      <w:r w:rsidR="00862A38" w:rsidRPr="00D37D32">
        <w:t xml:space="preserve"> </w:t>
      </w:r>
      <w:r w:rsidR="00F42AAF" w:rsidRPr="00D37D32">
        <w:t xml:space="preserve">води </w:t>
      </w:r>
      <w:r w:rsidR="00931E19" w:rsidRPr="00D37D32">
        <w:t xml:space="preserve">одвојене </w:t>
      </w:r>
      <w:r w:rsidR="00862A38" w:rsidRPr="00D37D32">
        <w:t>рачуне за сваку од електроенергет</w:t>
      </w:r>
      <w:r w:rsidR="00C06770" w:rsidRPr="00D37D32">
        <w:t>с</w:t>
      </w:r>
      <w:r w:rsidR="00862A38" w:rsidRPr="00D37D32">
        <w:t>ких дјелатности</w:t>
      </w:r>
      <w:r w:rsidR="004C7E06" w:rsidRPr="00D37D32">
        <w:t xml:space="preserve">, укључујући снабдијевање </w:t>
      </w:r>
      <w:r w:rsidR="00053FA6" w:rsidRPr="00D37D32">
        <w:t xml:space="preserve">купаца који имају право на универзалну услугу </w:t>
      </w:r>
      <w:r w:rsidR="00F42AAF" w:rsidRPr="00D37D32">
        <w:t xml:space="preserve">и </w:t>
      </w:r>
      <w:r w:rsidR="004C7E06" w:rsidRPr="00D37D32">
        <w:t>збирно за друге дјелатности које се у смислу овог закона не сматрају електроенергетс</w:t>
      </w:r>
      <w:r w:rsidR="00A37CBD" w:rsidRPr="00D37D32">
        <w:t>к</w:t>
      </w:r>
      <w:r w:rsidR="004C7E06" w:rsidRPr="00D37D32">
        <w:t>им дјелатностима</w:t>
      </w:r>
      <w:r w:rsidR="001F2BDD" w:rsidRPr="00D37D32">
        <w:t>,</w:t>
      </w:r>
    </w:p>
    <w:p w:rsidR="006D0832" w:rsidRPr="00D37D32" w:rsidRDefault="00F42AAF" w:rsidP="00CE0125">
      <w:pPr>
        <w:pStyle w:val="Normal1"/>
        <w:spacing w:line="276" w:lineRule="auto"/>
        <w:ind w:left="0" w:firstLine="851"/>
      </w:pPr>
      <w:r w:rsidRPr="00D37D32">
        <w:t>2)</w:t>
      </w:r>
      <w:r w:rsidR="004C7E06" w:rsidRPr="00D37D32">
        <w:t xml:space="preserve"> сачини годишњи биланс стања и биланс успјеха за сваку дјелатност појединачно, у складу са овим законом, као и законом којим се уређује положај привредних друштава и законом којим се уређује рачуноводство и ревизија</w:t>
      </w:r>
      <w:r w:rsidR="006D0832" w:rsidRPr="00D37D32">
        <w:t>.</w:t>
      </w:r>
    </w:p>
    <w:p w:rsidR="003131A1" w:rsidRPr="00D37D32" w:rsidRDefault="00B47B0C" w:rsidP="008F718B">
      <w:pPr>
        <w:pStyle w:val="Normal1"/>
        <w:spacing w:line="276" w:lineRule="auto"/>
        <w:ind w:left="0" w:firstLine="720"/>
      </w:pPr>
      <w:r w:rsidRPr="00D37D32">
        <w:t>(</w:t>
      </w:r>
      <w:r w:rsidR="00E66966" w:rsidRPr="00D37D32">
        <w:t>2</w:t>
      </w:r>
      <w:r w:rsidRPr="00D37D32">
        <w:t xml:space="preserve">) Електроенергетски </w:t>
      </w:r>
      <w:r w:rsidR="00532E23" w:rsidRPr="00D37D32">
        <w:t>субјекти</w:t>
      </w:r>
      <w:r w:rsidRPr="00D37D32">
        <w:t xml:space="preserve"> </w:t>
      </w:r>
      <w:r w:rsidR="00147781" w:rsidRPr="00D37D32">
        <w:t>који обављају електроенергетске дјелатности чије су цијене регулисане</w:t>
      </w:r>
      <w:r w:rsidR="00862A38" w:rsidRPr="00D37D32">
        <w:t xml:space="preserve"> </w:t>
      </w:r>
      <w:r w:rsidR="003131A1" w:rsidRPr="00D37D32">
        <w:t>дуж</w:t>
      </w:r>
      <w:r w:rsidR="00DB5B9D" w:rsidRPr="00D37D32">
        <w:t>ни</w:t>
      </w:r>
      <w:r w:rsidR="003131A1" w:rsidRPr="00D37D32">
        <w:t xml:space="preserve"> </w:t>
      </w:r>
      <w:r w:rsidR="00DB5B9D" w:rsidRPr="00D37D32">
        <w:t>су</w:t>
      </w:r>
      <w:r w:rsidR="003131A1" w:rsidRPr="00D37D32">
        <w:t xml:space="preserve"> да обезбијед</w:t>
      </w:r>
      <w:r w:rsidR="00DB5B9D" w:rsidRPr="00D37D32">
        <w:t>е</w:t>
      </w:r>
      <w:r w:rsidR="003131A1" w:rsidRPr="00D37D32">
        <w:t xml:space="preserve"> ревизију годишњих финансијских извјештаја</w:t>
      </w:r>
      <w:r w:rsidR="00A37CBD" w:rsidRPr="00D37D32">
        <w:t>,</w:t>
      </w:r>
      <w:r w:rsidR="003131A1" w:rsidRPr="00D37D32">
        <w:t xml:space="preserve"> који треба да потврди поштовање начела избјегавања дискриминације и међусобног субвенционисања. </w:t>
      </w:r>
    </w:p>
    <w:p w:rsidR="003131A1" w:rsidRPr="00D37D32" w:rsidRDefault="003131A1" w:rsidP="008F718B">
      <w:pPr>
        <w:pStyle w:val="Normal1"/>
        <w:spacing w:line="276" w:lineRule="auto"/>
        <w:ind w:left="0" w:firstLine="720"/>
      </w:pPr>
      <w:r w:rsidRPr="00D37D32">
        <w:t>(</w:t>
      </w:r>
      <w:r w:rsidR="00E66966" w:rsidRPr="00D37D32">
        <w:t>3</w:t>
      </w:r>
      <w:r w:rsidRPr="00D37D32">
        <w:t xml:space="preserve">) Електроенергетски </w:t>
      </w:r>
      <w:r w:rsidR="00930A4F" w:rsidRPr="00D37D32">
        <w:t>субјект</w:t>
      </w:r>
      <w:r w:rsidR="00C45235" w:rsidRPr="00D37D32">
        <w:t>,</w:t>
      </w:r>
      <w:r w:rsidRPr="00D37D32">
        <w:t xml:space="preserve"> </w:t>
      </w:r>
      <w:r w:rsidR="00C75E7A" w:rsidRPr="00D37D32">
        <w:t xml:space="preserve">који </w:t>
      </w:r>
      <w:r w:rsidR="009262D3" w:rsidRPr="00D37D32">
        <w:t xml:space="preserve">према </w:t>
      </w:r>
      <w:r w:rsidR="00241042" w:rsidRPr="00D37D32">
        <w:t xml:space="preserve">прописима о рачуноводству и ревизији </w:t>
      </w:r>
      <w:r w:rsidR="00C75E7A" w:rsidRPr="00D37D32">
        <w:t>нема обавезу да јавно</w:t>
      </w:r>
      <w:r w:rsidR="004F3D66" w:rsidRPr="00D37D32">
        <w:t xml:space="preserve"> објави годишњи финансијски извјештај и извјештај о ревизији</w:t>
      </w:r>
      <w:r w:rsidR="00241042" w:rsidRPr="00D37D32">
        <w:t>,</w:t>
      </w:r>
      <w:r w:rsidR="004F3D66" w:rsidRPr="00D37D32">
        <w:t xml:space="preserve"> </w:t>
      </w:r>
      <w:r w:rsidR="00F42AAF" w:rsidRPr="00D37D32">
        <w:t xml:space="preserve">дужан је да </w:t>
      </w:r>
      <w:r w:rsidR="00C75E7A" w:rsidRPr="00D37D32">
        <w:t>ове извјештаје</w:t>
      </w:r>
      <w:r w:rsidRPr="00D37D32">
        <w:t xml:space="preserve"> </w:t>
      </w:r>
      <w:r w:rsidR="004F3D66" w:rsidRPr="00D37D32">
        <w:t xml:space="preserve">објави </w:t>
      </w:r>
      <w:r w:rsidRPr="00D37D32">
        <w:t>на својој интернет страници.</w:t>
      </w:r>
    </w:p>
    <w:p w:rsidR="003E2254" w:rsidRPr="00D37D32" w:rsidRDefault="0081360B" w:rsidP="008F718B">
      <w:pPr>
        <w:pStyle w:val="Normal1"/>
        <w:spacing w:line="276" w:lineRule="auto"/>
        <w:ind w:left="0" w:firstLine="720"/>
      </w:pPr>
      <w:r w:rsidRPr="00D37D32">
        <w:t>(</w:t>
      </w:r>
      <w:r w:rsidR="00E66966" w:rsidRPr="00D37D32">
        <w:t>4</w:t>
      </w:r>
      <w:r w:rsidRPr="00D37D32">
        <w:t>) Елек</w:t>
      </w:r>
      <w:r w:rsidR="00E66966" w:rsidRPr="00D37D32">
        <w:t xml:space="preserve">троенергетски </w:t>
      </w:r>
      <w:r w:rsidR="00664B6A" w:rsidRPr="00D37D32">
        <w:t>субјект</w:t>
      </w:r>
      <w:r w:rsidR="00E66966" w:rsidRPr="00D37D32">
        <w:t xml:space="preserve"> из става 1.</w:t>
      </w:r>
      <w:r w:rsidRPr="00D37D32">
        <w:t xml:space="preserve"> овог члана, дужан је да у свом општем акту о рачуноводству и рачуноводственим политикама утврди правила за ра</w:t>
      </w:r>
      <w:r w:rsidR="00C16E9B" w:rsidRPr="00D37D32">
        <w:t>с</w:t>
      </w:r>
      <w:r w:rsidRPr="00D37D32">
        <w:t>поређивање зајед</w:t>
      </w:r>
      <w:r w:rsidR="00F42AAF" w:rsidRPr="00D37D32">
        <w:t>ничких биланс</w:t>
      </w:r>
      <w:r w:rsidR="004F35A4" w:rsidRPr="00D37D32">
        <w:rPr>
          <w:lang w:val="sr-Cyrl-CS"/>
        </w:rPr>
        <w:t>н</w:t>
      </w:r>
      <w:r w:rsidR="00F42AAF" w:rsidRPr="00D37D32">
        <w:t>их позиција кој</w:t>
      </w:r>
      <w:r w:rsidR="00DB5B9D" w:rsidRPr="00D37D32">
        <w:t>а</w:t>
      </w:r>
      <w:r w:rsidR="00F42AAF" w:rsidRPr="00D37D32">
        <w:t xml:space="preserve"> се примјењују</w:t>
      </w:r>
      <w:r w:rsidRPr="00D37D32">
        <w:t xml:space="preserve"> при изради рачуноводствених интерних обрачуна по дјелатностима.</w:t>
      </w:r>
      <w:bookmarkEnd w:id="3"/>
    </w:p>
    <w:p w:rsidR="003422F3" w:rsidRPr="00D37D32" w:rsidRDefault="003422F3" w:rsidP="008F718B">
      <w:pPr>
        <w:pStyle w:val="GLAVA"/>
        <w:spacing w:before="0" w:line="276" w:lineRule="auto"/>
        <w:ind w:left="0"/>
        <w:rPr>
          <w:rFonts w:ascii="Times New Roman" w:hAnsi="Times New Roman"/>
          <w:color w:val="auto"/>
          <w:spacing w:val="0"/>
        </w:rPr>
      </w:pPr>
    </w:p>
    <w:p w:rsidR="00FA6DA0" w:rsidRPr="00D37D32" w:rsidRDefault="00060186" w:rsidP="008F718B">
      <w:pPr>
        <w:pStyle w:val="GLAVA"/>
        <w:spacing w:before="0" w:line="276" w:lineRule="auto"/>
        <w:ind w:left="0"/>
        <w:rPr>
          <w:rFonts w:ascii="Times New Roman" w:hAnsi="Times New Roman"/>
          <w:color w:val="auto"/>
          <w:spacing w:val="0"/>
        </w:rPr>
      </w:pPr>
      <w:r w:rsidRPr="00D37D32">
        <w:rPr>
          <w:rFonts w:ascii="Times New Roman" w:hAnsi="Times New Roman"/>
          <w:color w:val="auto"/>
          <w:spacing w:val="0"/>
        </w:rPr>
        <w:t>ГЛАВА IV</w:t>
      </w:r>
    </w:p>
    <w:p w:rsidR="00FA6DA0" w:rsidRPr="00D37D32" w:rsidRDefault="008E4A6E" w:rsidP="008F718B">
      <w:pPr>
        <w:pStyle w:val="GLAVA"/>
        <w:spacing w:before="0" w:line="276" w:lineRule="auto"/>
        <w:ind w:left="0"/>
        <w:rPr>
          <w:rFonts w:ascii="Times New Roman" w:hAnsi="Times New Roman"/>
          <w:color w:val="auto"/>
          <w:spacing w:val="0"/>
        </w:rPr>
      </w:pPr>
      <w:r w:rsidRPr="00D37D32">
        <w:rPr>
          <w:rFonts w:ascii="Times New Roman" w:hAnsi="Times New Roman"/>
          <w:color w:val="auto"/>
          <w:spacing w:val="0"/>
        </w:rPr>
        <w:t>ДОЗВОЛА</w:t>
      </w:r>
      <w:r w:rsidR="00FA6DA0" w:rsidRPr="00D37D32">
        <w:rPr>
          <w:rFonts w:ascii="Times New Roman" w:hAnsi="Times New Roman"/>
          <w:color w:val="auto"/>
          <w:spacing w:val="0"/>
        </w:rPr>
        <w:t xml:space="preserve"> ЗА ОБАВЉАЊЕ ЕЛЕКТРОЕНЕРГЕТС</w:t>
      </w:r>
      <w:r w:rsidR="00391DE0" w:rsidRPr="00D37D32">
        <w:rPr>
          <w:rFonts w:ascii="Times New Roman" w:hAnsi="Times New Roman"/>
          <w:color w:val="auto"/>
          <w:spacing w:val="0"/>
        </w:rPr>
        <w:t>КЕ</w:t>
      </w:r>
      <w:r w:rsidR="00FA6DA0" w:rsidRPr="00D37D32">
        <w:rPr>
          <w:rFonts w:ascii="Times New Roman" w:hAnsi="Times New Roman"/>
          <w:color w:val="auto"/>
          <w:spacing w:val="0"/>
        </w:rPr>
        <w:t xml:space="preserve"> ДЈЕЛАТНОСТИ</w:t>
      </w:r>
    </w:p>
    <w:p w:rsidR="00597AF8" w:rsidRPr="00D37D32" w:rsidRDefault="00597AF8" w:rsidP="008F718B">
      <w:pPr>
        <w:pStyle w:val="GLAVA"/>
        <w:spacing w:before="0" w:line="276" w:lineRule="auto"/>
        <w:ind w:left="0"/>
        <w:jc w:val="center"/>
        <w:rPr>
          <w:rFonts w:ascii="Times New Roman" w:hAnsi="Times New Roman"/>
          <w:b w:val="0"/>
          <w:color w:val="auto"/>
          <w:spacing w:val="0"/>
        </w:rPr>
      </w:pPr>
    </w:p>
    <w:p w:rsidR="00036D4D" w:rsidRPr="00D37D32" w:rsidRDefault="00F268AC" w:rsidP="008F718B">
      <w:pPr>
        <w:pStyle w:val="Normal1"/>
        <w:spacing w:line="276" w:lineRule="auto"/>
        <w:ind w:left="0" w:firstLine="0"/>
        <w:jc w:val="center"/>
      </w:pPr>
      <w:r w:rsidRPr="00D37D32">
        <w:t>Врсте д</w:t>
      </w:r>
      <w:r w:rsidR="0021184C" w:rsidRPr="00D37D32">
        <w:t xml:space="preserve">озвола </w:t>
      </w:r>
    </w:p>
    <w:p w:rsidR="00FA6DA0" w:rsidRPr="00D37D32" w:rsidRDefault="00FA6DA0" w:rsidP="008F718B">
      <w:pPr>
        <w:pStyle w:val="Normal1"/>
        <w:spacing w:line="276" w:lineRule="auto"/>
        <w:ind w:left="0" w:firstLine="0"/>
        <w:jc w:val="center"/>
      </w:pPr>
      <w:r w:rsidRPr="00D37D32">
        <w:t>Члан</w:t>
      </w:r>
      <w:r w:rsidR="0028397A" w:rsidRPr="00D37D32">
        <w:t xml:space="preserve"> 1</w:t>
      </w:r>
      <w:r w:rsidR="0022499B" w:rsidRPr="00D37D32">
        <w:t>5</w:t>
      </w:r>
      <w:r w:rsidR="0028397A" w:rsidRPr="00D37D32">
        <w:t>.</w:t>
      </w:r>
    </w:p>
    <w:p w:rsidR="00B52922" w:rsidRPr="00D37D32" w:rsidRDefault="00B52922" w:rsidP="008F718B">
      <w:pPr>
        <w:pStyle w:val="Normal1"/>
        <w:spacing w:line="276" w:lineRule="auto"/>
        <w:ind w:left="0" w:firstLine="0"/>
        <w:jc w:val="center"/>
      </w:pPr>
    </w:p>
    <w:p w:rsidR="0021184C" w:rsidRPr="00D37D32" w:rsidRDefault="003E29E8" w:rsidP="008F718B">
      <w:pPr>
        <w:pStyle w:val="Normal1"/>
        <w:spacing w:line="276" w:lineRule="auto"/>
        <w:ind w:left="0" w:firstLine="720"/>
      </w:pPr>
      <w:r w:rsidRPr="00D37D32">
        <w:t xml:space="preserve">(1) </w:t>
      </w:r>
      <w:r w:rsidR="0021184C" w:rsidRPr="00D37D32">
        <w:t xml:space="preserve">Дозвола </w:t>
      </w:r>
      <w:r w:rsidR="001E5441" w:rsidRPr="00D37D32">
        <w:t>је</w:t>
      </w:r>
      <w:r w:rsidR="0021184C" w:rsidRPr="00D37D32">
        <w:t xml:space="preserve"> </w:t>
      </w:r>
      <w:r w:rsidR="00840F29" w:rsidRPr="00D37D32">
        <w:t>акт</w:t>
      </w:r>
      <w:r w:rsidR="0021184C" w:rsidRPr="00D37D32">
        <w:t xml:space="preserve"> надлежног органа кој</w:t>
      </w:r>
      <w:r w:rsidR="00A37CBD" w:rsidRPr="00D37D32">
        <w:t>и</w:t>
      </w:r>
      <w:r w:rsidR="00840F29" w:rsidRPr="00D37D32">
        <w:t xml:space="preserve">м </w:t>
      </w:r>
      <w:r w:rsidR="0021184C" w:rsidRPr="00D37D32">
        <w:t xml:space="preserve">се </w:t>
      </w:r>
      <w:r w:rsidR="00840F29" w:rsidRPr="00D37D32">
        <w:t>овлашћује електроенергетски</w:t>
      </w:r>
      <w:r w:rsidR="0021184C" w:rsidRPr="00D37D32">
        <w:t xml:space="preserve"> </w:t>
      </w:r>
      <w:r w:rsidR="00664B6A" w:rsidRPr="00D37D32">
        <w:t>субјект</w:t>
      </w:r>
      <w:r w:rsidR="0021184C" w:rsidRPr="00D37D32">
        <w:t xml:space="preserve"> за обављање одређене eлeктрoeнeргeтскe дjeлaтнoсти.</w:t>
      </w:r>
    </w:p>
    <w:p w:rsidR="00A308DA" w:rsidRPr="00D37D32" w:rsidRDefault="003E29E8" w:rsidP="008F718B">
      <w:pPr>
        <w:pStyle w:val="Normal1"/>
        <w:spacing w:line="276" w:lineRule="auto"/>
        <w:ind w:left="0" w:firstLine="720"/>
      </w:pPr>
      <w:r w:rsidRPr="00D37D32">
        <w:t xml:space="preserve">(2) </w:t>
      </w:r>
      <w:r w:rsidR="0065286E" w:rsidRPr="00D37D32">
        <w:t xml:space="preserve">Регулаторна комисија за енергетику Републике Српске (у даљем тексту: Регулаторна комисија) издаје </w:t>
      </w:r>
      <w:r w:rsidR="00EF46D4" w:rsidRPr="00D37D32">
        <w:t xml:space="preserve">сљедеће </w:t>
      </w:r>
      <w:r w:rsidR="0065286E" w:rsidRPr="00D37D32">
        <w:t xml:space="preserve">дозволе </w:t>
      </w:r>
      <w:r w:rsidR="0059688B" w:rsidRPr="00D37D32">
        <w:t xml:space="preserve">за </w:t>
      </w:r>
      <w:r w:rsidR="0065286E" w:rsidRPr="00D37D32">
        <w:t>обављање</w:t>
      </w:r>
      <w:r w:rsidR="00FA6DA0" w:rsidRPr="00D37D32">
        <w:t xml:space="preserve"> </w:t>
      </w:r>
      <w:r w:rsidR="0065286E" w:rsidRPr="00D37D32">
        <w:t xml:space="preserve">електроенергетских </w:t>
      </w:r>
      <w:r w:rsidR="00FA6DA0" w:rsidRPr="00D37D32">
        <w:t>дјелатност</w:t>
      </w:r>
      <w:r w:rsidR="0065286E" w:rsidRPr="00D37D32">
        <w:t>и:</w:t>
      </w:r>
      <w:r w:rsidR="00F112C8" w:rsidRPr="00D37D32">
        <w:t xml:space="preserve"> </w:t>
      </w:r>
    </w:p>
    <w:p w:rsidR="00A308DA" w:rsidRPr="00D37D32" w:rsidRDefault="003E29E8" w:rsidP="008F718B">
      <w:pPr>
        <w:pStyle w:val="Normal1"/>
        <w:spacing w:line="276" w:lineRule="auto"/>
        <w:ind w:left="0" w:firstLine="720"/>
      </w:pPr>
      <w:r w:rsidRPr="00D37D32">
        <w:t xml:space="preserve">1) </w:t>
      </w:r>
      <w:r w:rsidR="00C75E7A" w:rsidRPr="00D37D32">
        <w:t>производњу</w:t>
      </w:r>
      <w:r w:rsidR="00A308DA" w:rsidRPr="00D37D32">
        <w:t xml:space="preserve"> електричне енергије</w:t>
      </w:r>
      <w:r w:rsidR="0065286E" w:rsidRPr="00D37D32">
        <w:t xml:space="preserve">, </w:t>
      </w:r>
    </w:p>
    <w:p w:rsidR="006E7AEE" w:rsidRPr="00D37D32" w:rsidRDefault="003E29E8" w:rsidP="008F718B">
      <w:pPr>
        <w:pStyle w:val="Normal1"/>
        <w:spacing w:line="276" w:lineRule="auto"/>
        <w:ind w:left="0" w:firstLine="720"/>
      </w:pPr>
      <w:r w:rsidRPr="00D37D32">
        <w:t xml:space="preserve">2) </w:t>
      </w:r>
      <w:r w:rsidR="0065286E" w:rsidRPr="00D37D32">
        <w:t>дистри</w:t>
      </w:r>
      <w:r w:rsidR="00C75E7A" w:rsidRPr="00D37D32">
        <w:t>буцију</w:t>
      </w:r>
      <w:r w:rsidR="00A308DA" w:rsidRPr="00D37D32">
        <w:t xml:space="preserve"> и</w:t>
      </w:r>
      <w:r w:rsidR="00EF46D4" w:rsidRPr="00D37D32">
        <w:t xml:space="preserve"> управљање</w:t>
      </w:r>
      <w:r w:rsidR="00603703" w:rsidRPr="00D37D32">
        <w:t xml:space="preserve"> </w:t>
      </w:r>
      <w:r w:rsidR="0065286E" w:rsidRPr="00D37D32">
        <w:t>дистрибутивним системом</w:t>
      </w:r>
      <w:r w:rsidR="00A308DA" w:rsidRPr="00D37D32">
        <w:t xml:space="preserve"> електричне енергије</w:t>
      </w:r>
      <w:r w:rsidR="00603703" w:rsidRPr="00D37D32">
        <w:t>,</w:t>
      </w:r>
    </w:p>
    <w:p w:rsidR="00A308DA" w:rsidRPr="00D37D32" w:rsidRDefault="003E29E8" w:rsidP="008F718B">
      <w:pPr>
        <w:pStyle w:val="Normal1"/>
        <w:spacing w:line="276" w:lineRule="auto"/>
        <w:ind w:left="0" w:firstLine="720"/>
      </w:pPr>
      <w:r w:rsidRPr="00D37D32">
        <w:lastRenderedPageBreak/>
        <w:t xml:space="preserve">3) </w:t>
      </w:r>
      <w:r w:rsidR="00A308DA" w:rsidRPr="00D37D32">
        <w:t xml:space="preserve">управљање затвореним дистрибутивним системом </w:t>
      </w:r>
      <w:r w:rsidR="007F30DF" w:rsidRPr="00D37D32">
        <w:t>електричне енергије,</w:t>
      </w:r>
    </w:p>
    <w:p w:rsidR="000F37CF" w:rsidRPr="00D37D32" w:rsidRDefault="003E29E8" w:rsidP="008F718B">
      <w:pPr>
        <w:pStyle w:val="Normal1"/>
        <w:spacing w:line="276" w:lineRule="auto"/>
        <w:ind w:left="0" w:firstLine="720"/>
      </w:pPr>
      <w:r w:rsidRPr="00D37D32">
        <w:t xml:space="preserve">4) </w:t>
      </w:r>
      <w:r w:rsidR="00EF46D4" w:rsidRPr="00D37D32">
        <w:t>снабдијевање</w:t>
      </w:r>
      <w:r w:rsidR="00C75E7A" w:rsidRPr="00D37D32">
        <w:t xml:space="preserve"> и трговину</w:t>
      </w:r>
      <w:r w:rsidR="00A308DA" w:rsidRPr="00D37D32">
        <w:t xml:space="preserve"> електричном енергијом</w:t>
      </w:r>
      <w:r w:rsidR="00FA6DA0" w:rsidRPr="00D37D32">
        <w:t>.</w:t>
      </w:r>
    </w:p>
    <w:p w:rsidR="00B52922" w:rsidRPr="00D37D32" w:rsidRDefault="00B52922" w:rsidP="008F718B">
      <w:pPr>
        <w:pStyle w:val="ListParagraph"/>
        <w:spacing w:after="0"/>
        <w:ind w:left="0" w:firstLine="0"/>
        <w:jc w:val="both"/>
        <w:rPr>
          <w:rFonts w:ascii="Times New Roman" w:hAnsi="Times New Roman"/>
          <w:sz w:val="24"/>
          <w:szCs w:val="24"/>
        </w:rPr>
      </w:pPr>
    </w:p>
    <w:p w:rsidR="007315A0" w:rsidRPr="000A19B5" w:rsidRDefault="00865597" w:rsidP="008F718B">
      <w:pPr>
        <w:pStyle w:val="Heading4"/>
        <w:spacing w:before="0" w:line="276" w:lineRule="auto"/>
        <w:ind w:left="0"/>
        <w:jc w:val="center"/>
        <w:rPr>
          <w:rFonts w:ascii="Times New Roman" w:hAnsi="Times New Roman"/>
          <w:b w:val="0"/>
          <w:i w:val="0"/>
          <w:color w:val="auto"/>
          <w:lang w:val="sr-Cyrl-CS"/>
        </w:rPr>
      </w:pPr>
      <w:r w:rsidRPr="00D37D32">
        <w:rPr>
          <w:rFonts w:ascii="Times New Roman" w:hAnsi="Times New Roman"/>
          <w:b w:val="0"/>
          <w:i w:val="0"/>
          <w:color w:val="auto"/>
          <w:lang w:val="sr-Cyrl-CS"/>
        </w:rPr>
        <w:t xml:space="preserve">  </w:t>
      </w:r>
      <w:r w:rsidR="00B52922" w:rsidRPr="000A19B5">
        <w:rPr>
          <w:rFonts w:ascii="Times New Roman" w:hAnsi="Times New Roman"/>
          <w:b w:val="0"/>
          <w:i w:val="0"/>
          <w:color w:val="auto"/>
          <w:lang w:val="sr-Cyrl-CS"/>
        </w:rPr>
        <w:t>Период важ</w:t>
      </w:r>
      <w:r w:rsidR="007315A0" w:rsidRPr="000A19B5">
        <w:rPr>
          <w:rFonts w:ascii="Times New Roman" w:hAnsi="Times New Roman"/>
          <w:b w:val="0"/>
          <w:i w:val="0"/>
          <w:color w:val="auto"/>
          <w:lang w:val="sr-Cyrl-CS"/>
        </w:rPr>
        <w:t xml:space="preserve">ња </w:t>
      </w:r>
      <w:r w:rsidR="008E4A6E" w:rsidRPr="000A19B5">
        <w:rPr>
          <w:rFonts w:ascii="Times New Roman" w:hAnsi="Times New Roman"/>
          <w:b w:val="0"/>
          <w:i w:val="0"/>
          <w:color w:val="auto"/>
          <w:lang w:val="sr-Cyrl-CS"/>
        </w:rPr>
        <w:t>дозволе</w:t>
      </w:r>
    </w:p>
    <w:p w:rsidR="00B52922" w:rsidRPr="000A19B5" w:rsidRDefault="00865597" w:rsidP="008F718B">
      <w:pPr>
        <w:spacing w:line="276" w:lineRule="auto"/>
        <w:ind w:left="0"/>
        <w:jc w:val="center"/>
        <w:rPr>
          <w:color w:val="auto"/>
          <w:lang w:val="sr-Cyrl-CS"/>
        </w:rPr>
      </w:pPr>
      <w:r w:rsidRPr="00D37D32">
        <w:rPr>
          <w:color w:val="auto"/>
          <w:lang w:val="sr-Cyrl-CS"/>
        </w:rPr>
        <w:t xml:space="preserve">       </w:t>
      </w:r>
      <w:r w:rsidR="00FA6DA0" w:rsidRPr="000A19B5">
        <w:rPr>
          <w:color w:val="auto"/>
          <w:lang w:val="sr-Cyrl-CS"/>
        </w:rPr>
        <w:t>Члан</w:t>
      </w:r>
      <w:r w:rsidR="0028397A" w:rsidRPr="000A19B5">
        <w:rPr>
          <w:color w:val="auto"/>
          <w:lang w:val="sr-Cyrl-CS"/>
        </w:rPr>
        <w:t xml:space="preserve"> 1</w:t>
      </w:r>
      <w:r w:rsidR="0022499B" w:rsidRPr="000A19B5">
        <w:rPr>
          <w:color w:val="auto"/>
          <w:lang w:val="sr-Cyrl-CS"/>
        </w:rPr>
        <w:t>6</w:t>
      </w:r>
      <w:r w:rsidR="0028397A" w:rsidRPr="000A19B5">
        <w:rPr>
          <w:color w:val="auto"/>
          <w:lang w:val="sr-Cyrl-CS"/>
        </w:rPr>
        <w:t>.</w:t>
      </w:r>
    </w:p>
    <w:p w:rsidR="00B52922" w:rsidRPr="000A19B5" w:rsidRDefault="00B52922" w:rsidP="008F718B">
      <w:pPr>
        <w:pStyle w:val="Heading4"/>
        <w:spacing w:before="0" w:line="276" w:lineRule="auto"/>
        <w:ind w:left="0"/>
        <w:rPr>
          <w:rFonts w:ascii="Times New Roman" w:hAnsi="Times New Roman"/>
          <w:b w:val="0"/>
          <w:i w:val="0"/>
          <w:color w:val="auto"/>
          <w:lang w:val="sr-Cyrl-CS"/>
        </w:rPr>
      </w:pPr>
    </w:p>
    <w:p w:rsidR="00FA6DA0" w:rsidRPr="00D37D32" w:rsidRDefault="0059688B" w:rsidP="008F718B">
      <w:pPr>
        <w:pStyle w:val="Normal1"/>
        <w:spacing w:line="276" w:lineRule="auto"/>
        <w:ind w:left="0" w:firstLine="720"/>
      </w:pPr>
      <w:r w:rsidRPr="00D37D32">
        <w:t xml:space="preserve">(1) </w:t>
      </w:r>
      <w:r w:rsidR="00660BCE" w:rsidRPr="00D37D32">
        <w:t>Дозвола</w:t>
      </w:r>
      <w:r w:rsidR="00603703" w:rsidRPr="00D37D32">
        <w:t xml:space="preserve"> се издаје на период до 30 година, осим за дјелатност снабдијевања и трговине за коју се дозвола издаје на период до пет година.</w:t>
      </w:r>
    </w:p>
    <w:p w:rsidR="00931E19" w:rsidRPr="00D37D32" w:rsidRDefault="009D3722" w:rsidP="008F718B">
      <w:pPr>
        <w:pStyle w:val="Normal1"/>
        <w:spacing w:line="276" w:lineRule="auto"/>
        <w:ind w:left="0" w:firstLine="720"/>
      </w:pPr>
      <w:r w:rsidRPr="00D37D32">
        <w:t xml:space="preserve">(2) </w:t>
      </w:r>
      <w:r w:rsidR="005C3EEC" w:rsidRPr="00D37D32">
        <w:t xml:space="preserve">Рок важења </w:t>
      </w:r>
      <w:r w:rsidR="005303F0" w:rsidRPr="00D37D32">
        <w:t>дозвол</w:t>
      </w:r>
      <w:r w:rsidR="00391DE0" w:rsidRPr="00D37D32">
        <w:t xml:space="preserve">е </w:t>
      </w:r>
      <w:r w:rsidR="005C3EEC" w:rsidRPr="00D37D32">
        <w:t>може се</w:t>
      </w:r>
      <w:r w:rsidRPr="00D37D32">
        <w:t xml:space="preserve"> </w:t>
      </w:r>
      <w:r w:rsidR="00FA6DA0" w:rsidRPr="00D37D32">
        <w:t>продужити на захт</w:t>
      </w:r>
      <w:r w:rsidRPr="00D37D32">
        <w:t xml:space="preserve">јев електроенергетског </w:t>
      </w:r>
      <w:r w:rsidR="00930A4F" w:rsidRPr="00D37D32">
        <w:t>субјект</w:t>
      </w:r>
      <w:r w:rsidRPr="00D37D32">
        <w:t>а</w:t>
      </w:r>
      <w:r w:rsidR="00E75677" w:rsidRPr="00D37D32">
        <w:t xml:space="preserve"> у поступку пред Регулаторном комисијом у складу са Правилником </w:t>
      </w:r>
      <w:r w:rsidR="00C75E7A" w:rsidRPr="00D37D32">
        <w:t>о издавању дозвола</w:t>
      </w:r>
      <w:r w:rsidR="00931E19" w:rsidRPr="00D37D32">
        <w:t>.</w:t>
      </w:r>
    </w:p>
    <w:p w:rsidR="00C45235" w:rsidRPr="000A19B5" w:rsidRDefault="00C45235" w:rsidP="00C45235">
      <w:pPr>
        <w:rPr>
          <w:color w:val="auto"/>
          <w:lang w:val="ru-RU"/>
        </w:rPr>
      </w:pPr>
    </w:p>
    <w:p w:rsidR="007315A0" w:rsidRPr="000A19B5" w:rsidRDefault="005A5987" w:rsidP="008F718B">
      <w:pPr>
        <w:pStyle w:val="Heading4"/>
        <w:spacing w:before="0" w:line="276" w:lineRule="auto"/>
        <w:ind w:left="0"/>
        <w:jc w:val="center"/>
        <w:rPr>
          <w:rFonts w:ascii="Times New Roman" w:hAnsi="Times New Roman"/>
          <w:b w:val="0"/>
          <w:i w:val="0"/>
          <w:color w:val="auto"/>
          <w:lang w:val="sr-Cyrl-CS"/>
        </w:rPr>
      </w:pPr>
      <w:r w:rsidRPr="00D37D32">
        <w:rPr>
          <w:rFonts w:ascii="Times New Roman" w:hAnsi="Times New Roman"/>
          <w:b w:val="0"/>
          <w:i w:val="0"/>
          <w:color w:val="auto"/>
          <w:lang w:val="sr-Cyrl-CS"/>
        </w:rPr>
        <w:t xml:space="preserve"> </w:t>
      </w:r>
      <w:r w:rsidR="006E7AEE" w:rsidRPr="000A19B5">
        <w:rPr>
          <w:rFonts w:ascii="Times New Roman" w:hAnsi="Times New Roman"/>
          <w:b w:val="0"/>
          <w:i w:val="0"/>
          <w:color w:val="auto"/>
          <w:lang w:val="sr-Cyrl-CS"/>
        </w:rPr>
        <w:t xml:space="preserve">Критеријуми </w:t>
      </w:r>
      <w:r w:rsidR="007315A0" w:rsidRPr="000A19B5">
        <w:rPr>
          <w:rFonts w:ascii="Times New Roman" w:hAnsi="Times New Roman"/>
          <w:b w:val="0"/>
          <w:i w:val="0"/>
          <w:color w:val="auto"/>
          <w:lang w:val="sr-Cyrl-CS"/>
        </w:rPr>
        <w:t xml:space="preserve">за издавање </w:t>
      </w:r>
      <w:r w:rsidR="008E4A6E" w:rsidRPr="000A19B5">
        <w:rPr>
          <w:rFonts w:ascii="Times New Roman" w:hAnsi="Times New Roman"/>
          <w:b w:val="0"/>
          <w:i w:val="0"/>
          <w:color w:val="auto"/>
          <w:lang w:val="sr-Cyrl-CS"/>
        </w:rPr>
        <w:t>дозвол</w:t>
      </w:r>
      <w:r w:rsidR="00905EC0" w:rsidRPr="000A19B5">
        <w:rPr>
          <w:rFonts w:ascii="Times New Roman" w:hAnsi="Times New Roman"/>
          <w:b w:val="0"/>
          <w:i w:val="0"/>
          <w:color w:val="auto"/>
          <w:lang w:val="sr-Cyrl-CS"/>
        </w:rPr>
        <w:t>е</w:t>
      </w:r>
    </w:p>
    <w:p w:rsidR="00B52922" w:rsidRPr="000A19B5" w:rsidRDefault="00865597" w:rsidP="008F718B">
      <w:pPr>
        <w:pStyle w:val="Heading4"/>
        <w:spacing w:before="0" w:line="276" w:lineRule="auto"/>
        <w:ind w:left="0"/>
        <w:jc w:val="center"/>
        <w:rPr>
          <w:rFonts w:ascii="Times New Roman" w:hAnsi="Times New Roman"/>
          <w:b w:val="0"/>
          <w:i w:val="0"/>
          <w:color w:val="auto"/>
          <w:lang w:val="sr-Cyrl-CS"/>
        </w:rPr>
      </w:pPr>
      <w:r w:rsidRPr="00D37D32">
        <w:rPr>
          <w:rFonts w:ascii="Times New Roman" w:hAnsi="Times New Roman"/>
          <w:b w:val="0"/>
          <w:i w:val="0"/>
          <w:color w:val="auto"/>
          <w:lang w:val="sr-Cyrl-CS"/>
        </w:rPr>
        <w:t xml:space="preserve"> </w:t>
      </w:r>
      <w:r w:rsidR="00471B6D" w:rsidRPr="000A19B5">
        <w:rPr>
          <w:rFonts w:ascii="Times New Roman" w:hAnsi="Times New Roman"/>
          <w:b w:val="0"/>
          <w:i w:val="0"/>
          <w:color w:val="auto"/>
          <w:lang w:val="sr-Cyrl-CS"/>
        </w:rPr>
        <w:t xml:space="preserve"> </w:t>
      </w:r>
      <w:r w:rsidR="005A5987" w:rsidRPr="00D37D32">
        <w:rPr>
          <w:rFonts w:ascii="Times New Roman" w:hAnsi="Times New Roman"/>
          <w:b w:val="0"/>
          <w:i w:val="0"/>
          <w:color w:val="auto"/>
          <w:lang w:val="sr-Cyrl-CS"/>
        </w:rPr>
        <w:t xml:space="preserve"> </w:t>
      </w:r>
      <w:r w:rsidR="00FA6DA0" w:rsidRPr="000A19B5">
        <w:rPr>
          <w:rFonts w:ascii="Times New Roman" w:hAnsi="Times New Roman"/>
          <w:b w:val="0"/>
          <w:i w:val="0"/>
          <w:color w:val="auto"/>
          <w:lang w:val="sr-Cyrl-CS"/>
        </w:rPr>
        <w:t>Члан</w:t>
      </w:r>
      <w:r w:rsidR="0028397A" w:rsidRPr="000A19B5">
        <w:rPr>
          <w:rFonts w:ascii="Times New Roman" w:hAnsi="Times New Roman"/>
          <w:b w:val="0"/>
          <w:i w:val="0"/>
          <w:color w:val="auto"/>
          <w:lang w:val="sr-Cyrl-CS"/>
        </w:rPr>
        <w:t xml:space="preserve"> 1</w:t>
      </w:r>
      <w:r w:rsidR="0022499B" w:rsidRPr="000A19B5">
        <w:rPr>
          <w:rFonts w:ascii="Times New Roman" w:hAnsi="Times New Roman"/>
          <w:b w:val="0"/>
          <w:i w:val="0"/>
          <w:color w:val="auto"/>
          <w:lang w:val="sr-Cyrl-CS"/>
        </w:rPr>
        <w:t>7</w:t>
      </w:r>
      <w:r w:rsidR="0028397A" w:rsidRPr="000A19B5">
        <w:rPr>
          <w:rFonts w:ascii="Times New Roman" w:hAnsi="Times New Roman"/>
          <w:b w:val="0"/>
          <w:i w:val="0"/>
          <w:color w:val="auto"/>
          <w:lang w:val="sr-Cyrl-CS"/>
        </w:rPr>
        <w:t>.</w:t>
      </w:r>
    </w:p>
    <w:p w:rsidR="00B52922" w:rsidRPr="00D37D32" w:rsidRDefault="00B52922" w:rsidP="008F718B">
      <w:pPr>
        <w:pStyle w:val="ListParagraph"/>
        <w:spacing w:after="0"/>
        <w:ind w:left="0" w:firstLine="0"/>
        <w:rPr>
          <w:rFonts w:ascii="Times New Roman" w:hAnsi="Times New Roman"/>
          <w:sz w:val="24"/>
          <w:szCs w:val="24"/>
        </w:rPr>
      </w:pPr>
    </w:p>
    <w:p w:rsidR="00FA6DA0" w:rsidRPr="00D37D32" w:rsidRDefault="003E29E8" w:rsidP="008F718B">
      <w:pPr>
        <w:pStyle w:val="Normal1"/>
        <w:spacing w:line="276" w:lineRule="auto"/>
        <w:ind w:left="0" w:firstLine="720"/>
      </w:pPr>
      <w:r w:rsidRPr="00D37D32">
        <w:t xml:space="preserve">(1) </w:t>
      </w:r>
      <w:r w:rsidR="00FA6DA0" w:rsidRPr="00D37D32">
        <w:t xml:space="preserve">Дозвола се издаје електроенергетском </w:t>
      </w:r>
      <w:r w:rsidR="00930A4F" w:rsidRPr="00D37D32">
        <w:t>субјект</w:t>
      </w:r>
      <w:r w:rsidR="00FA6DA0" w:rsidRPr="00D37D32">
        <w:t>у</w:t>
      </w:r>
      <w:r w:rsidR="00F24AE7" w:rsidRPr="00D37D32">
        <w:t>,</w:t>
      </w:r>
      <w:r w:rsidR="00FA6DA0" w:rsidRPr="00D37D32">
        <w:t xml:space="preserve"> ако:</w:t>
      </w:r>
    </w:p>
    <w:p w:rsidR="009D3722" w:rsidRPr="00D37D32" w:rsidRDefault="009D3722" w:rsidP="008F718B">
      <w:pPr>
        <w:pStyle w:val="Normal1"/>
        <w:spacing w:line="276" w:lineRule="auto"/>
        <w:ind w:left="0" w:firstLine="720"/>
      </w:pPr>
      <w:r w:rsidRPr="00D37D32">
        <w:t xml:space="preserve">1) </w:t>
      </w:r>
      <w:r w:rsidR="00FA6DA0" w:rsidRPr="00D37D32">
        <w:t xml:space="preserve">је уписан у одговарајући регистар за обављање електроенергетске </w:t>
      </w:r>
      <w:r w:rsidR="00C92350" w:rsidRPr="00D37D32">
        <w:t>дјелатности за коју се издаје дозвола,</w:t>
      </w:r>
    </w:p>
    <w:p w:rsidR="009D3722" w:rsidRPr="00D37D32" w:rsidRDefault="009D3722" w:rsidP="008F718B">
      <w:pPr>
        <w:pStyle w:val="Normal1"/>
        <w:spacing w:line="276" w:lineRule="auto"/>
        <w:ind w:left="0" w:firstLine="720"/>
      </w:pPr>
      <w:r w:rsidRPr="00D37D32">
        <w:t>2)</w:t>
      </w:r>
      <w:r w:rsidR="00471B6D" w:rsidRPr="00D37D32">
        <w:t xml:space="preserve"> </w:t>
      </w:r>
      <w:r w:rsidR="00FA6DA0" w:rsidRPr="00D37D32">
        <w:t>испуњава техничке, оперативне и организационе услове за рад,</w:t>
      </w:r>
    </w:p>
    <w:p w:rsidR="009D3722" w:rsidRPr="00D37D32" w:rsidRDefault="009D3722" w:rsidP="008F718B">
      <w:pPr>
        <w:pStyle w:val="Normal1"/>
        <w:spacing w:line="276" w:lineRule="auto"/>
        <w:ind w:left="0" w:firstLine="720"/>
      </w:pPr>
      <w:r w:rsidRPr="00D37D32">
        <w:t xml:space="preserve">3) </w:t>
      </w:r>
      <w:r w:rsidR="00FA6DA0" w:rsidRPr="00D37D32">
        <w:t>посједује материјална средства, односн</w:t>
      </w:r>
      <w:r w:rsidR="00C06770" w:rsidRPr="00D37D32">
        <w:t>о објекте, инсталације и опрему</w:t>
      </w:r>
      <w:r w:rsidR="00FA6DA0" w:rsidRPr="00D37D32">
        <w:t xml:space="preserve"> потребне за обављање дјелатности,</w:t>
      </w:r>
    </w:p>
    <w:p w:rsidR="00905EC0" w:rsidRPr="00D37D32" w:rsidRDefault="009D3722" w:rsidP="008F718B">
      <w:pPr>
        <w:pStyle w:val="Normal1"/>
        <w:spacing w:line="276" w:lineRule="auto"/>
        <w:ind w:left="0" w:firstLine="720"/>
      </w:pPr>
      <w:r w:rsidRPr="00D37D32">
        <w:t xml:space="preserve">4) </w:t>
      </w:r>
      <w:r w:rsidR="00FA6DA0" w:rsidRPr="00D37D32">
        <w:t xml:space="preserve">испуњава финансијске </w:t>
      </w:r>
      <w:r w:rsidR="006E7AEE" w:rsidRPr="00D37D32">
        <w:t xml:space="preserve">критеријуме </w:t>
      </w:r>
      <w:r w:rsidR="00FA6DA0" w:rsidRPr="00D37D32">
        <w:t>за обављање дјелатности</w:t>
      </w:r>
      <w:r w:rsidR="003154CB" w:rsidRPr="00D37D32">
        <w:t>,</w:t>
      </w:r>
      <w:r w:rsidR="00905EC0" w:rsidRPr="00D37D32">
        <w:t xml:space="preserve"> </w:t>
      </w:r>
      <w:r w:rsidR="00A73403" w:rsidRPr="00D37D32">
        <w:t>укључујући и инструменте обезбјеђења</w:t>
      </w:r>
      <w:r w:rsidR="00603703" w:rsidRPr="00D37D32">
        <w:t xml:space="preserve">, </w:t>
      </w:r>
      <w:r w:rsidR="00E02CFC" w:rsidRPr="00D37D32">
        <w:t>у</w:t>
      </w:r>
      <w:r w:rsidR="00276123" w:rsidRPr="00D37D32">
        <w:t xml:space="preserve"> зависности од врсте дјелатности, обима пр</w:t>
      </w:r>
      <w:r w:rsidR="00BE50AA" w:rsidRPr="00D37D32">
        <w:t>ужања услуга и друго</w:t>
      </w:r>
      <w:r w:rsidR="005303F0" w:rsidRPr="00D37D32">
        <w:t>,</w:t>
      </w:r>
      <w:r w:rsidR="00905EC0" w:rsidRPr="00D37D32">
        <w:t xml:space="preserve"> </w:t>
      </w:r>
    </w:p>
    <w:p w:rsidR="00FA6DA0" w:rsidRPr="00D37D32" w:rsidRDefault="009D3722" w:rsidP="008F718B">
      <w:pPr>
        <w:pStyle w:val="Normal1"/>
        <w:spacing w:line="276" w:lineRule="auto"/>
        <w:ind w:left="0" w:firstLine="720"/>
      </w:pPr>
      <w:r w:rsidRPr="00D37D32">
        <w:t xml:space="preserve">5) </w:t>
      </w:r>
      <w:r w:rsidR="00FA6DA0" w:rsidRPr="00D37D32">
        <w:t xml:space="preserve">испуњава прописане </w:t>
      </w:r>
      <w:r w:rsidR="00BE50AA" w:rsidRPr="00D37D32">
        <w:t>услове</w:t>
      </w:r>
      <w:r w:rsidR="006E7AEE" w:rsidRPr="00D37D32">
        <w:t xml:space="preserve"> </w:t>
      </w:r>
      <w:r w:rsidR="00FA6DA0" w:rsidRPr="00D37D32">
        <w:t xml:space="preserve">у </w:t>
      </w:r>
      <w:r w:rsidR="00534BAF" w:rsidRPr="00D37D32">
        <w:t>вези са</w:t>
      </w:r>
      <w:r w:rsidR="00FA6DA0" w:rsidRPr="00D37D32">
        <w:t xml:space="preserve"> стручн</w:t>
      </w:r>
      <w:r w:rsidR="00534BAF" w:rsidRPr="00D37D32">
        <w:t>ом</w:t>
      </w:r>
      <w:r w:rsidR="00F76C77" w:rsidRPr="00D37D32">
        <w:t xml:space="preserve"> оспособљено</w:t>
      </w:r>
      <w:r w:rsidR="00534BAF" w:rsidRPr="00D37D32">
        <w:t>шћу</w:t>
      </w:r>
      <w:r w:rsidR="00FA6DA0" w:rsidRPr="00D37D32">
        <w:t xml:space="preserve"> </w:t>
      </w:r>
      <w:r w:rsidR="00F76C77" w:rsidRPr="00D37D32">
        <w:t>радника</w:t>
      </w:r>
      <w:r w:rsidR="00FA6DA0" w:rsidRPr="00D37D32">
        <w:t xml:space="preserve"> за обављање послова руковања и одржа</w:t>
      </w:r>
      <w:r w:rsidR="00F76C77" w:rsidRPr="00D37D32">
        <w:t xml:space="preserve">вања електроенергетских постројења, инсталација и уређаја </w:t>
      </w:r>
      <w:r w:rsidR="00C1649C" w:rsidRPr="00D37D32">
        <w:t>за електроенергетск</w:t>
      </w:r>
      <w:r w:rsidR="00D648E7" w:rsidRPr="00D37D32">
        <w:t>у</w:t>
      </w:r>
      <w:r w:rsidR="00C1649C" w:rsidRPr="00D37D32">
        <w:t xml:space="preserve"> </w:t>
      </w:r>
      <w:r w:rsidR="00D648E7" w:rsidRPr="00D37D32">
        <w:t>дјелатност</w:t>
      </w:r>
      <w:r w:rsidR="00C1649C" w:rsidRPr="00D37D32">
        <w:t xml:space="preserve"> за коју се издаје дозвола</w:t>
      </w:r>
      <w:r w:rsidR="005303F0" w:rsidRPr="00D37D32">
        <w:t>,</w:t>
      </w:r>
    </w:p>
    <w:p w:rsidR="00B14276" w:rsidRPr="00D37D32" w:rsidRDefault="009D3722" w:rsidP="008F718B">
      <w:pPr>
        <w:pStyle w:val="Normal1"/>
        <w:spacing w:line="276" w:lineRule="auto"/>
        <w:ind w:left="0" w:firstLine="720"/>
      </w:pPr>
      <w:r w:rsidRPr="00D37D32">
        <w:t xml:space="preserve">6) </w:t>
      </w:r>
      <w:r w:rsidR="00FA6DA0" w:rsidRPr="00D37D32">
        <w:t>посједује доказ о правном основу за коришћење електроенергетских објеката у којима се обавља дјелатност</w:t>
      </w:r>
      <w:r w:rsidR="00B14276" w:rsidRPr="00D37D32">
        <w:t>,</w:t>
      </w:r>
    </w:p>
    <w:p w:rsidR="00A308DA" w:rsidRPr="00D37D32" w:rsidRDefault="00B14276" w:rsidP="008F718B">
      <w:pPr>
        <w:pStyle w:val="Normal1"/>
        <w:spacing w:line="276" w:lineRule="auto"/>
        <w:ind w:left="0" w:firstLine="720"/>
      </w:pPr>
      <w:r w:rsidRPr="00D37D32">
        <w:t>7)</w:t>
      </w:r>
      <w:r w:rsidR="00FA6DA0" w:rsidRPr="00D37D32">
        <w:t xml:space="preserve"> </w:t>
      </w:r>
      <w:r w:rsidR="004275D0" w:rsidRPr="00D37D32">
        <w:t>уредно измирује пореске обавезе</w:t>
      </w:r>
      <w:r w:rsidR="007F30DF" w:rsidRPr="00D37D32">
        <w:t>,</w:t>
      </w:r>
      <w:r w:rsidRPr="00D37D32">
        <w:t xml:space="preserve"> </w:t>
      </w:r>
    </w:p>
    <w:p w:rsidR="00105AF6" w:rsidRPr="00D37D32" w:rsidRDefault="00A308DA" w:rsidP="008F718B">
      <w:pPr>
        <w:pStyle w:val="Normal1"/>
        <w:spacing w:line="276" w:lineRule="auto"/>
        <w:ind w:left="0" w:firstLine="720"/>
      </w:pPr>
      <w:r w:rsidRPr="00D37D32">
        <w:t xml:space="preserve">8) му </w:t>
      </w:r>
      <w:r w:rsidR="00B14276" w:rsidRPr="00D37D32">
        <w:t xml:space="preserve">није </w:t>
      </w:r>
      <w:r w:rsidRPr="00D37D32">
        <w:t>изречена мјера забране обављања</w:t>
      </w:r>
      <w:r w:rsidR="00B14276" w:rsidRPr="00D37D32">
        <w:t xml:space="preserve"> електроенергетских дјелатности</w:t>
      </w:r>
      <w:r w:rsidR="007F30DF" w:rsidRPr="00D37D32">
        <w:t>,</w:t>
      </w:r>
      <w:r w:rsidR="00105AF6" w:rsidRPr="00D37D32">
        <w:t xml:space="preserve"> </w:t>
      </w:r>
    </w:p>
    <w:p w:rsidR="00CD0DB6" w:rsidRPr="00D37D32" w:rsidRDefault="00105AF6" w:rsidP="008F718B">
      <w:pPr>
        <w:pStyle w:val="Normal1"/>
        <w:spacing w:line="276" w:lineRule="auto"/>
        <w:ind w:left="0" w:firstLine="720"/>
      </w:pPr>
      <w:r w:rsidRPr="00D37D32">
        <w:t>9) испуњава и друге критеријуме у складу са правилником о издавању дозвола који доноси Регулаторна комисија.</w:t>
      </w:r>
    </w:p>
    <w:p w:rsidR="00FA6DA0" w:rsidRPr="00D37D32" w:rsidRDefault="00450B5C" w:rsidP="008F718B">
      <w:pPr>
        <w:pStyle w:val="Normal1"/>
        <w:spacing w:line="276" w:lineRule="auto"/>
        <w:ind w:left="0" w:firstLine="720"/>
      </w:pPr>
      <w:r w:rsidRPr="00D37D32">
        <w:t>(2)</w:t>
      </w:r>
      <w:r w:rsidR="00471B6D" w:rsidRPr="00D37D32">
        <w:t xml:space="preserve"> </w:t>
      </w:r>
      <w:r w:rsidRPr="00D37D32">
        <w:t>Поред критеријума из става 1. овог члана</w:t>
      </w:r>
      <w:r w:rsidR="00C06770" w:rsidRPr="00D37D32">
        <w:t>,</w:t>
      </w:r>
      <w:r w:rsidRPr="00D37D32">
        <w:t xml:space="preserve"> подносилац захтјева обавезан је да испуни </w:t>
      </w:r>
      <w:r w:rsidR="00CC4E17" w:rsidRPr="00D37D32">
        <w:t xml:space="preserve">и </w:t>
      </w:r>
      <w:r w:rsidRPr="00D37D32">
        <w:t>критеријуме</w:t>
      </w:r>
      <w:r w:rsidR="00CC4E17" w:rsidRPr="00D37D32">
        <w:t xml:space="preserve"> који су утврђени другим прописима.</w:t>
      </w:r>
      <w:r w:rsidRPr="00D37D32">
        <w:t xml:space="preserve"> </w:t>
      </w:r>
    </w:p>
    <w:p w:rsidR="00084AAA" w:rsidRPr="00D37D32" w:rsidRDefault="00084AAA" w:rsidP="008F718B">
      <w:pPr>
        <w:pStyle w:val="Normal1"/>
        <w:spacing w:line="276" w:lineRule="auto"/>
        <w:ind w:left="0" w:firstLine="720"/>
      </w:pPr>
    </w:p>
    <w:p w:rsidR="00E66966" w:rsidRPr="000A19B5" w:rsidRDefault="007151BE" w:rsidP="008F718B">
      <w:pPr>
        <w:spacing w:line="276" w:lineRule="auto"/>
        <w:ind w:left="0"/>
        <w:jc w:val="center"/>
        <w:rPr>
          <w:color w:val="auto"/>
          <w:lang w:val="ru-RU"/>
        </w:rPr>
      </w:pPr>
      <w:r w:rsidRPr="000A19B5">
        <w:rPr>
          <w:color w:val="auto"/>
          <w:lang w:val="ru-RU"/>
        </w:rPr>
        <w:t xml:space="preserve">Изузеће од </w:t>
      </w:r>
      <w:r w:rsidR="00840F29" w:rsidRPr="000A19B5">
        <w:rPr>
          <w:color w:val="auto"/>
          <w:lang w:val="ru-RU"/>
        </w:rPr>
        <w:t xml:space="preserve">обавезе </w:t>
      </w:r>
      <w:r w:rsidRPr="000A19B5">
        <w:rPr>
          <w:color w:val="auto"/>
          <w:lang w:val="ru-RU"/>
        </w:rPr>
        <w:t>прибављања дозволе</w:t>
      </w:r>
    </w:p>
    <w:p w:rsidR="0013423A" w:rsidRPr="000A19B5" w:rsidRDefault="00E66966" w:rsidP="008F718B">
      <w:pPr>
        <w:spacing w:line="276" w:lineRule="auto"/>
        <w:ind w:left="0"/>
        <w:jc w:val="center"/>
        <w:rPr>
          <w:color w:val="auto"/>
          <w:lang w:val="ru-RU"/>
        </w:rPr>
      </w:pPr>
      <w:r w:rsidRPr="000A19B5">
        <w:rPr>
          <w:color w:val="auto"/>
          <w:lang w:val="ru-RU"/>
        </w:rPr>
        <w:t xml:space="preserve">Члан </w:t>
      </w:r>
      <w:r w:rsidR="0022499B" w:rsidRPr="000A19B5">
        <w:rPr>
          <w:color w:val="auto"/>
          <w:lang w:val="ru-RU"/>
        </w:rPr>
        <w:t>18</w:t>
      </w:r>
      <w:r w:rsidR="00676B1D" w:rsidRPr="000A19B5">
        <w:rPr>
          <w:color w:val="auto"/>
          <w:lang w:val="ru-RU"/>
        </w:rPr>
        <w:t>.</w:t>
      </w:r>
    </w:p>
    <w:p w:rsidR="00B52922" w:rsidRPr="000A19B5" w:rsidRDefault="00B52922" w:rsidP="008F718B">
      <w:pPr>
        <w:pStyle w:val="Heading4"/>
        <w:spacing w:before="0" w:line="276" w:lineRule="auto"/>
        <w:ind w:left="0"/>
        <w:jc w:val="both"/>
        <w:rPr>
          <w:rFonts w:ascii="Times New Roman" w:hAnsi="Times New Roman"/>
          <w:b w:val="0"/>
          <w:i w:val="0"/>
          <w:color w:val="auto"/>
          <w:lang w:val="ru-RU"/>
        </w:rPr>
      </w:pPr>
    </w:p>
    <w:p w:rsidR="005F2A9C" w:rsidRPr="00D37D32" w:rsidRDefault="003E29E8" w:rsidP="008F718B">
      <w:pPr>
        <w:pStyle w:val="Normal1"/>
        <w:spacing w:line="276" w:lineRule="auto"/>
        <w:ind w:left="0" w:firstLine="720"/>
      </w:pPr>
      <w:r w:rsidRPr="00D37D32">
        <w:t xml:space="preserve">(1) </w:t>
      </w:r>
      <w:r w:rsidR="0099328B" w:rsidRPr="00D37D32">
        <w:t xml:space="preserve">Електроенергетски </w:t>
      </w:r>
      <w:r w:rsidR="00664B6A" w:rsidRPr="00D37D32">
        <w:t>субјект</w:t>
      </w:r>
      <w:r w:rsidR="0099328B" w:rsidRPr="00D37D32">
        <w:t xml:space="preserve"> није обавезан</w:t>
      </w:r>
      <w:r w:rsidR="003154CB" w:rsidRPr="00D37D32">
        <w:t xml:space="preserve"> да</w:t>
      </w:r>
      <w:r w:rsidR="0099328B" w:rsidRPr="00D37D32">
        <w:t xml:space="preserve"> посјед</w:t>
      </w:r>
      <w:r w:rsidR="003154CB" w:rsidRPr="00D37D32">
        <w:t>ује</w:t>
      </w:r>
      <w:r w:rsidR="0099328B" w:rsidRPr="00D37D32">
        <w:t xml:space="preserve"> дозволу</w:t>
      </w:r>
      <w:r w:rsidR="005F2A9C" w:rsidRPr="00D37D32">
        <w:t xml:space="preserve"> за обављање дјелатности производње електричне енергије </w:t>
      </w:r>
      <w:r w:rsidR="0099328B" w:rsidRPr="00D37D32">
        <w:t>за</w:t>
      </w:r>
      <w:r w:rsidR="005F2A9C" w:rsidRPr="00D37D32">
        <w:t>:</w:t>
      </w:r>
    </w:p>
    <w:p w:rsidR="005F2A9C" w:rsidRPr="00D37D32" w:rsidRDefault="003E29E8" w:rsidP="008F718B">
      <w:pPr>
        <w:pStyle w:val="Normal1"/>
        <w:spacing w:line="276" w:lineRule="auto"/>
        <w:ind w:left="0" w:firstLine="720"/>
      </w:pPr>
      <w:r w:rsidRPr="00D37D32">
        <w:t xml:space="preserve">1) </w:t>
      </w:r>
      <w:r w:rsidR="005F2A9C" w:rsidRPr="00D37D32">
        <w:t xml:space="preserve">производњу електричне енергије у </w:t>
      </w:r>
      <w:r w:rsidR="00A73403" w:rsidRPr="00D37D32">
        <w:t>електранама</w:t>
      </w:r>
      <w:r w:rsidR="005F2A9C" w:rsidRPr="00D37D32">
        <w:t xml:space="preserve"> снаге до 1 MW,</w:t>
      </w:r>
    </w:p>
    <w:p w:rsidR="00C86912" w:rsidRPr="00D37D32" w:rsidRDefault="003E29E8" w:rsidP="008F718B">
      <w:pPr>
        <w:pStyle w:val="Normal1"/>
        <w:spacing w:line="276" w:lineRule="auto"/>
        <w:ind w:left="0" w:firstLine="720"/>
      </w:pPr>
      <w:r w:rsidRPr="00D37D32">
        <w:t xml:space="preserve">2) </w:t>
      </w:r>
      <w:r w:rsidR="005F2A9C" w:rsidRPr="00D37D32">
        <w:t>производњу електричне енергије искључиво за властите потребе</w:t>
      </w:r>
      <w:r w:rsidR="007F30DF" w:rsidRPr="00D37D32">
        <w:t>,</w:t>
      </w:r>
    </w:p>
    <w:p w:rsidR="00E66966" w:rsidRPr="00D37D32" w:rsidRDefault="003E29E8" w:rsidP="008F718B">
      <w:pPr>
        <w:pStyle w:val="Normal1"/>
        <w:spacing w:line="276" w:lineRule="auto"/>
        <w:ind w:left="0" w:firstLine="720"/>
      </w:pPr>
      <w:r w:rsidRPr="00D37D32">
        <w:t xml:space="preserve">3) </w:t>
      </w:r>
      <w:r w:rsidR="005F2A9C" w:rsidRPr="00D37D32">
        <w:t xml:space="preserve">производњу електричне енергије </w:t>
      </w:r>
      <w:r w:rsidR="00153DA4" w:rsidRPr="00D37D32">
        <w:t xml:space="preserve">у </w:t>
      </w:r>
      <w:r w:rsidR="005F2A9C" w:rsidRPr="00D37D32">
        <w:t>нови</w:t>
      </w:r>
      <w:r w:rsidR="00153DA4" w:rsidRPr="00D37D32">
        <w:t>м</w:t>
      </w:r>
      <w:r w:rsidR="005F2A9C" w:rsidRPr="00D37D32">
        <w:t xml:space="preserve"> </w:t>
      </w:r>
      <w:r w:rsidR="00C86912" w:rsidRPr="00D37D32">
        <w:t>електранама</w:t>
      </w:r>
      <w:r w:rsidR="005F2A9C" w:rsidRPr="00D37D32">
        <w:t>, најдуже</w:t>
      </w:r>
      <w:r w:rsidR="0099328B" w:rsidRPr="00D37D32">
        <w:t xml:space="preserve"> до</w:t>
      </w:r>
      <w:r w:rsidR="005F2A9C" w:rsidRPr="00D37D32">
        <w:t xml:space="preserve"> </w:t>
      </w:r>
      <w:r w:rsidR="0046556B" w:rsidRPr="00D37D32">
        <w:rPr>
          <w:lang w:val="sr-Cyrl-CS"/>
        </w:rPr>
        <w:t>шест</w:t>
      </w:r>
      <w:r w:rsidR="0046556B" w:rsidRPr="00D37D32">
        <w:t xml:space="preserve"> мјесец</w:t>
      </w:r>
      <w:r w:rsidR="0046556B" w:rsidRPr="00D37D32">
        <w:rPr>
          <w:lang w:val="sr-Cyrl-CS"/>
        </w:rPr>
        <w:t>и</w:t>
      </w:r>
      <w:r w:rsidR="0046556B" w:rsidRPr="00D37D32">
        <w:t xml:space="preserve"> </w:t>
      </w:r>
      <w:r w:rsidR="005F2A9C" w:rsidRPr="00D37D32">
        <w:t>од дана прибављања употребне дозволе</w:t>
      </w:r>
      <w:r w:rsidR="00B52922" w:rsidRPr="00D37D32">
        <w:t>.</w:t>
      </w:r>
    </w:p>
    <w:p w:rsidR="005F2A9C" w:rsidRPr="00D37D32" w:rsidRDefault="003E29E8" w:rsidP="008F718B">
      <w:pPr>
        <w:pStyle w:val="Normal1"/>
        <w:spacing w:line="276" w:lineRule="auto"/>
        <w:ind w:left="0" w:firstLine="720"/>
      </w:pPr>
      <w:r w:rsidRPr="00D37D32">
        <w:lastRenderedPageBreak/>
        <w:t xml:space="preserve">(2) </w:t>
      </w:r>
      <w:r w:rsidR="005F2A9C" w:rsidRPr="00D37D32">
        <w:t xml:space="preserve">Изузетно од става </w:t>
      </w:r>
      <w:r w:rsidR="00E66966" w:rsidRPr="00D37D32">
        <w:t>1.</w:t>
      </w:r>
      <w:r w:rsidR="00CA4547" w:rsidRPr="00D37D32">
        <w:t xml:space="preserve"> тачка 1</w:t>
      </w:r>
      <w:r w:rsidR="007F30DF" w:rsidRPr="00D37D32">
        <w:t>)</w:t>
      </w:r>
      <w:r w:rsidR="005F2A9C" w:rsidRPr="00D37D32">
        <w:t xml:space="preserve"> овог члана</w:t>
      </w:r>
      <w:r w:rsidR="003154CB" w:rsidRPr="00D37D32">
        <w:t>,</w:t>
      </w:r>
      <w:r w:rsidR="005F2A9C" w:rsidRPr="00D37D32">
        <w:t xml:space="preserve"> ако </w:t>
      </w:r>
      <w:r w:rsidR="00CA4547" w:rsidRPr="00D37D32">
        <w:t xml:space="preserve">један </w:t>
      </w:r>
      <w:r w:rsidR="005F2A9C" w:rsidRPr="00D37D32">
        <w:t>произвођач производи електричну енергију у више објеката чија је укупна снага већа од 1</w:t>
      </w:r>
      <w:r w:rsidR="007F30DF" w:rsidRPr="00D37D32">
        <w:t xml:space="preserve"> </w:t>
      </w:r>
      <w:r w:rsidR="005F2A9C" w:rsidRPr="00D37D32">
        <w:t>MW</w:t>
      </w:r>
      <w:r w:rsidR="00C06770" w:rsidRPr="00D37D32">
        <w:t>,</w:t>
      </w:r>
      <w:r w:rsidR="005F2A9C" w:rsidRPr="00D37D32">
        <w:t xml:space="preserve"> дужан је </w:t>
      </w:r>
      <w:r w:rsidR="003154CB" w:rsidRPr="00D37D32">
        <w:t xml:space="preserve">да </w:t>
      </w:r>
      <w:r w:rsidR="005F2A9C" w:rsidRPr="00D37D32">
        <w:t>прибави дозволу за производњу електричне енергије.</w:t>
      </w:r>
    </w:p>
    <w:p w:rsidR="00AE027B" w:rsidRPr="00D37D32" w:rsidRDefault="00AE027B" w:rsidP="008F718B">
      <w:pPr>
        <w:pStyle w:val="ListParagraph"/>
        <w:spacing w:after="0"/>
        <w:ind w:left="0"/>
        <w:jc w:val="center"/>
        <w:rPr>
          <w:rFonts w:ascii="Times New Roman" w:hAnsi="Times New Roman"/>
          <w:sz w:val="24"/>
          <w:szCs w:val="24"/>
        </w:rPr>
      </w:pPr>
    </w:p>
    <w:p w:rsidR="003D773C" w:rsidRPr="00D37D32" w:rsidRDefault="00585E58" w:rsidP="008F718B">
      <w:pPr>
        <w:pStyle w:val="ListParagraph"/>
        <w:spacing w:after="0"/>
        <w:ind w:left="0"/>
        <w:rPr>
          <w:rFonts w:ascii="Times New Roman" w:hAnsi="Times New Roman"/>
          <w:sz w:val="24"/>
          <w:szCs w:val="24"/>
        </w:rPr>
      </w:pPr>
      <w:r w:rsidRPr="00D37D32">
        <w:rPr>
          <w:rFonts w:ascii="Times New Roman" w:hAnsi="Times New Roman"/>
          <w:sz w:val="24"/>
          <w:szCs w:val="24"/>
        </w:rPr>
        <w:t xml:space="preserve">                                                         </w:t>
      </w:r>
      <w:r w:rsidR="006679A1" w:rsidRPr="00D37D32">
        <w:rPr>
          <w:rFonts w:ascii="Times New Roman" w:hAnsi="Times New Roman"/>
          <w:sz w:val="24"/>
          <w:szCs w:val="24"/>
          <w:lang w:val="sr-Cyrl-CS"/>
        </w:rPr>
        <w:t xml:space="preserve">     </w:t>
      </w:r>
      <w:r w:rsidRPr="00D37D32">
        <w:rPr>
          <w:rFonts w:ascii="Times New Roman" w:hAnsi="Times New Roman"/>
          <w:sz w:val="24"/>
          <w:szCs w:val="24"/>
        </w:rPr>
        <w:t xml:space="preserve"> </w:t>
      </w:r>
      <w:r w:rsidR="008A23B9" w:rsidRPr="00D37D32">
        <w:rPr>
          <w:rFonts w:ascii="Times New Roman" w:hAnsi="Times New Roman"/>
          <w:sz w:val="24"/>
          <w:szCs w:val="24"/>
          <w:lang w:val="sr-Cyrl-CS"/>
        </w:rPr>
        <w:t xml:space="preserve">     </w:t>
      </w:r>
      <w:r w:rsidR="007151BE" w:rsidRPr="00D37D32">
        <w:rPr>
          <w:rFonts w:ascii="Times New Roman" w:hAnsi="Times New Roman"/>
          <w:sz w:val="24"/>
          <w:szCs w:val="24"/>
        </w:rPr>
        <w:t>И</w:t>
      </w:r>
      <w:r w:rsidR="003D773C" w:rsidRPr="00D37D32">
        <w:rPr>
          <w:rFonts w:ascii="Times New Roman" w:hAnsi="Times New Roman"/>
          <w:sz w:val="24"/>
          <w:szCs w:val="24"/>
        </w:rPr>
        <w:t xml:space="preserve">здавање </w:t>
      </w:r>
      <w:r w:rsidR="005303F0" w:rsidRPr="00D37D32">
        <w:rPr>
          <w:rFonts w:ascii="Times New Roman" w:hAnsi="Times New Roman"/>
          <w:sz w:val="24"/>
          <w:szCs w:val="24"/>
        </w:rPr>
        <w:t>дозволе</w:t>
      </w:r>
    </w:p>
    <w:p w:rsidR="00FA6DA0" w:rsidRPr="00D37D32" w:rsidRDefault="00145EDB" w:rsidP="008F718B">
      <w:pPr>
        <w:pStyle w:val="ListParagraph"/>
        <w:spacing w:after="0"/>
        <w:ind w:left="0"/>
        <w:rPr>
          <w:rFonts w:ascii="Times New Roman" w:hAnsi="Times New Roman"/>
          <w:sz w:val="24"/>
          <w:szCs w:val="24"/>
        </w:rPr>
      </w:pPr>
      <w:r w:rsidRPr="00D37D32">
        <w:rPr>
          <w:rFonts w:ascii="Times New Roman" w:hAnsi="Times New Roman"/>
          <w:sz w:val="24"/>
          <w:szCs w:val="24"/>
        </w:rPr>
        <w:t xml:space="preserve"> </w:t>
      </w:r>
      <w:r w:rsidRPr="00D37D32">
        <w:rPr>
          <w:rFonts w:ascii="Times New Roman" w:hAnsi="Times New Roman"/>
          <w:sz w:val="24"/>
          <w:szCs w:val="24"/>
        </w:rPr>
        <w:tab/>
      </w:r>
      <w:r w:rsidRPr="00D37D32">
        <w:rPr>
          <w:rFonts w:ascii="Times New Roman" w:hAnsi="Times New Roman"/>
          <w:sz w:val="24"/>
          <w:szCs w:val="24"/>
        </w:rPr>
        <w:tab/>
      </w:r>
      <w:r w:rsidRPr="00D37D32">
        <w:rPr>
          <w:rFonts w:ascii="Times New Roman" w:hAnsi="Times New Roman"/>
          <w:sz w:val="24"/>
          <w:szCs w:val="24"/>
        </w:rPr>
        <w:tab/>
      </w:r>
      <w:r w:rsidRPr="00D37D32">
        <w:rPr>
          <w:rFonts w:ascii="Times New Roman" w:hAnsi="Times New Roman"/>
          <w:sz w:val="24"/>
          <w:szCs w:val="24"/>
        </w:rPr>
        <w:tab/>
      </w:r>
      <w:r w:rsidRPr="00D37D32">
        <w:rPr>
          <w:rFonts w:ascii="Times New Roman" w:hAnsi="Times New Roman"/>
          <w:sz w:val="24"/>
          <w:szCs w:val="24"/>
        </w:rPr>
        <w:tab/>
      </w:r>
      <w:r w:rsidRPr="00D37D32">
        <w:rPr>
          <w:rFonts w:ascii="Times New Roman" w:hAnsi="Times New Roman"/>
          <w:sz w:val="24"/>
          <w:szCs w:val="24"/>
        </w:rPr>
        <w:tab/>
      </w:r>
      <w:r w:rsidR="00471B6D" w:rsidRPr="00D37D32">
        <w:rPr>
          <w:rFonts w:ascii="Times New Roman" w:hAnsi="Times New Roman"/>
          <w:sz w:val="24"/>
          <w:szCs w:val="24"/>
        </w:rPr>
        <w:t xml:space="preserve"> </w:t>
      </w:r>
      <w:r w:rsidR="006679A1" w:rsidRPr="00D37D32">
        <w:rPr>
          <w:rFonts w:ascii="Times New Roman" w:hAnsi="Times New Roman"/>
          <w:sz w:val="24"/>
          <w:szCs w:val="24"/>
          <w:lang w:val="sr-Cyrl-CS"/>
        </w:rPr>
        <w:t xml:space="preserve">     </w:t>
      </w:r>
      <w:r w:rsidR="005A5987" w:rsidRPr="00D37D32">
        <w:rPr>
          <w:rFonts w:ascii="Times New Roman" w:hAnsi="Times New Roman"/>
          <w:sz w:val="24"/>
          <w:szCs w:val="24"/>
          <w:lang w:val="sr-Cyrl-CS"/>
        </w:rPr>
        <w:t xml:space="preserve"> </w:t>
      </w:r>
      <w:r w:rsidR="00FA6DA0" w:rsidRPr="00D37D32">
        <w:rPr>
          <w:rFonts w:ascii="Times New Roman" w:hAnsi="Times New Roman"/>
          <w:sz w:val="24"/>
          <w:szCs w:val="24"/>
        </w:rPr>
        <w:t>Члан</w:t>
      </w:r>
      <w:r w:rsidR="00597AF8" w:rsidRPr="00D37D32">
        <w:rPr>
          <w:rFonts w:ascii="Times New Roman" w:hAnsi="Times New Roman"/>
          <w:sz w:val="24"/>
          <w:szCs w:val="24"/>
        </w:rPr>
        <w:t xml:space="preserve"> </w:t>
      </w:r>
      <w:r w:rsidR="0022499B" w:rsidRPr="00D37D32">
        <w:rPr>
          <w:rFonts w:ascii="Times New Roman" w:hAnsi="Times New Roman"/>
          <w:sz w:val="24"/>
          <w:szCs w:val="24"/>
        </w:rPr>
        <w:t>19</w:t>
      </w:r>
      <w:r w:rsidR="0028397A" w:rsidRPr="00D37D32">
        <w:rPr>
          <w:rFonts w:ascii="Times New Roman" w:hAnsi="Times New Roman"/>
          <w:sz w:val="24"/>
          <w:szCs w:val="24"/>
        </w:rPr>
        <w:t>.</w:t>
      </w:r>
    </w:p>
    <w:p w:rsidR="00FA6DA0" w:rsidRPr="00D37D32" w:rsidRDefault="00FA6DA0" w:rsidP="008F718B">
      <w:pPr>
        <w:pStyle w:val="ListParagraph"/>
        <w:spacing w:after="0"/>
        <w:ind w:left="0"/>
        <w:jc w:val="both"/>
        <w:rPr>
          <w:rFonts w:ascii="Times New Roman" w:hAnsi="Times New Roman"/>
          <w:sz w:val="24"/>
          <w:szCs w:val="24"/>
        </w:rPr>
      </w:pPr>
    </w:p>
    <w:p w:rsidR="003D773C" w:rsidRPr="00D37D32" w:rsidRDefault="007315A0" w:rsidP="008F718B">
      <w:pPr>
        <w:pStyle w:val="Normal1"/>
        <w:spacing w:line="276" w:lineRule="auto"/>
        <w:ind w:left="0" w:firstLine="720"/>
      </w:pPr>
      <w:r w:rsidRPr="00D37D32">
        <w:t xml:space="preserve">(1) </w:t>
      </w:r>
      <w:r w:rsidR="009B510C" w:rsidRPr="00D37D32">
        <w:t>Д</w:t>
      </w:r>
      <w:r w:rsidR="00FA6DA0" w:rsidRPr="00D37D32">
        <w:t>озволу за обављање дјелатности</w:t>
      </w:r>
      <w:r w:rsidR="009B510C" w:rsidRPr="00D37D32">
        <w:t>,</w:t>
      </w:r>
      <w:r w:rsidR="00FA6DA0" w:rsidRPr="00D37D32">
        <w:t xml:space="preserve"> на основу поднесеног захтјева</w:t>
      </w:r>
      <w:r w:rsidR="009B510C" w:rsidRPr="00D37D32">
        <w:t>, издаје Регулаторна комисија</w:t>
      </w:r>
      <w:r w:rsidR="00FA6DA0" w:rsidRPr="00D37D32">
        <w:t>.</w:t>
      </w:r>
    </w:p>
    <w:p w:rsidR="003D773C" w:rsidRPr="00D37D32" w:rsidRDefault="003D773C" w:rsidP="008F718B">
      <w:pPr>
        <w:pStyle w:val="Normal1"/>
        <w:spacing w:line="276" w:lineRule="auto"/>
        <w:ind w:left="0" w:firstLine="720"/>
      </w:pPr>
      <w:r w:rsidRPr="00D37D32">
        <w:t xml:space="preserve">(2) </w:t>
      </w:r>
      <w:r w:rsidR="00FA6DA0" w:rsidRPr="00D37D32">
        <w:t>Поступак издавања дозволе је јаван и води се у складу са објективним и</w:t>
      </w:r>
      <w:r w:rsidR="00105AF6" w:rsidRPr="00D37D32">
        <w:t xml:space="preserve"> унапријед познатим</w:t>
      </w:r>
      <w:r w:rsidR="00FA6DA0" w:rsidRPr="00D37D32">
        <w:t xml:space="preserve"> критеријумима на недискримин</w:t>
      </w:r>
      <w:r w:rsidR="001A7CC3" w:rsidRPr="00D37D32">
        <w:t>атор</w:t>
      </w:r>
      <w:r w:rsidR="00AD0A85" w:rsidRPr="00D37D32">
        <w:t>ски</w:t>
      </w:r>
      <w:r w:rsidR="00FA6DA0" w:rsidRPr="00D37D32">
        <w:t xml:space="preserve"> начин.</w:t>
      </w:r>
    </w:p>
    <w:p w:rsidR="003D773C" w:rsidRPr="00D37D32" w:rsidRDefault="003D773C" w:rsidP="008F718B">
      <w:pPr>
        <w:pStyle w:val="Normal1"/>
        <w:spacing w:line="276" w:lineRule="auto"/>
        <w:ind w:left="0" w:firstLine="720"/>
      </w:pPr>
      <w:r w:rsidRPr="00D37D32">
        <w:t xml:space="preserve">(3) </w:t>
      </w:r>
      <w:r w:rsidR="00FA6DA0" w:rsidRPr="00D37D32">
        <w:t>Прије издавања дозволе</w:t>
      </w:r>
      <w:r w:rsidR="007F30DF" w:rsidRPr="00D37D32">
        <w:t>,</w:t>
      </w:r>
      <w:r w:rsidR="00FA6DA0" w:rsidRPr="00D37D32">
        <w:t xml:space="preserve"> </w:t>
      </w:r>
      <w:r w:rsidR="009E1659" w:rsidRPr="00D37D32">
        <w:t xml:space="preserve">Регулаторна комисија </w:t>
      </w:r>
      <w:r w:rsidR="00FA6DA0" w:rsidRPr="00D37D32">
        <w:t>дужна</w:t>
      </w:r>
      <w:r w:rsidR="009E1659" w:rsidRPr="00D37D32">
        <w:t xml:space="preserve"> је</w:t>
      </w:r>
      <w:r w:rsidR="00FA6DA0" w:rsidRPr="00D37D32">
        <w:t xml:space="preserve"> да </w:t>
      </w:r>
      <w:r w:rsidR="00105AF6" w:rsidRPr="00D37D32">
        <w:t>се консултује са заинтересованим странама, организовањем јавне расправе или на други одговарајући начин</w:t>
      </w:r>
      <w:r w:rsidR="004F35A4" w:rsidRPr="00D37D32">
        <w:rPr>
          <w:lang w:val="sr-Cyrl-CS"/>
        </w:rPr>
        <w:t>,</w:t>
      </w:r>
      <w:r w:rsidR="005E2DB7" w:rsidRPr="00D37D32">
        <w:t xml:space="preserve"> </w:t>
      </w:r>
      <w:r w:rsidR="001A7CC3" w:rsidRPr="00D37D32">
        <w:t xml:space="preserve">о условима прописаним нацртом </w:t>
      </w:r>
      <w:r w:rsidR="00931E19" w:rsidRPr="00D37D32">
        <w:t>дозволе</w:t>
      </w:r>
      <w:r w:rsidR="00FA6DA0" w:rsidRPr="00D37D32">
        <w:t xml:space="preserve">. </w:t>
      </w:r>
    </w:p>
    <w:p w:rsidR="00F66AA4" w:rsidRPr="00D37D32" w:rsidRDefault="003D773C" w:rsidP="008F718B">
      <w:pPr>
        <w:pStyle w:val="Normal1"/>
        <w:spacing w:line="276" w:lineRule="auto"/>
        <w:ind w:left="0" w:firstLine="720"/>
      </w:pPr>
      <w:r w:rsidRPr="00D37D32">
        <w:t xml:space="preserve">(4) </w:t>
      </w:r>
      <w:r w:rsidR="00FA6DA0" w:rsidRPr="00D37D32">
        <w:t xml:space="preserve">Рјешење Регулаторне комисије о захтјеву за издавање дозволе </w:t>
      </w:r>
      <w:r w:rsidR="009B510C" w:rsidRPr="00D37D32">
        <w:t>обавезно је</w:t>
      </w:r>
      <w:r w:rsidR="00FA6DA0" w:rsidRPr="00D37D32">
        <w:t xml:space="preserve"> детаљно образложено и достављ</w:t>
      </w:r>
      <w:r w:rsidR="009B510C" w:rsidRPr="00D37D32">
        <w:t>а се</w:t>
      </w:r>
      <w:r w:rsidR="00FA6DA0" w:rsidRPr="00D37D32">
        <w:t xml:space="preserve"> подносиоцу захтјева.</w:t>
      </w:r>
    </w:p>
    <w:p w:rsidR="000F2BE6" w:rsidRDefault="000F2BE6" w:rsidP="008F718B">
      <w:pPr>
        <w:pStyle w:val="ListParagraph"/>
        <w:spacing w:after="0"/>
        <w:ind w:left="0"/>
        <w:jc w:val="center"/>
        <w:rPr>
          <w:rFonts w:ascii="Times New Roman" w:hAnsi="Times New Roman"/>
          <w:sz w:val="24"/>
          <w:szCs w:val="24"/>
        </w:rPr>
      </w:pPr>
    </w:p>
    <w:p w:rsidR="00FE3704" w:rsidRPr="00D37D32" w:rsidRDefault="009E1659" w:rsidP="008F718B">
      <w:pPr>
        <w:pStyle w:val="ListParagraph"/>
        <w:spacing w:after="0"/>
        <w:ind w:left="0"/>
        <w:jc w:val="center"/>
        <w:rPr>
          <w:rFonts w:ascii="Times New Roman" w:hAnsi="Times New Roman"/>
          <w:sz w:val="24"/>
          <w:szCs w:val="24"/>
        </w:rPr>
      </w:pPr>
      <w:r w:rsidRPr="00D37D32">
        <w:rPr>
          <w:rFonts w:ascii="Times New Roman" w:hAnsi="Times New Roman"/>
          <w:sz w:val="24"/>
          <w:szCs w:val="24"/>
        </w:rPr>
        <w:t xml:space="preserve">Измјена </w:t>
      </w:r>
      <w:r w:rsidR="000D60B6" w:rsidRPr="00D37D32">
        <w:rPr>
          <w:rFonts w:ascii="Times New Roman" w:hAnsi="Times New Roman"/>
          <w:sz w:val="24"/>
          <w:szCs w:val="24"/>
        </w:rPr>
        <w:t>дозволе</w:t>
      </w:r>
    </w:p>
    <w:p w:rsidR="00FA6DA0" w:rsidRPr="00D37D32" w:rsidRDefault="006679A1" w:rsidP="008F718B">
      <w:pPr>
        <w:pStyle w:val="ListParagraph"/>
        <w:spacing w:after="0"/>
        <w:ind w:left="0"/>
        <w:jc w:val="center"/>
        <w:rPr>
          <w:rFonts w:ascii="Times New Roman" w:hAnsi="Times New Roman"/>
          <w:sz w:val="24"/>
          <w:szCs w:val="24"/>
        </w:rPr>
      </w:pPr>
      <w:r w:rsidRPr="00D37D32">
        <w:rPr>
          <w:rFonts w:ascii="Times New Roman" w:hAnsi="Times New Roman"/>
          <w:sz w:val="24"/>
          <w:szCs w:val="24"/>
          <w:lang w:val="sr-Cyrl-CS"/>
        </w:rPr>
        <w:t xml:space="preserve"> </w:t>
      </w:r>
      <w:r w:rsidR="00FA6DA0" w:rsidRPr="00D37D32">
        <w:rPr>
          <w:rFonts w:ascii="Times New Roman" w:hAnsi="Times New Roman"/>
          <w:sz w:val="24"/>
          <w:szCs w:val="24"/>
        </w:rPr>
        <w:t>Члан</w:t>
      </w:r>
      <w:r w:rsidR="001D06F3" w:rsidRPr="00D37D32">
        <w:rPr>
          <w:rFonts w:ascii="Times New Roman" w:hAnsi="Times New Roman"/>
          <w:sz w:val="24"/>
          <w:szCs w:val="24"/>
        </w:rPr>
        <w:t xml:space="preserve"> 2</w:t>
      </w:r>
      <w:r w:rsidR="0022499B" w:rsidRPr="00D37D32">
        <w:rPr>
          <w:rFonts w:ascii="Times New Roman" w:hAnsi="Times New Roman"/>
          <w:sz w:val="24"/>
          <w:szCs w:val="24"/>
        </w:rPr>
        <w:t>0</w:t>
      </w:r>
      <w:r w:rsidR="0028397A" w:rsidRPr="00D37D32">
        <w:rPr>
          <w:rFonts w:ascii="Times New Roman" w:hAnsi="Times New Roman"/>
          <w:sz w:val="24"/>
          <w:szCs w:val="24"/>
        </w:rPr>
        <w:t>.</w:t>
      </w:r>
    </w:p>
    <w:p w:rsidR="007F30DF" w:rsidRPr="00D37D32" w:rsidRDefault="007F30DF" w:rsidP="008F718B">
      <w:pPr>
        <w:pStyle w:val="ListParagraph"/>
        <w:spacing w:after="0"/>
        <w:ind w:left="0"/>
        <w:jc w:val="center"/>
        <w:rPr>
          <w:rFonts w:ascii="Times New Roman" w:hAnsi="Times New Roman"/>
          <w:sz w:val="24"/>
          <w:szCs w:val="24"/>
        </w:rPr>
      </w:pPr>
    </w:p>
    <w:p w:rsidR="001D0E91" w:rsidRPr="000A19B5" w:rsidRDefault="001D0E91" w:rsidP="008F718B">
      <w:pPr>
        <w:shd w:val="clear" w:color="auto" w:fill="FFFFFF"/>
        <w:spacing w:line="276" w:lineRule="auto"/>
        <w:ind w:left="0" w:firstLine="720"/>
        <w:jc w:val="both"/>
        <w:rPr>
          <w:color w:val="auto"/>
          <w:lang w:val="nl-BE"/>
        </w:rPr>
      </w:pPr>
      <w:r w:rsidRPr="000A19B5">
        <w:rPr>
          <w:color w:val="auto"/>
          <w:lang w:val="nl-BE"/>
        </w:rPr>
        <w:t xml:space="preserve">(1) </w:t>
      </w:r>
      <w:r w:rsidRPr="00D37D32">
        <w:rPr>
          <w:color w:val="auto"/>
        </w:rPr>
        <w:t>Електр</w:t>
      </w:r>
      <w:r w:rsidR="007F30DF" w:rsidRPr="00D37D32">
        <w:rPr>
          <w:color w:val="auto"/>
        </w:rPr>
        <w:t>о</w:t>
      </w:r>
      <w:r w:rsidRPr="00D37D32">
        <w:rPr>
          <w:color w:val="auto"/>
        </w:rPr>
        <w:t>енергетски</w:t>
      </w:r>
      <w:r w:rsidRPr="000A19B5">
        <w:rPr>
          <w:color w:val="auto"/>
          <w:lang w:val="nl-BE"/>
        </w:rPr>
        <w:t xml:space="preserve"> </w:t>
      </w:r>
      <w:r w:rsidR="00664B6A" w:rsidRPr="00D37D32">
        <w:rPr>
          <w:color w:val="auto"/>
        </w:rPr>
        <w:t>субјект</w:t>
      </w:r>
      <w:r w:rsidRPr="000A19B5">
        <w:rPr>
          <w:color w:val="auto"/>
          <w:lang w:val="nl-BE"/>
        </w:rPr>
        <w:t xml:space="preserve"> </w:t>
      </w:r>
      <w:r w:rsidRPr="00D37D32">
        <w:rPr>
          <w:color w:val="auto"/>
        </w:rPr>
        <w:t>подноси</w:t>
      </w:r>
      <w:r w:rsidRPr="000A19B5">
        <w:rPr>
          <w:color w:val="auto"/>
          <w:lang w:val="nl-BE"/>
        </w:rPr>
        <w:t xml:space="preserve"> </w:t>
      </w:r>
      <w:r w:rsidRPr="00D37D32">
        <w:rPr>
          <w:color w:val="auto"/>
        </w:rPr>
        <w:t>Регулаторној</w:t>
      </w:r>
      <w:r w:rsidRPr="000A19B5">
        <w:rPr>
          <w:color w:val="auto"/>
          <w:lang w:val="nl-BE"/>
        </w:rPr>
        <w:t xml:space="preserve"> </w:t>
      </w:r>
      <w:r w:rsidRPr="00D37D32">
        <w:rPr>
          <w:color w:val="auto"/>
        </w:rPr>
        <w:t>комисији</w:t>
      </w:r>
      <w:r w:rsidRPr="000A19B5">
        <w:rPr>
          <w:color w:val="auto"/>
          <w:lang w:val="nl-BE"/>
        </w:rPr>
        <w:t xml:space="preserve"> </w:t>
      </w:r>
      <w:r w:rsidRPr="00D37D32">
        <w:rPr>
          <w:color w:val="auto"/>
        </w:rPr>
        <w:t>захтјев</w:t>
      </w:r>
      <w:r w:rsidRPr="000A19B5">
        <w:rPr>
          <w:color w:val="auto"/>
          <w:lang w:val="nl-BE"/>
        </w:rPr>
        <w:t xml:space="preserve"> </w:t>
      </w:r>
      <w:r w:rsidRPr="00D37D32">
        <w:rPr>
          <w:color w:val="auto"/>
        </w:rPr>
        <w:t>за</w:t>
      </w:r>
      <w:r w:rsidRPr="000A19B5">
        <w:rPr>
          <w:color w:val="auto"/>
          <w:lang w:val="nl-BE"/>
        </w:rPr>
        <w:t xml:space="preserve"> </w:t>
      </w:r>
      <w:r w:rsidRPr="00D37D32">
        <w:rPr>
          <w:color w:val="auto"/>
        </w:rPr>
        <w:t>измјену</w:t>
      </w:r>
      <w:r w:rsidRPr="000A19B5">
        <w:rPr>
          <w:color w:val="auto"/>
          <w:lang w:val="nl-BE"/>
        </w:rPr>
        <w:t xml:space="preserve"> </w:t>
      </w:r>
      <w:r w:rsidRPr="00D37D32">
        <w:rPr>
          <w:color w:val="auto"/>
        </w:rPr>
        <w:t>дозволе</w:t>
      </w:r>
      <w:r w:rsidRPr="000A19B5">
        <w:rPr>
          <w:color w:val="auto"/>
          <w:lang w:val="nl-BE"/>
        </w:rPr>
        <w:t xml:space="preserve">, </w:t>
      </w:r>
      <w:r w:rsidRPr="00D37D32">
        <w:rPr>
          <w:color w:val="auto"/>
        </w:rPr>
        <w:t>уколико</w:t>
      </w:r>
      <w:r w:rsidRPr="000A19B5">
        <w:rPr>
          <w:color w:val="auto"/>
          <w:lang w:val="nl-BE"/>
        </w:rPr>
        <w:t xml:space="preserve"> </w:t>
      </w:r>
      <w:r w:rsidRPr="00D37D32">
        <w:rPr>
          <w:color w:val="auto"/>
        </w:rPr>
        <w:t>у</w:t>
      </w:r>
      <w:r w:rsidRPr="000A19B5">
        <w:rPr>
          <w:color w:val="auto"/>
          <w:lang w:val="nl-BE"/>
        </w:rPr>
        <w:t xml:space="preserve"> </w:t>
      </w:r>
      <w:r w:rsidRPr="00D37D32">
        <w:rPr>
          <w:color w:val="auto"/>
        </w:rPr>
        <w:t>периоду</w:t>
      </w:r>
      <w:r w:rsidRPr="000A19B5">
        <w:rPr>
          <w:color w:val="auto"/>
          <w:lang w:val="nl-BE"/>
        </w:rPr>
        <w:t xml:space="preserve"> </w:t>
      </w:r>
      <w:r w:rsidRPr="00D37D32">
        <w:rPr>
          <w:color w:val="auto"/>
        </w:rPr>
        <w:t>важења</w:t>
      </w:r>
      <w:r w:rsidRPr="000A19B5">
        <w:rPr>
          <w:color w:val="auto"/>
          <w:lang w:val="nl-BE"/>
        </w:rPr>
        <w:t xml:space="preserve"> </w:t>
      </w:r>
      <w:r w:rsidRPr="00D37D32">
        <w:rPr>
          <w:color w:val="auto"/>
        </w:rPr>
        <w:t>дозволе</w:t>
      </w:r>
      <w:r w:rsidRPr="000A19B5">
        <w:rPr>
          <w:color w:val="auto"/>
          <w:lang w:val="nl-BE"/>
        </w:rPr>
        <w:t xml:space="preserve"> </w:t>
      </w:r>
      <w:r w:rsidRPr="00D37D32">
        <w:rPr>
          <w:color w:val="auto"/>
        </w:rPr>
        <w:t>наступе</w:t>
      </w:r>
      <w:r w:rsidRPr="000A19B5">
        <w:rPr>
          <w:color w:val="auto"/>
          <w:lang w:val="nl-BE"/>
        </w:rPr>
        <w:t xml:space="preserve"> </w:t>
      </w:r>
      <w:r w:rsidRPr="00D37D32">
        <w:rPr>
          <w:color w:val="auto"/>
        </w:rPr>
        <w:t>промјене</w:t>
      </w:r>
      <w:r w:rsidRPr="000A19B5">
        <w:rPr>
          <w:color w:val="auto"/>
          <w:lang w:val="nl-BE"/>
        </w:rPr>
        <w:t xml:space="preserve"> </w:t>
      </w:r>
      <w:r w:rsidRPr="00D37D32">
        <w:rPr>
          <w:color w:val="auto"/>
        </w:rPr>
        <w:t>у</w:t>
      </w:r>
      <w:r w:rsidRPr="000A19B5">
        <w:rPr>
          <w:color w:val="auto"/>
          <w:lang w:val="nl-BE"/>
        </w:rPr>
        <w:t xml:space="preserve"> </w:t>
      </w:r>
      <w:r w:rsidRPr="00D37D32">
        <w:rPr>
          <w:color w:val="auto"/>
        </w:rPr>
        <w:t>вези</w:t>
      </w:r>
      <w:r w:rsidRPr="000A19B5">
        <w:rPr>
          <w:color w:val="auto"/>
          <w:lang w:val="nl-BE"/>
        </w:rPr>
        <w:t xml:space="preserve"> </w:t>
      </w:r>
      <w:r w:rsidRPr="00D37D32">
        <w:rPr>
          <w:color w:val="auto"/>
        </w:rPr>
        <w:t>са</w:t>
      </w:r>
      <w:r w:rsidRPr="000A19B5">
        <w:rPr>
          <w:color w:val="auto"/>
          <w:lang w:val="nl-BE"/>
        </w:rPr>
        <w:t xml:space="preserve"> </w:t>
      </w:r>
      <w:r w:rsidRPr="00D37D32">
        <w:rPr>
          <w:color w:val="auto"/>
        </w:rPr>
        <w:t>електроенергетским</w:t>
      </w:r>
      <w:r w:rsidRPr="000A19B5">
        <w:rPr>
          <w:color w:val="auto"/>
          <w:lang w:val="nl-BE"/>
        </w:rPr>
        <w:t xml:space="preserve"> </w:t>
      </w:r>
      <w:r w:rsidRPr="00D37D32">
        <w:rPr>
          <w:color w:val="auto"/>
        </w:rPr>
        <w:t>објектом</w:t>
      </w:r>
      <w:r w:rsidRPr="000A19B5">
        <w:rPr>
          <w:color w:val="auto"/>
          <w:lang w:val="nl-BE"/>
        </w:rPr>
        <w:t xml:space="preserve"> </w:t>
      </w:r>
      <w:r w:rsidRPr="00D37D32">
        <w:rPr>
          <w:color w:val="auto"/>
        </w:rPr>
        <w:t>који</w:t>
      </w:r>
      <w:r w:rsidRPr="000A19B5">
        <w:rPr>
          <w:color w:val="auto"/>
          <w:lang w:val="nl-BE"/>
        </w:rPr>
        <w:t xml:space="preserve"> </w:t>
      </w:r>
      <w:r w:rsidRPr="00D37D32">
        <w:rPr>
          <w:color w:val="auto"/>
        </w:rPr>
        <w:t>се</w:t>
      </w:r>
      <w:r w:rsidRPr="000A19B5">
        <w:rPr>
          <w:color w:val="auto"/>
          <w:lang w:val="nl-BE"/>
        </w:rPr>
        <w:t xml:space="preserve"> </w:t>
      </w:r>
      <w:r w:rsidRPr="00D37D32">
        <w:rPr>
          <w:color w:val="auto"/>
        </w:rPr>
        <w:t>користи</w:t>
      </w:r>
      <w:r w:rsidRPr="000A19B5">
        <w:rPr>
          <w:color w:val="auto"/>
          <w:lang w:val="nl-BE"/>
        </w:rPr>
        <w:t xml:space="preserve"> </w:t>
      </w:r>
      <w:r w:rsidRPr="00D37D32">
        <w:rPr>
          <w:color w:val="auto"/>
        </w:rPr>
        <w:t>за</w:t>
      </w:r>
      <w:r w:rsidRPr="000A19B5">
        <w:rPr>
          <w:color w:val="auto"/>
          <w:lang w:val="nl-BE"/>
        </w:rPr>
        <w:t xml:space="preserve"> </w:t>
      </w:r>
      <w:r w:rsidRPr="00D37D32">
        <w:rPr>
          <w:color w:val="auto"/>
        </w:rPr>
        <w:t>обављање</w:t>
      </w:r>
      <w:r w:rsidRPr="000A19B5">
        <w:rPr>
          <w:color w:val="auto"/>
          <w:lang w:val="nl-BE"/>
        </w:rPr>
        <w:t xml:space="preserve"> </w:t>
      </w:r>
      <w:r w:rsidRPr="00D37D32">
        <w:rPr>
          <w:color w:val="auto"/>
        </w:rPr>
        <w:t>дјелатности</w:t>
      </w:r>
      <w:r w:rsidRPr="000A19B5">
        <w:rPr>
          <w:color w:val="auto"/>
          <w:lang w:val="nl-BE"/>
        </w:rPr>
        <w:t xml:space="preserve">, </w:t>
      </w:r>
      <w:r w:rsidRPr="00D37D32">
        <w:rPr>
          <w:color w:val="auto"/>
        </w:rPr>
        <w:t>статусне</w:t>
      </w:r>
      <w:r w:rsidRPr="000A19B5">
        <w:rPr>
          <w:color w:val="auto"/>
          <w:lang w:val="nl-BE"/>
        </w:rPr>
        <w:t xml:space="preserve"> </w:t>
      </w:r>
      <w:r w:rsidRPr="00D37D32">
        <w:rPr>
          <w:color w:val="auto"/>
        </w:rPr>
        <w:t>промјене</w:t>
      </w:r>
      <w:r w:rsidRPr="000A19B5">
        <w:rPr>
          <w:color w:val="auto"/>
          <w:lang w:val="nl-BE"/>
        </w:rPr>
        <w:t xml:space="preserve"> </w:t>
      </w:r>
      <w:r w:rsidRPr="00D37D32">
        <w:rPr>
          <w:color w:val="auto"/>
        </w:rPr>
        <w:t>корисника</w:t>
      </w:r>
      <w:r w:rsidRPr="000A19B5">
        <w:rPr>
          <w:color w:val="auto"/>
          <w:lang w:val="nl-BE"/>
        </w:rPr>
        <w:t xml:space="preserve"> </w:t>
      </w:r>
      <w:r w:rsidRPr="00D37D32">
        <w:rPr>
          <w:color w:val="auto"/>
        </w:rPr>
        <w:t>дозволе</w:t>
      </w:r>
      <w:r w:rsidRPr="000A19B5">
        <w:rPr>
          <w:color w:val="auto"/>
          <w:lang w:val="nl-BE"/>
        </w:rPr>
        <w:t xml:space="preserve"> </w:t>
      </w:r>
      <w:r w:rsidRPr="00D37D32">
        <w:rPr>
          <w:color w:val="auto"/>
        </w:rPr>
        <w:t>и</w:t>
      </w:r>
      <w:r w:rsidRPr="000A19B5">
        <w:rPr>
          <w:color w:val="auto"/>
          <w:lang w:val="nl-BE"/>
        </w:rPr>
        <w:t xml:space="preserve"> </w:t>
      </w:r>
      <w:r w:rsidRPr="00D37D32">
        <w:rPr>
          <w:color w:val="auto"/>
        </w:rPr>
        <w:t>друге</w:t>
      </w:r>
      <w:r w:rsidRPr="000A19B5">
        <w:rPr>
          <w:color w:val="auto"/>
          <w:lang w:val="nl-BE"/>
        </w:rPr>
        <w:t xml:space="preserve"> </w:t>
      </w:r>
      <w:r w:rsidRPr="00D37D32">
        <w:rPr>
          <w:color w:val="auto"/>
        </w:rPr>
        <w:t>промјене</w:t>
      </w:r>
      <w:r w:rsidRPr="000A19B5">
        <w:rPr>
          <w:color w:val="auto"/>
          <w:lang w:val="nl-BE"/>
        </w:rPr>
        <w:t xml:space="preserve"> </w:t>
      </w:r>
      <w:r w:rsidRPr="00D37D32">
        <w:rPr>
          <w:color w:val="auto"/>
        </w:rPr>
        <w:t>података</w:t>
      </w:r>
      <w:r w:rsidRPr="000A19B5">
        <w:rPr>
          <w:color w:val="auto"/>
          <w:lang w:val="nl-BE"/>
        </w:rPr>
        <w:t xml:space="preserve"> </w:t>
      </w:r>
      <w:r w:rsidRPr="00D37D32">
        <w:rPr>
          <w:color w:val="auto"/>
        </w:rPr>
        <w:t>које</w:t>
      </w:r>
      <w:r w:rsidRPr="000A19B5">
        <w:rPr>
          <w:color w:val="auto"/>
          <w:lang w:val="nl-BE"/>
        </w:rPr>
        <w:t xml:space="preserve"> </w:t>
      </w:r>
      <w:r w:rsidRPr="00D37D32">
        <w:rPr>
          <w:color w:val="auto"/>
        </w:rPr>
        <w:t>су</w:t>
      </w:r>
      <w:r w:rsidRPr="000A19B5">
        <w:rPr>
          <w:color w:val="auto"/>
          <w:lang w:val="nl-BE"/>
        </w:rPr>
        <w:t xml:space="preserve"> </w:t>
      </w:r>
      <w:r w:rsidRPr="00D37D32">
        <w:rPr>
          <w:color w:val="auto"/>
        </w:rPr>
        <w:t>од</w:t>
      </w:r>
      <w:r w:rsidRPr="000A19B5">
        <w:rPr>
          <w:color w:val="auto"/>
          <w:lang w:val="nl-BE"/>
        </w:rPr>
        <w:t xml:space="preserve"> </w:t>
      </w:r>
      <w:r w:rsidRPr="00D37D32">
        <w:rPr>
          <w:color w:val="auto"/>
        </w:rPr>
        <w:t>значаја</w:t>
      </w:r>
      <w:r w:rsidRPr="000A19B5">
        <w:rPr>
          <w:color w:val="auto"/>
          <w:lang w:val="nl-BE"/>
        </w:rPr>
        <w:t xml:space="preserve"> </w:t>
      </w:r>
      <w:r w:rsidRPr="00D37D32">
        <w:rPr>
          <w:color w:val="auto"/>
        </w:rPr>
        <w:t>у</w:t>
      </w:r>
      <w:r w:rsidRPr="000A19B5">
        <w:rPr>
          <w:color w:val="auto"/>
          <w:lang w:val="nl-BE"/>
        </w:rPr>
        <w:t xml:space="preserve"> </w:t>
      </w:r>
      <w:r w:rsidRPr="00D37D32">
        <w:rPr>
          <w:color w:val="auto"/>
        </w:rPr>
        <w:t>правном</w:t>
      </w:r>
      <w:r w:rsidRPr="000A19B5">
        <w:rPr>
          <w:color w:val="auto"/>
          <w:lang w:val="nl-BE"/>
        </w:rPr>
        <w:t xml:space="preserve"> </w:t>
      </w:r>
      <w:r w:rsidRPr="00D37D32">
        <w:rPr>
          <w:color w:val="auto"/>
        </w:rPr>
        <w:t>промету</w:t>
      </w:r>
      <w:r w:rsidRPr="000A19B5">
        <w:rPr>
          <w:color w:val="auto"/>
          <w:lang w:val="nl-BE"/>
        </w:rPr>
        <w:t xml:space="preserve"> </w:t>
      </w:r>
      <w:r w:rsidRPr="00D37D32">
        <w:rPr>
          <w:color w:val="auto"/>
        </w:rPr>
        <w:t>и</w:t>
      </w:r>
      <w:r w:rsidRPr="000A19B5">
        <w:rPr>
          <w:color w:val="auto"/>
          <w:lang w:val="nl-BE"/>
        </w:rPr>
        <w:t xml:space="preserve"> </w:t>
      </w:r>
      <w:r w:rsidRPr="00D37D32">
        <w:rPr>
          <w:color w:val="auto"/>
        </w:rPr>
        <w:t>уписују</w:t>
      </w:r>
      <w:r w:rsidRPr="000A19B5">
        <w:rPr>
          <w:color w:val="auto"/>
          <w:lang w:val="nl-BE"/>
        </w:rPr>
        <w:t xml:space="preserve"> </w:t>
      </w:r>
      <w:r w:rsidRPr="00D37D32">
        <w:rPr>
          <w:color w:val="auto"/>
        </w:rPr>
        <w:t>се</w:t>
      </w:r>
      <w:r w:rsidRPr="000A19B5">
        <w:rPr>
          <w:color w:val="auto"/>
          <w:lang w:val="nl-BE"/>
        </w:rPr>
        <w:t xml:space="preserve"> </w:t>
      </w:r>
      <w:r w:rsidRPr="00D37D32">
        <w:rPr>
          <w:color w:val="auto"/>
        </w:rPr>
        <w:t>у</w:t>
      </w:r>
      <w:r w:rsidRPr="000A19B5">
        <w:rPr>
          <w:color w:val="auto"/>
          <w:lang w:val="nl-BE"/>
        </w:rPr>
        <w:t xml:space="preserve"> </w:t>
      </w:r>
      <w:r w:rsidRPr="00D37D32">
        <w:rPr>
          <w:color w:val="auto"/>
        </w:rPr>
        <w:t>одговарајући</w:t>
      </w:r>
      <w:r w:rsidRPr="000A19B5">
        <w:rPr>
          <w:color w:val="auto"/>
          <w:lang w:val="nl-BE"/>
        </w:rPr>
        <w:t xml:space="preserve"> </w:t>
      </w:r>
      <w:r w:rsidRPr="00D37D32">
        <w:rPr>
          <w:color w:val="auto"/>
        </w:rPr>
        <w:t>регистар</w:t>
      </w:r>
      <w:r w:rsidRPr="000A19B5">
        <w:rPr>
          <w:color w:val="auto"/>
          <w:lang w:val="nl-BE"/>
        </w:rPr>
        <w:t xml:space="preserve"> </w:t>
      </w:r>
      <w:r w:rsidRPr="00D37D32">
        <w:rPr>
          <w:color w:val="auto"/>
        </w:rPr>
        <w:t>или</w:t>
      </w:r>
      <w:r w:rsidRPr="000A19B5">
        <w:rPr>
          <w:color w:val="auto"/>
          <w:lang w:val="nl-BE"/>
        </w:rPr>
        <w:t xml:space="preserve"> </w:t>
      </w:r>
      <w:r w:rsidRPr="00D37D32">
        <w:rPr>
          <w:color w:val="auto"/>
        </w:rPr>
        <w:t>наступе</w:t>
      </w:r>
      <w:r w:rsidRPr="000A19B5">
        <w:rPr>
          <w:color w:val="auto"/>
          <w:lang w:val="nl-BE"/>
        </w:rPr>
        <w:t xml:space="preserve"> </w:t>
      </w:r>
      <w:r w:rsidRPr="00D37D32">
        <w:rPr>
          <w:color w:val="auto"/>
        </w:rPr>
        <w:t>друге</w:t>
      </w:r>
      <w:r w:rsidRPr="000A19B5">
        <w:rPr>
          <w:color w:val="auto"/>
          <w:lang w:val="nl-BE"/>
        </w:rPr>
        <w:t xml:space="preserve"> </w:t>
      </w:r>
      <w:r w:rsidRPr="00D37D32">
        <w:rPr>
          <w:color w:val="auto"/>
        </w:rPr>
        <w:t>околности</w:t>
      </w:r>
      <w:r w:rsidRPr="000A19B5">
        <w:rPr>
          <w:color w:val="auto"/>
          <w:lang w:val="nl-BE"/>
        </w:rPr>
        <w:t xml:space="preserve"> </w:t>
      </w:r>
      <w:r w:rsidRPr="00D37D32">
        <w:rPr>
          <w:color w:val="auto"/>
        </w:rPr>
        <w:t>које</w:t>
      </w:r>
      <w:r w:rsidRPr="000A19B5">
        <w:rPr>
          <w:color w:val="auto"/>
          <w:lang w:val="nl-BE"/>
        </w:rPr>
        <w:t xml:space="preserve"> </w:t>
      </w:r>
      <w:r w:rsidRPr="00D37D32">
        <w:rPr>
          <w:color w:val="auto"/>
        </w:rPr>
        <w:t>се</w:t>
      </w:r>
      <w:r w:rsidRPr="000A19B5">
        <w:rPr>
          <w:color w:val="auto"/>
          <w:lang w:val="nl-BE"/>
        </w:rPr>
        <w:t xml:space="preserve"> </w:t>
      </w:r>
      <w:r w:rsidRPr="00D37D32">
        <w:rPr>
          <w:color w:val="auto"/>
        </w:rPr>
        <w:t>односе</w:t>
      </w:r>
      <w:r w:rsidRPr="000A19B5">
        <w:rPr>
          <w:color w:val="auto"/>
          <w:lang w:val="nl-BE"/>
        </w:rPr>
        <w:t xml:space="preserve"> </w:t>
      </w:r>
      <w:r w:rsidRPr="00D37D32">
        <w:rPr>
          <w:color w:val="auto"/>
        </w:rPr>
        <w:t>на</w:t>
      </w:r>
      <w:r w:rsidRPr="000A19B5">
        <w:rPr>
          <w:color w:val="auto"/>
          <w:lang w:val="nl-BE"/>
        </w:rPr>
        <w:t xml:space="preserve"> </w:t>
      </w:r>
      <w:r w:rsidRPr="00D37D32">
        <w:rPr>
          <w:color w:val="auto"/>
        </w:rPr>
        <w:t>испуњење</w:t>
      </w:r>
      <w:r w:rsidRPr="000A19B5">
        <w:rPr>
          <w:color w:val="auto"/>
          <w:lang w:val="nl-BE"/>
        </w:rPr>
        <w:t xml:space="preserve"> </w:t>
      </w:r>
      <w:r w:rsidRPr="00D37D32">
        <w:rPr>
          <w:color w:val="auto"/>
        </w:rPr>
        <w:t>услова</w:t>
      </w:r>
      <w:r w:rsidRPr="000A19B5">
        <w:rPr>
          <w:color w:val="auto"/>
          <w:lang w:val="nl-BE"/>
        </w:rPr>
        <w:t xml:space="preserve"> </w:t>
      </w:r>
      <w:r w:rsidRPr="00D37D32">
        <w:rPr>
          <w:color w:val="auto"/>
        </w:rPr>
        <w:t>из</w:t>
      </w:r>
      <w:r w:rsidRPr="000A19B5">
        <w:rPr>
          <w:color w:val="auto"/>
          <w:lang w:val="nl-BE"/>
        </w:rPr>
        <w:t xml:space="preserve"> </w:t>
      </w:r>
      <w:r w:rsidRPr="00D37D32">
        <w:rPr>
          <w:color w:val="auto"/>
        </w:rPr>
        <w:t>дозволе</w:t>
      </w:r>
      <w:r w:rsidRPr="000A19B5">
        <w:rPr>
          <w:color w:val="auto"/>
          <w:lang w:val="nl-BE"/>
        </w:rPr>
        <w:t>.</w:t>
      </w:r>
    </w:p>
    <w:p w:rsidR="000A56CA" w:rsidRPr="00D37D32" w:rsidRDefault="00036D4D" w:rsidP="008F718B">
      <w:pPr>
        <w:pStyle w:val="Normal1"/>
        <w:spacing w:line="276" w:lineRule="auto"/>
        <w:ind w:left="0" w:firstLine="720"/>
      </w:pPr>
      <w:r w:rsidRPr="00D37D32">
        <w:t xml:space="preserve">(2) </w:t>
      </w:r>
      <w:r w:rsidR="00406A02" w:rsidRPr="00D37D32">
        <w:t xml:space="preserve">Регулаторна комисија има право да покрене поступак за измјену </w:t>
      </w:r>
      <w:r w:rsidR="000A56CA" w:rsidRPr="00D37D32">
        <w:t xml:space="preserve">услова из </w:t>
      </w:r>
      <w:r w:rsidR="00406A02" w:rsidRPr="00D37D32">
        <w:t>дозволе по службеној дужности</w:t>
      </w:r>
      <w:r w:rsidR="00F24AE7" w:rsidRPr="00D37D32">
        <w:t>,</w:t>
      </w:r>
      <w:r w:rsidR="00406A02" w:rsidRPr="00D37D32">
        <w:t xml:space="preserve"> </w:t>
      </w:r>
      <w:r w:rsidR="000A56CA" w:rsidRPr="00D37D32">
        <w:t>у случају:</w:t>
      </w:r>
    </w:p>
    <w:p w:rsidR="000A56CA" w:rsidRPr="00D37D32" w:rsidRDefault="000A56CA" w:rsidP="008F718B">
      <w:pPr>
        <w:pStyle w:val="Normal1"/>
        <w:spacing w:line="276" w:lineRule="auto"/>
        <w:ind w:left="0" w:firstLine="720"/>
      </w:pPr>
      <w:r w:rsidRPr="00D37D32">
        <w:t>1)</w:t>
      </w:r>
      <w:r w:rsidR="001A7CC3" w:rsidRPr="00D37D32">
        <w:t xml:space="preserve"> </w:t>
      </w:r>
      <w:r w:rsidR="00840F29" w:rsidRPr="00D37D32">
        <w:t>ка</w:t>
      </w:r>
      <w:r w:rsidRPr="00D37D32">
        <w:t>да</w:t>
      </w:r>
      <w:r w:rsidR="00A04F87" w:rsidRPr="00D37D32">
        <w:t xml:space="preserve"> наступе </w:t>
      </w:r>
      <w:r w:rsidR="0054022B" w:rsidRPr="00D37D32">
        <w:t xml:space="preserve">ванредне </w:t>
      </w:r>
      <w:r w:rsidR="00A04F87" w:rsidRPr="00D37D32">
        <w:t>околности</w:t>
      </w:r>
      <w:r w:rsidR="0054022B" w:rsidRPr="00D37D32">
        <w:t xml:space="preserve"> које утичу на сигурност снабдијевања електричном енергијом, </w:t>
      </w:r>
    </w:p>
    <w:p w:rsidR="000A56CA" w:rsidRPr="00D37D32" w:rsidRDefault="000A56CA" w:rsidP="008F718B">
      <w:pPr>
        <w:pStyle w:val="Normal1"/>
        <w:spacing w:line="276" w:lineRule="auto"/>
        <w:ind w:left="0" w:firstLine="720"/>
      </w:pPr>
      <w:r w:rsidRPr="00D37D32">
        <w:t xml:space="preserve">2) </w:t>
      </w:r>
      <w:r w:rsidR="00F06E2F" w:rsidRPr="00D37D32">
        <w:t xml:space="preserve">потребе заштите животне средине, </w:t>
      </w:r>
    </w:p>
    <w:p w:rsidR="000A56CA" w:rsidRPr="00D37D32" w:rsidRDefault="000A56CA" w:rsidP="008F718B">
      <w:pPr>
        <w:pStyle w:val="Normal1"/>
        <w:spacing w:line="276" w:lineRule="auto"/>
        <w:ind w:left="0" w:firstLine="720"/>
      </w:pPr>
      <w:r w:rsidRPr="00D37D32">
        <w:t xml:space="preserve">3) </w:t>
      </w:r>
      <w:r w:rsidR="0054022B" w:rsidRPr="00D37D32">
        <w:t xml:space="preserve">ако је електроенергетском </w:t>
      </w:r>
      <w:r w:rsidR="00664B6A" w:rsidRPr="00D37D32">
        <w:t>субјект</w:t>
      </w:r>
      <w:r w:rsidR="0054022B" w:rsidRPr="00D37D32">
        <w:t xml:space="preserve">у одређена обавеза </w:t>
      </w:r>
      <w:r w:rsidR="00063707" w:rsidRPr="00D37D32">
        <w:t>пружањ</w:t>
      </w:r>
      <w:r w:rsidRPr="00D37D32">
        <w:t xml:space="preserve">а </w:t>
      </w:r>
      <w:r w:rsidR="0054022B" w:rsidRPr="00D37D32">
        <w:t xml:space="preserve">јавне услуге, </w:t>
      </w:r>
    </w:p>
    <w:p w:rsidR="000A56CA" w:rsidRPr="00D37D32" w:rsidRDefault="000A56CA" w:rsidP="008F718B">
      <w:pPr>
        <w:pStyle w:val="Normal1"/>
        <w:spacing w:line="276" w:lineRule="auto"/>
        <w:ind w:left="0" w:firstLine="720"/>
      </w:pPr>
      <w:r w:rsidRPr="00D37D32">
        <w:t>4) обезбјеђења поузданог</w:t>
      </w:r>
      <w:r w:rsidR="0054022B" w:rsidRPr="00D37D32">
        <w:t xml:space="preserve"> рада </w:t>
      </w:r>
      <w:r w:rsidR="00A13434" w:rsidRPr="00D37D32">
        <w:t>електроенергетских постројења,</w:t>
      </w:r>
    </w:p>
    <w:p w:rsidR="00036D4D" w:rsidRPr="00D37D32" w:rsidRDefault="00840F29" w:rsidP="008F718B">
      <w:pPr>
        <w:pStyle w:val="Normal1"/>
        <w:spacing w:line="276" w:lineRule="auto"/>
        <w:ind w:left="0" w:firstLine="720"/>
      </w:pPr>
      <w:r w:rsidRPr="00D37D32">
        <w:t xml:space="preserve">5) у </w:t>
      </w:r>
      <w:r w:rsidR="0054022B" w:rsidRPr="00D37D32">
        <w:t>другим случајевима када</w:t>
      </w:r>
      <w:r w:rsidR="00F06E2F" w:rsidRPr="00D37D32">
        <w:t xml:space="preserve"> на основу чињеничног стања</w:t>
      </w:r>
      <w:r w:rsidR="0054022B" w:rsidRPr="00D37D32">
        <w:t xml:space="preserve"> оцијени</w:t>
      </w:r>
      <w:r w:rsidR="00FA6DA0" w:rsidRPr="00D37D32">
        <w:t xml:space="preserve"> </w:t>
      </w:r>
      <w:r w:rsidR="00406A02" w:rsidRPr="00D37D32">
        <w:t>да је потребно заштити</w:t>
      </w:r>
      <w:r w:rsidR="00E80A8B" w:rsidRPr="00D37D32">
        <w:t>ти</w:t>
      </w:r>
      <w:r w:rsidR="00406A02" w:rsidRPr="00D37D32">
        <w:t xml:space="preserve"> јавни интерес</w:t>
      </w:r>
      <w:r w:rsidR="00FA6DA0" w:rsidRPr="00D37D32">
        <w:t>.</w:t>
      </w:r>
    </w:p>
    <w:p w:rsidR="00ED247E" w:rsidRDefault="00ED247E" w:rsidP="008F718B">
      <w:pPr>
        <w:pStyle w:val="ListParagraph"/>
        <w:spacing w:after="0"/>
        <w:ind w:left="0"/>
        <w:jc w:val="center"/>
        <w:rPr>
          <w:rFonts w:ascii="Times New Roman" w:hAnsi="Times New Roman"/>
          <w:sz w:val="24"/>
          <w:szCs w:val="24"/>
          <w:lang w:val="sr-Cyrl-BA"/>
        </w:rPr>
      </w:pPr>
    </w:p>
    <w:p w:rsidR="009E1659" w:rsidRPr="00D37D32" w:rsidRDefault="00036D4D" w:rsidP="008F718B">
      <w:pPr>
        <w:pStyle w:val="ListParagraph"/>
        <w:spacing w:after="0"/>
        <w:ind w:left="0"/>
        <w:jc w:val="center"/>
        <w:rPr>
          <w:rFonts w:ascii="Times New Roman" w:hAnsi="Times New Roman"/>
          <w:sz w:val="24"/>
          <w:szCs w:val="24"/>
        </w:rPr>
      </w:pPr>
      <w:r w:rsidRPr="00D37D32">
        <w:rPr>
          <w:rFonts w:ascii="Times New Roman" w:hAnsi="Times New Roman"/>
          <w:sz w:val="24"/>
          <w:szCs w:val="24"/>
        </w:rPr>
        <w:t xml:space="preserve">Поништавање </w:t>
      </w:r>
      <w:r w:rsidR="000D60B6" w:rsidRPr="00D37D32">
        <w:rPr>
          <w:rFonts w:ascii="Times New Roman" w:hAnsi="Times New Roman"/>
          <w:sz w:val="24"/>
          <w:szCs w:val="24"/>
        </w:rPr>
        <w:t>дозволе</w:t>
      </w:r>
    </w:p>
    <w:p w:rsidR="00FA6DA0" w:rsidRPr="000A19B5" w:rsidRDefault="008A23B9" w:rsidP="008A23B9">
      <w:pPr>
        <w:spacing w:line="276" w:lineRule="auto"/>
        <w:ind w:left="3600" w:firstLine="0"/>
        <w:rPr>
          <w:color w:val="auto"/>
          <w:lang w:val="nl-BE"/>
        </w:rPr>
      </w:pPr>
      <w:r w:rsidRPr="00D37D32">
        <w:rPr>
          <w:color w:val="auto"/>
          <w:lang w:val="sr-Cyrl-CS"/>
        </w:rPr>
        <w:t xml:space="preserve">     </w:t>
      </w:r>
      <w:r w:rsidR="00FA6DA0" w:rsidRPr="00D37D32">
        <w:rPr>
          <w:color w:val="auto"/>
        </w:rPr>
        <w:t>Члан</w:t>
      </w:r>
      <w:r w:rsidR="001D06F3" w:rsidRPr="000A19B5">
        <w:rPr>
          <w:color w:val="auto"/>
          <w:lang w:val="nl-BE"/>
        </w:rPr>
        <w:t xml:space="preserve"> 2</w:t>
      </w:r>
      <w:r w:rsidR="0022499B" w:rsidRPr="000A19B5">
        <w:rPr>
          <w:color w:val="auto"/>
          <w:lang w:val="nl-BE"/>
        </w:rPr>
        <w:t>1</w:t>
      </w:r>
      <w:r w:rsidR="0028397A" w:rsidRPr="000A19B5">
        <w:rPr>
          <w:color w:val="auto"/>
          <w:lang w:val="nl-BE"/>
        </w:rPr>
        <w:t>.</w:t>
      </w:r>
    </w:p>
    <w:p w:rsidR="00AC7EB7" w:rsidRPr="000A19B5" w:rsidRDefault="00AC7EB7" w:rsidP="008F718B">
      <w:pPr>
        <w:pStyle w:val="Heading4"/>
        <w:spacing w:before="0" w:line="276" w:lineRule="auto"/>
        <w:ind w:left="0"/>
        <w:rPr>
          <w:rFonts w:ascii="Times New Roman" w:hAnsi="Times New Roman"/>
          <w:b w:val="0"/>
          <w:i w:val="0"/>
          <w:color w:val="auto"/>
          <w:lang w:val="nl-BE"/>
        </w:rPr>
      </w:pPr>
    </w:p>
    <w:p w:rsidR="001719A8" w:rsidRPr="00D37D32" w:rsidRDefault="00CC5973" w:rsidP="008F718B">
      <w:pPr>
        <w:pStyle w:val="Normal1"/>
        <w:spacing w:line="276" w:lineRule="auto"/>
        <w:ind w:left="0" w:firstLine="720"/>
      </w:pPr>
      <w:r w:rsidRPr="00D37D32">
        <w:t xml:space="preserve">(1)   </w:t>
      </w:r>
      <w:r w:rsidR="00FA6DA0" w:rsidRPr="00D37D32">
        <w:t xml:space="preserve">Регулаторна комисија </w:t>
      </w:r>
      <w:r w:rsidR="00395C3D" w:rsidRPr="00D37D32">
        <w:t>поништава</w:t>
      </w:r>
      <w:r w:rsidR="00FA6DA0" w:rsidRPr="00D37D32">
        <w:t xml:space="preserve"> издату дозволу</w:t>
      </w:r>
      <w:r w:rsidR="001719A8" w:rsidRPr="00D37D32">
        <w:t>:</w:t>
      </w:r>
    </w:p>
    <w:p w:rsidR="001719A8" w:rsidRPr="00D37D32" w:rsidRDefault="001719A8" w:rsidP="008F718B">
      <w:pPr>
        <w:pStyle w:val="Normal1"/>
        <w:spacing w:line="276" w:lineRule="auto"/>
        <w:ind w:left="0" w:firstLine="720"/>
      </w:pPr>
      <w:r w:rsidRPr="00D37D32" w:rsidDel="001719A8">
        <w:t xml:space="preserve"> </w:t>
      </w:r>
      <w:r w:rsidRPr="00D37D32">
        <w:t>1) ако је корисник дозволе у поступку издавања, продужења или измјене дозволе дао неистините податке на основу којих је дозвола издата,</w:t>
      </w:r>
    </w:p>
    <w:p w:rsidR="00CC5973" w:rsidRPr="00D37D32" w:rsidRDefault="002B6834" w:rsidP="008F718B">
      <w:pPr>
        <w:pStyle w:val="Normal1"/>
        <w:spacing w:line="276" w:lineRule="auto"/>
        <w:ind w:left="0" w:firstLine="720"/>
      </w:pPr>
      <w:r w:rsidRPr="00D37D32">
        <w:rPr>
          <w:lang w:val="bs-Latn-BA"/>
        </w:rPr>
        <w:t xml:space="preserve"> </w:t>
      </w:r>
      <w:r w:rsidR="00C97D1E" w:rsidRPr="00D37D32">
        <w:rPr>
          <w:lang w:val="sr-Cyrl-CS"/>
        </w:rPr>
        <w:t>2</w:t>
      </w:r>
      <w:r w:rsidRPr="00D37D32">
        <w:rPr>
          <w:lang w:val="bs-Latn-BA"/>
        </w:rPr>
        <w:t xml:space="preserve">)  </w:t>
      </w:r>
      <w:r w:rsidR="00CC5973" w:rsidRPr="00D37D32">
        <w:t>у другим случајевима предвиђеним посебним прописима.</w:t>
      </w:r>
    </w:p>
    <w:p w:rsidR="00FA6DA0" w:rsidRPr="00D37D32" w:rsidRDefault="00CC5973" w:rsidP="008F718B">
      <w:pPr>
        <w:pStyle w:val="Normal1"/>
        <w:spacing w:line="276" w:lineRule="auto"/>
        <w:ind w:left="0" w:firstLine="720"/>
      </w:pPr>
      <w:r w:rsidRPr="00D37D32">
        <w:t>(2) Поништавањем дозволе из става 1. овог члана поништавају се правне посљедице које је дозвола произвела.</w:t>
      </w:r>
    </w:p>
    <w:p w:rsidR="00222C94" w:rsidRPr="00D37D32" w:rsidRDefault="00222C94" w:rsidP="008F718B">
      <w:pPr>
        <w:pStyle w:val="ListParagraph"/>
        <w:spacing w:after="0"/>
        <w:ind w:left="0"/>
        <w:jc w:val="both"/>
        <w:rPr>
          <w:rFonts w:ascii="Times New Roman" w:hAnsi="Times New Roman"/>
          <w:sz w:val="24"/>
          <w:szCs w:val="24"/>
        </w:rPr>
      </w:pPr>
    </w:p>
    <w:p w:rsidR="00036D4D" w:rsidRPr="00D37D32" w:rsidRDefault="00A70FDE" w:rsidP="008F718B">
      <w:pPr>
        <w:pStyle w:val="ListParagraph"/>
        <w:spacing w:after="0"/>
        <w:ind w:left="0"/>
        <w:jc w:val="center"/>
        <w:rPr>
          <w:rFonts w:ascii="Times New Roman" w:hAnsi="Times New Roman"/>
          <w:sz w:val="24"/>
          <w:szCs w:val="24"/>
        </w:rPr>
      </w:pPr>
      <w:r w:rsidRPr="00D37D32">
        <w:rPr>
          <w:rFonts w:ascii="Times New Roman" w:hAnsi="Times New Roman"/>
          <w:sz w:val="24"/>
          <w:szCs w:val="24"/>
          <w:lang w:val="sr-Cyrl-CS"/>
        </w:rPr>
        <w:t xml:space="preserve"> </w:t>
      </w:r>
      <w:r w:rsidR="00036D4D" w:rsidRPr="00D37D32">
        <w:rPr>
          <w:rFonts w:ascii="Times New Roman" w:hAnsi="Times New Roman"/>
          <w:sz w:val="24"/>
          <w:szCs w:val="24"/>
        </w:rPr>
        <w:t xml:space="preserve">Укидање </w:t>
      </w:r>
      <w:r w:rsidR="000D60B6" w:rsidRPr="00D37D32">
        <w:rPr>
          <w:rFonts w:ascii="Times New Roman" w:hAnsi="Times New Roman"/>
          <w:sz w:val="24"/>
          <w:szCs w:val="24"/>
        </w:rPr>
        <w:t>дозволе</w:t>
      </w:r>
    </w:p>
    <w:p w:rsidR="00FA6DA0" w:rsidRPr="00D37D32" w:rsidRDefault="00A70FDE" w:rsidP="008F718B">
      <w:pPr>
        <w:pStyle w:val="ListParagraph"/>
        <w:spacing w:after="0"/>
        <w:ind w:left="0"/>
        <w:jc w:val="center"/>
        <w:rPr>
          <w:rFonts w:ascii="Times New Roman" w:hAnsi="Times New Roman"/>
          <w:sz w:val="24"/>
          <w:szCs w:val="24"/>
        </w:rPr>
      </w:pPr>
      <w:r w:rsidRPr="00D37D32">
        <w:rPr>
          <w:rFonts w:ascii="Times New Roman" w:hAnsi="Times New Roman"/>
          <w:sz w:val="24"/>
          <w:szCs w:val="24"/>
          <w:lang w:val="sr-Cyrl-CS"/>
        </w:rPr>
        <w:t xml:space="preserve">   </w:t>
      </w:r>
      <w:r w:rsidR="00FA6DA0" w:rsidRPr="00D37D32">
        <w:rPr>
          <w:rFonts w:ascii="Times New Roman" w:hAnsi="Times New Roman"/>
          <w:sz w:val="24"/>
          <w:szCs w:val="24"/>
        </w:rPr>
        <w:t>Члан</w:t>
      </w:r>
      <w:r w:rsidR="001D06F3" w:rsidRPr="00D37D32">
        <w:rPr>
          <w:rFonts w:ascii="Times New Roman" w:hAnsi="Times New Roman"/>
          <w:sz w:val="24"/>
          <w:szCs w:val="24"/>
        </w:rPr>
        <w:t xml:space="preserve"> 2</w:t>
      </w:r>
      <w:r w:rsidR="0022499B" w:rsidRPr="00D37D32">
        <w:rPr>
          <w:rFonts w:ascii="Times New Roman" w:hAnsi="Times New Roman"/>
          <w:sz w:val="24"/>
          <w:szCs w:val="24"/>
        </w:rPr>
        <w:t>2</w:t>
      </w:r>
      <w:r w:rsidR="0028397A" w:rsidRPr="00D37D32">
        <w:rPr>
          <w:rFonts w:ascii="Times New Roman" w:hAnsi="Times New Roman"/>
          <w:sz w:val="24"/>
          <w:szCs w:val="24"/>
        </w:rPr>
        <w:t>.</w:t>
      </w:r>
    </w:p>
    <w:p w:rsidR="00FA6DA0" w:rsidRPr="00D37D32" w:rsidRDefault="00FA6DA0" w:rsidP="008F718B">
      <w:pPr>
        <w:pStyle w:val="ListParagraph"/>
        <w:spacing w:after="0"/>
        <w:ind w:left="0"/>
        <w:jc w:val="both"/>
        <w:rPr>
          <w:rFonts w:ascii="Times New Roman" w:hAnsi="Times New Roman"/>
          <w:sz w:val="24"/>
          <w:szCs w:val="24"/>
        </w:rPr>
      </w:pPr>
    </w:p>
    <w:p w:rsidR="00FA6DA0" w:rsidRPr="00D37D32" w:rsidRDefault="00B021E3" w:rsidP="008F718B">
      <w:pPr>
        <w:pStyle w:val="Normal1"/>
        <w:spacing w:line="276" w:lineRule="auto"/>
        <w:ind w:left="0" w:firstLine="720"/>
      </w:pPr>
      <w:r w:rsidRPr="00D37D32">
        <w:t xml:space="preserve">(1) </w:t>
      </w:r>
      <w:r w:rsidR="00FA6DA0" w:rsidRPr="00D37D32">
        <w:t>Рег</w:t>
      </w:r>
      <w:r w:rsidR="005C3EEC" w:rsidRPr="00D37D32">
        <w:t>улаторна комисија може укинути</w:t>
      </w:r>
      <w:r w:rsidR="00FA6DA0" w:rsidRPr="00D37D32">
        <w:t xml:space="preserve"> дозволу електроенергетском </w:t>
      </w:r>
      <w:r w:rsidR="00664B6A" w:rsidRPr="00D37D32">
        <w:t>субјект</w:t>
      </w:r>
      <w:r w:rsidR="00FA6DA0" w:rsidRPr="00D37D32">
        <w:t>у</w:t>
      </w:r>
      <w:r w:rsidR="00F24AE7" w:rsidRPr="00D37D32">
        <w:t>,</w:t>
      </w:r>
      <w:r w:rsidR="00FA6DA0" w:rsidRPr="00D37D32">
        <w:t xml:space="preserve"> </w:t>
      </w:r>
      <w:r w:rsidR="00A13434" w:rsidRPr="00D37D32">
        <w:t>ако</w:t>
      </w:r>
      <w:r w:rsidR="00FA6DA0" w:rsidRPr="00D37D32">
        <w:t>:</w:t>
      </w:r>
    </w:p>
    <w:p w:rsidR="00FA6DA0" w:rsidRPr="00D37D32" w:rsidRDefault="00B021E3" w:rsidP="008F718B">
      <w:pPr>
        <w:pStyle w:val="Normal1"/>
        <w:spacing w:line="276" w:lineRule="auto"/>
        <w:ind w:left="0" w:firstLine="720"/>
      </w:pPr>
      <w:r w:rsidRPr="00D37D32">
        <w:t xml:space="preserve">1) </w:t>
      </w:r>
      <w:r w:rsidR="00FA6DA0" w:rsidRPr="00D37D32">
        <w:t>корисник дозволе не поштује услове и рокове утврђене дозволом,</w:t>
      </w:r>
    </w:p>
    <w:p w:rsidR="00FA6DA0" w:rsidRPr="00D37D32" w:rsidRDefault="00B021E3" w:rsidP="008F718B">
      <w:pPr>
        <w:pStyle w:val="Normal1"/>
        <w:spacing w:line="276" w:lineRule="auto"/>
        <w:ind w:left="0" w:firstLine="720"/>
      </w:pPr>
      <w:r w:rsidRPr="00D37D32">
        <w:t xml:space="preserve">2) </w:t>
      </w:r>
      <w:r w:rsidR="00FA6DA0" w:rsidRPr="00D37D32">
        <w:t xml:space="preserve">корисник дозволе не обавља дјелатност у складу са </w:t>
      </w:r>
      <w:r w:rsidR="00C330A9" w:rsidRPr="00D37D32">
        <w:t xml:space="preserve">овим </w:t>
      </w:r>
      <w:r w:rsidR="00FA6DA0" w:rsidRPr="00D37D32">
        <w:t>законом и другим прописима,</w:t>
      </w:r>
    </w:p>
    <w:p w:rsidR="00FA6DA0" w:rsidRPr="00D37D32" w:rsidRDefault="00B021E3" w:rsidP="008F718B">
      <w:pPr>
        <w:pStyle w:val="Normal1"/>
        <w:spacing w:line="276" w:lineRule="auto"/>
        <w:ind w:left="0" w:firstLine="720"/>
      </w:pPr>
      <w:r w:rsidRPr="00D37D32">
        <w:t xml:space="preserve">3) </w:t>
      </w:r>
      <w:r w:rsidR="00FA6DA0" w:rsidRPr="00D37D32">
        <w:t>корисник дозволе престане да обавља дјелатност за коју је издата дозвола,</w:t>
      </w:r>
    </w:p>
    <w:p w:rsidR="00FA6DA0" w:rsidRPr="00D37D32" w:rsidRDefault="00B021E3" w:rsidP="008F718B">
      <w:pPr>
        <w:pStyle w:val="Normal1"/>
        <w:spacing w:line="276" w:lineRule="auto"/>
        <w:ind w:left="0" w:firstLine="720"/>
      </w:pPr>
      <w:r w:rsidRPr="00D37D32">
        <w:t xml:space="preserve">4) </w:t>
      </w:r>
      <w:r w:rsidR="00FA6DA0" w:rsidRPr="00D37D32">
        <w:t>корисник дозволе даје Регулаторној комисији нетачне податке и информације у периоду важења дозволе,</w:t>
      </w:r>
    </w:p>
    <w:p w:rsidR="00FA6DA0" w:rsidRPr="00D37D32" w:rsidRDefault="00B021E3" w:rsidP="008F718B">
      <w:pPr>
        <w:pStyle w:val="Normal1"/>
        <w:spacing w:line="276" w:lineRule="auto"/>
        <w:ind w:left="0" w:firstLine="720"/>
      </w:pPr>
      <w:r w:rsidRPr="00D37D32">
        <w:t xml:space="preserve">5) </w:t>
      </w:r>
      <w:r w:rsidR="00FA6DA0" w:rsidRPr="00D37D32">
        <w:t xml:space="preserve">је над корисником дозволе </w:t>
      </w:r>
      <w:r w:rsidR="00C330A9" w:rsidRPr="00D37D32">
        <w:t>отворен</w:t>
      </w:r>
      <w:r w:rsidR="00FA6DA0" w:rsidRPr="00D37D32">
        <w:t xml:space="preserve"> поступак ликвидације или стечаја, укинут правни основ за коришћење електроенергетског о</w:t>
      </w:r>
      <w:r w:rsidR="00C330A9" w:rsidRPr="00D37D32">
        <w:t>бјекта</w:t>
      </w:r>
      <w:r w:rsidR="00FA6DA0" w:rsidRPr="00D37D32">
        <w:t xml:space="preserve"> или донесена правоснажна пресуда забране обављања дјелатности, </w:t>
      </w:r>
    </w:p>
    <w:p w:rsidR="00FA6DA0" w:rsidRPr="00D37D32" w:rsidRDefault="00B021E3" w:rsidP="008F718B">
      <w:pPr>
        <w:pStyle w:val="Normal1"/>
        <w:spacing w:line="276" w:lineRule="auto"/>
        <w:ind w:left="0" w:firstLine="720"/>
      </w:pPr>
      <w:r w:rsidRPr="00D37D32">
        <w:t xml:space="preserve">6) </w:t>
      </w:r>
      <w:r w:rsidR="00FA6DA0" w:rsidRPr="00D37D32">
        <w:t>корисник дозволе престане да испуњава јед</w:t>
      </w:r>
      <w:r w:rsidR="0028397A" w:rsidRPr="00D37D32">
        <w:t xml:space="preserve">ан или више </w:t>
      </w:r>
      <w:r w:rsidR="00651F20" w:rsidRPr="00D37D32">
        <w:t>критеријума</w:t>
      </w:r>
      <w:r w:rsidR="0028397A" w:rsidRPr="00D37D32">
        <w:t xml:space="preserve"> из члана 1</w:t>
      </w:r>
      <w:r w:rsidR="00BE54ED" w:rsidRPr="00D37D32">
        <w:t>7</w:t>
      </w:r>
      <w:r w:rsidR="0028397A" w:rsidRPr="00D37D32">
        <w:t>.</w:t>
      </w:r>
      <w:r w:rsidR="00FA6DA0" w:rsidRPr="00D37D32">
        <w:t xml:space="preserve"> овог закона</w:t>
      </w:r>
      <w:r w:rsidR="00A13434" w:rsidRPr="00D37D32">
        <w:t>,</w:t>
      </w:r>
    </w:p>
    <w:p w:rsidR="00FA6DA0" w:rsidRDefault="00A13434" w:rsidP="008F718B">
      <w:pPr>
        <w:pStyle w:val="Normal1"/>
        <w:spacing w:line="276" w:lineRule="auto"/>
        <w:ind w:left="0" w:firstLine="720"/>
        <w:rPr>
          <w:lang w:val="sr-Cyrl-BA"/>
        </w:rPr>
      </w:pPr>
      <w:r w:rsidRPr="00D37D32">
        <w:t>7)</w:t>
      </w:r>
      <w:r w:rsidR="00FA6DA0" w:rsidRPr="00D37D32">
        <w:t xml:space="preserve"> корисник дозволе не омогући овлашћеним лицима Регулаторне комисије приступ об</w:t>
      </w:r>
      <w:r w:rsidR="00AF5BBD">
        <w:t>јектима, опреми и документацији</w:t>
      </w:r>
      <w:r w:rsidR="00AF5BBD">
        <w:rPr>
          <w:lang w:val="sr-Cyrl-BA"/>
        </w:rPr>
        <w:t>,</w:t>
      </w:r>
    </w:p>
    <w:p w:rsidR="00AF5BBD" w:rsidRPr="00AF5BBD" w:rsidRDefault="00AF5BBD" w:rsidP="00AF5BBD">
      <w:pPr>
        <w:pStyle w:val="Normal1"/>
        <w:spacing w:line="276" w:lineRule="auto"/>
        <w:ind w:left="0" w:firstLine="720"/>
        <w:rPr>
          <w:lang w:val="sr-Cyrl-BA"/>
        </w:rPr>
      </w:pPr>
      <w:r>
        <w:rPr>
          <w:lang w:val="sr-Cyrl-BA"/>
        </w:rPr>
        <w:t>8) корисник дозволе не поштује одредбе закљученог уговора између електроенергетских субјеката у погледу исплате прописаних накнада, у уговореним роковима.</w:t>
      </w:r>
    </w:p>
    <w:p w:rsidR="004C3259" w:rsidRPr="00D37D32" w:rsidRDefault="00B021E3" w:rsidP="008F718B">
      <w:pPr>
        <w:pStyle w:val="Normal1"/>
        <w:spacing w:line="276" w:lineRule="auto"/>
        <w:ind w:left="0" w:firstLine="720"/>
      </w:pPr>
      <w:r w:rsidRPr="00D37D32">
        <w:t xml:space="preserve">(2) </w:t>
      </w:r>
      <w:r w:rsidR="00FA6DA0" w:rsidRPr="00D37D32">
        <w:t>Регулаторна комисија може кориснику дозволе одредити разуман рок за отклањање</w:t>
      </w:r>
      <w:r w:rsidR="00471B6D" w:rsidRPr="00D37D32">
        <w:t xml:space="preserve"> </w:t>
      </w:r>
      <w:r w:rsidR="00FA6DA0" w:rsidRPr="00D37D32">
        <w:t xml:space="preserve">недостатака у </w:t>
      </w:r>
      <w:r w:rsidR="0081353D" w:rsidRPr="00D37D32">
        <w:t>вези са</w:t>
      </w:r>
      <w:r w:rsidR="00FA6DA0" w:rsidRPr="00D37D32">
        <w:t xml:space="preserve"> испу</w:t>
      </w:r>
      <w:r w:rsidR="006B6C1B" w:rsidRPr="00D37D32">
        <w:t>њењ</w:t>
      </w:r>
      <w:r w:rsidR="0081353D" w:rsidRPr="00D37D32">
        <w:t>ем</w:t>
      </w:r>
      <w:r w:rsidR="006B6C1B" w:rsidRPr="00D37D32">
        <w:t xml:space="preserve"> услова из дозволе или </w:t>
      </w:r>
      <w:r w:rsidR="005E2DB7" w:rsidRPr="00D37D32">
        <w:t xml:space="preserve">за </w:t>
      </w:r>
      <w:r w:rsidR="006B6C1B" w:rsidRPr="00D37D32">
        <w:t>откла</w:t>
      </w:r>
      <w:r w:rsidR="00FA6DA0" w:rsidRPr="00D37D32">
        <w:t>њањ</w:t>
      </w:r>
      <w:r w:rsidR="005E2DB7" w:rsidRPr="00D37D32">
        <w:t>е</w:t>
      </w:r>
      <w:r w:rsidR="00FA6DA0" w:rsidRPr="00D37D32">
        <w:t xml:space="preserve"> других недостатака, о чему корисника дозволе обавјештава </w:t>
      </w:r>
      <w:r w:rsidR="00385255" w:rsidRPr="00D37D32">
        <w:t>пис</w:t>
      </w:r>
      <w:r w:rsidR="00BE237F" w:rsidRPr="00D37D32">
        <w:rPr>
          <w:lang w:val="sr-Cyrl-CS"/>
        </w:rPr>
        <w:t>ме</w:t>
      </w:r>
      <w:r w:rsidR="00385255" w:rsidRPr="00D37D32">
        <w:rPr>
          <w:lang w:val="sr-Cyrl-CS"/>
        </w:rPr>
        <w:t>ним</w:t>
      </w:r>
      <w:r w:rsidR="00385255" w:rsidRPr="00D37D32">
        <w:t xml:space="preserve"> </w:t>
      </w:r>
      <w:r w:rsidR="00FA6DA0" w:rsidRPr="00D37D32">
        <w:t>путем.</w:t>
      </w:r>
    </w:p>
    <w:p w:rsidR="009D4D71" w:rsidRPr="00D37D32" w:rsidRDefault="009D4D71" w:rsidP="008F718B">
      <w:pPr>
        <w:pStyle w:val="ListParagraph"/>
        <w:spacing w:after="0"/>
        <w:ind w:left="0" w:firstLine="0"/>
        <w:jc w:val="center"/>
        <w:rPr>
          <w:rFonts w:ascii="Times New Roman" w:hAnsi="Times New Roman"/>
          <w:sz w:val="24"/>
          <w:szCs w:val="24"/>
        </w:rPr>
      </w:pPr>
    </w:p>
    <w:p w:rsidR="00263E5B" w:rsidRPr="00D37D32" w:rsidRDefault="00263E5B" w:rsidP="008F718B">
      <w:pPr>
        <w:pStyle w:val="ListParagraph"/>
        <w:spacing w:after="0"/>
        <w:ind w:left="0" w:firstLine="0"/>
        <w:jc w:val="center"/>
        <w:rPr>
          <w:rFonts w:ascii="Times New Roman" w:hAnsi="Times New Roman"/>
          <w:sz w:val="24"/>
          <w:szCs w:val="24"/>
        </w:rPr>
      </w:pPr>
      <w:r w:rsidRPr="00D37D32">
        <w:rPr>
          <w:rFonts w:ascii="Times New Roman" w:hAnsi="Times New Roman"/>
          <w:sz w:val="24"/>
          <w:szCs w:val="24"/>
        </w:rPr>
        <w:t>Вођење регистра електроенергетских дозвола</w:t>
      </w:r>
    </w:p>
    <w:p w:rsidR="00263E5B" w:rsidRPr="00D37D32" w:rsidRDefault="009D78FC" w:rsidP="008F718B">
      <w:pPr>
        <w:pStyle w:val="GLAVA"/>
        <w:spacing w:before="0" w:line="276" w:lineRule="auto"/>
        <w:ind w:left="0"/>
        <w:jc w:val="center"/>
        <w:rPr>
          <w:rFonts w:ascii="Times New Roman" w:hAnsi="Times New Roman"/>
          <w:b w:val="0"/>
          <w:color w:val="auto"/>
        </w:rPr>
      </w:pPr>
      <w:r w:rsidRPr="00D37D32">
        <w:rPr>
          <w:rFonts w:ascii="Times New Roman" w:hAnsi="Times New Roman"/>
          <w:b w:val="0"/>
          <w:color w:val="auto"/>
          <w:lang w:val="sr-Cyrl-CS"/>
        </w:rPr>
        <w:t xml:space="preserve">    </w:t>
      </w:r>
      <w:r w:rsidR="00263E5B" w:rsidRPr="00D37D32">
        <w:rPr>
          <w:rFonts w:ascii="Times New Roman" w:hAnsi="Times New Roman"/>
          <w:b w:val="0"/>
          <w:color w:val="auto"/>
        </w:rPr>
        <w:t xml:space="preserve">Члан </w:t>
      </w:r>
      <w:r w:rsidR="00E50A46" w:rsidRPr="00D37D32">
        <w:rPr>
          <w:rFonts w:ascii="Times New Roman" w:hAnsi="Times New Roman"/>
          <w:b w:val="0"/>
          <w:color w:val="auto"/>
        </w:rPr>
        <w:t>2</w:t>
      </w:r>
      <w:r w:rsidR="0022499B" w:rsidRPr="00D37D32">
        <w:rPr>
          <w:rFonts w:ascii="Times New Roman" w:hAnsi="Times New Roman"/>
          <w:b w:val="0"/>
          <w:color w:val="auto"/>
        </w:rPr>
        <w:t>3</w:t>
      </w:r>
      <w:r w:rsidR="00263E5B" w:rsidRPr="00D37D32">
        <w:rPr>
          <w:rFonts w:ascii="Times New Roman" w:hAnsi="Times New Roman"/>
          <w:b w:val="0"/>
          <w:color w:val="auto"/>
        </w:rPr>
        <w:t>.</w:t>
      </w:r>
    </w:p>
    <w:p w:rsidR="00AC7EB7" w:rsidRPr="00D37D32" w:rsidRDefault="00AC7EB7" w:rsidP="008F718B">
      <w:pPr>
        <w:pStyle w:val="GLAVA"/>
        <w:spacing w:before="0" w:line="276" w:lineRule="auto"/>
        <w:ind w:left="0"/>
        <w:jc w:val="center"/>
        <w:rPr>
          <w:rFonts w:ascii="Times New Roman" w:hAnsi="Times New Roman"/>
          <w:b w:val="0"/>
          <w:color w:val="auto"/>
        </w:rPr>
      </w:pPr>
    </w:p>
    <w:p w:rsidR="00263E5B" w:rsidRPr="00D37D32" w:rsidRDefault="00B021E3" w:rsidP="008F718B">
      <w:pPr>
        <w:pStyle w:val="Normal1"/>
        <w:spacing w:line="276" w:lineRule="auto"/>
        <w:ind w:left="0" w:firstLine="720"/>
      </w:pPr>
      <w:r w:rsidRPr="00D37D32">
        <w:t xml:space="preserve">(1) </w:t>
      </w:r>
      <w:r w:rsidR="00263E5B" w:rsidRPr="00D37D32">
        <w:t xml:space="preserve">Регулаторна комисија води регистар дозвола по врсти дјелатности, броју дозвола које су издате, идентитету корисника дозволе, датуму издавања дозволе, те статусу дозволе. </w:t>
      </w:r>
    </w:p>
    <w:p w:rsidR="00263E5B" w:rsidRPr="00D37D32" w:rsidRDefault="00B021E3" w:rsidP="008F718B">
      <w:pPr>
        <w:pStyle w:val="Normal1"/>
        <w:spacing w:line="276" w:lineRule="auto"/>
        <w:ind w:left="0" w:firstLine="720"/>
      </w:pPr>
      <w:r w:rsidRPr="00D37D32">
        <w:t xml:space="preserve">(2) </w:t>
      </w:r>
      <w:r w:rsidR="00263E5B" w:rsidRPr="00D37D32">
        <w:t>Регистар дозвола из става 1. овог члана јавно је доступан на интернет страници Регулаторне комисије.</w:t>
      </w:r>
    </w:p>
    <w:p w:rsidR="00ED247E" w:rsidRPr="00ED247E" w:rsidRDefault="00B021E3" w:rsidP="00ED247E">
      <w:pPr>
        <w:pStyle w:val="Normal1"/>
        <w:spacing w:line="276" w:lineRule="auto"/>
        <w:ind w:left="0" w:firstLine="720"/>
        <w:rPr>
          <w:lang w:val="sr-Cyrl-BA"/>
        </w:rPr>
      </w:pPr>
      <w:r w:rsidRPr="00D37D32">
        <w:t xml:space="preserve">(3) </w:t>
      </w:r>
      <w:r w:rsidR="00263E5B" w:rsidRPr="00D37D32">
        <w:t xml:space="preserve">Када је обавеза јавне услуге </w:t>
      </w:r>
      <w:r w:rsidR="008F4B61" w:rsidRPr="00D37D32">
        <w:t>одређена</w:t>
      </w:r>
      <w:r w:rsidR="00263E5B" w:rsidRPr="00D37D32">
        <w:t xml:space="preserve"> кориснику дозволе у складу са чланом </w:t>
      </w:r>
      <w:r w:rsidR="00BA4BF0" w:rsidRPr="00D37D32">
        <w:t>1</w:t>
      </w:r>
      <w:r w:rsidR="007C508F" w:rsidRPr="00D37D32">
        <w:t>2</w:t>
      </w:r>
      <w:r w:rsidR="00BA4BF0" w:rsidRPr="00D37D32">
        <w:t>.</w:t>
      </w:r>
      <w:r w:rsidR="00263E5B" w:rsidRPr="00D37D32">
        <w:t xml:space="preserve"> ов</w:t>
      </w:r>
      <w:r w:rsidR="00BA4BF0" w:rsidRPr="00D37D32">
        <w:t>ог з</w:t>
      </w:r>
      <w:r w:rsidR="008F4B61" w:rsidRPr="00D37D32">
        <w:t>акона, у евиденцији се наводе</w:t>
      </w:r>
      <w:r w:rsidR="00934EB1" w:rsidRPr="00D37D32">
        <w:t xml:space="preserve"> и</w:t>
      </w:r>
      <w:r w:rsidR="00471B6D" w:rsidRPr="00D37D32">
        <w:t xml:space="preserve"> </w:t>
      </w:r>
      <w:r w:rsidR="0017750E" w:rsidRPr="00D37D32">
        <w:t xml:space="preserve">подаци о обавези </w:t>
      </w:r>
      <w:r w:rsidR="00934EB1" w:rsidRPr="00D37D32">
        <w:t xml:space="preserve">пружања </w:t>
      </w:r>
      <w:r w:rsidR="0017750E" w:rsidRPr="00D37D32">
        <w:t xml:space="preserve">јавне услуге, </w:t>
      </w:r>
      <w:r w:rsidR="00263E5B" w:rsidRPr="00D37D32">
        <w:t>као и трајање обавезе пружања јавне услуге.</w:t>
      </w:r>
    </w:p>
    <w:p w:rsidR="00ED247E" w:rsidRPr="00B072DB" w:rsidRDefault="00ED247E" w:rsidP="008F718B">
      <w:pPr>
        <w:pStyle w:val="ListParagraph"/>
        <w:spacing w:after="0"/>
        <w:ind w:left="0" w:firstLine="0"/>
        <w:jc w:val="center"/>
        <w:rPr>
          <w:rFonts w:ascii="Times New Roman" w:hAnsi="Times New Roman"/>
          <w:sz w:val="24"/>
          <w:szCs w:val="24"/>
          <w:lang w:val="sr-Latn-BA"/>
        </w:rPr>
      </w:pPr>
    </w:p>
    <w:p w:rsidR="00AC7EB7" w:rsidRPr="00D37D32" w:rsidRDefault="00084AAA" w:rsidP="008F718B">
      <w:pPr>
        <w:pStyle w:val="ListParagraph"/>
        <w:spacing w:after="0"/>
        <w:ind w:left="0" w:firstLine="0"/>
        <w:jc w:val="center"/>
        <w:rPr>
          <w:rFonts w:ascii="Times New Roman" w:hAnsi="Times New Roman"/>
          <w:sz w:val="24"/>
          <w:szCs w:val="24"/>
        </w:rPr>
      </w:pPr>
      <w:r w:rsidRPr="00D37D32">
        <w:rPr>
          <w:rFonts w:ascii="Times New Roman" w:hAnsi="Times New Roman"/>
          <w:sz w:val="24"/>
          <w:szCs w:val="24"/>
        </w:rPr>
        <w:t xml:space="preserve">Правилник о издавању </w:t>
      </w:r>
      <w:r w:rsidR="00F63C67" w:rsidRPr="00D37D32">
        <w:rPr>
          <w:rFonts w:ascii="Times New Roman" w:hAnsi="Times New Roman"/>
          <w:sz w:val="24"/>
          <w:szCs w:val="24"/>
        </w:rPr>
        <w:t>дозвол</w:t>
      </w:r>
      <w:r w:rsidR="0034279F" w:rsidRPr="00D37D32">
        <w:rPr>
          <w:rFonts w:ascii="Times New Roman" w:hAnsi="Times New Roman"/>
          <w:sz w:val="24"/>
          <w:szCs w:val="24"/>
        </w:rPr>
        <w:t>а</w:t>
      </w:r>
    </w:p>
    <w:p w:rsidR="000F6105" w:rsidRPr="00D37D32" w:rsidRDefault="009D78FC" w:rsidP="008F718B">
      <w:pPr>
        <w:pStyle w:val="ListParagraph"/>
        <w:spacing w:after="0"/>
        <w:ind w:left="0" w:firstLine="0"/>
        <w:jc w:val="center"/>
        <w:rPr>
          <w:rFonts w:ascii="Times New Roman" w:hAnsi="Times New Roman"/>
          <w:sz w:val="24"/>
          <w:szCs w:val="24"/>
        </w:rPr>
      </w:pPr>
      <w:r w:rsidRPr="00D37D32">
        <w:rPr>
          <w:rFonts w:ascii="Times New Roman" w:hAnsi="Times New Roman"/>
          <w:sz w:val="24"/>
          <w:szCs w:val="24"/>
          <w:lang w:val="sr-Cyrl-CS"/>
        </w:rPr>
        <w:t xml:space="preserve"> </w:t>
      </w:r>
      <w:r w:rsidR="00084AAA" w:rsidRPr="00D37D32">
        <w:rPr>
          <w:rFonts w:ascii="Times New Roman" w:hAnsi="Times New Roman"/>
          <w:sz w:val="24"/>
          <w:szCs w:val="24"/>
        </w:rPr>
        <w:t xml:space="preserve">Члан </w:t>
      </w:r>
      <w:r w:rsidR="00E50A46" w:rsidRPr="00D37D32">
        <w:rPr>
          <w:rFonts w:ascii="Times New Roman" w:hAnsi="Times New Roman"/>
          <w:sz w:val="24"/>
          <w:szCs w:val="24"/>
        </w:rPr>
        <w:t>2</w:t>
      </w:r>
      <w:r w:rsidR="005A75B7" w:rsidRPr="00D37D32">
        <w:rPr>
          <w:rFonts w:ascii="Times New Roman" w:hAnsi="Times New Roman"/>
          <w:sz w:val="24"/>
          <w:szCs w:val="24"/>
        </w:rPr>
        <w:t>4</w:t>
      </w:r>
      <w:r w:rsidR="00E50A46" w:rsidRPr="00D37D32">
        <w:rPr>
          <w:rFonts w:ascii="Times New Roman" w:hAnsi="Times New Roman"/>
          <w:sz w:val="24"/>
          <w:szCs w:val="24"/>
        </w:rPr>
        <w:t>.</w:t>
      </w:r>
    </w:p>
    <w:p w:rsidR="00084AAA" w:rsidRPr="00D37D32" w:rsidRDefault="00084AAA" w:rsidP="008F718B">
      <w:pPr>
        <w:pStyle w:val="ListParagraph"/>
        <w:spacing w:after="0"/>
        <w:ind w:left="0" w:firstLine="0"/>
        <w:rPr>
          <w:rFonts w:ascii="Times New Roman" w:hAnsi="Times New Roman"/>
          <w:sz w:val="24"/>
          <w:szCs w:val="24"/>
        </w:rPr>
      </w:pPr>
    </w:p>
    <w:p w:rsidR="00084AAA" w:rsidRPr="00D37D32" w:rsidRDefault="0017750E" w:rsidP="008F718B">
      <w:pPr>
        <w:pStyle w:val="Normal1"/>
        <w:spacing w:line="276" w:lineRule="auto"/>
        <w:ind w:left="0" w:firstLine="720"/>
      </w:pPr>
      <w:r w:rsidRPr="00D37D32">
        <w:t>Регулаторна комисија доноси п</w:t>
      </w:r>
      <w:r w:rsidR="00084AAA" w:rsidRPr="00D37D32">
        <w:t xml:space="preserve">равилник </w:t>
      </w:r>
      <w:r w:rsidR="00054F2A" w:rsidRPr="00D37D32">
        <w:t>о издавању дозвола</w:t>
      </w:r>
      <w:r w:rsidR="00084AAA" w:rsidRPr="00D37D32">
        <w:t xml:space="preserve"> </w:t>
      </w:r>
      <w:r w:rsidRPr="00D37D32">
        <w:t xml:space="preserve">којим се </w:t>
      </w:r>
      <w:r w:rsidR="00084AAA" w:rsidRPr="00D37D32">
        <w:t xml:space="preserve">прописују </w:t>
      </w:r>
      <w:r w:rsidR="000F6105" w:rsidRPr="00D37D32">
        <w:t>критеријум</w:t>
      </w:r>
      <w:r w:rsidR="0021751B" w:rsidRPr="00D37D32">
        <w:t>и за издавање</w:t>
      </w:r>
      <w:r w:rsidRPr="00D37D32">
        <w:t xml:space="preserve"> </w:t>
      </w:r>
      <w:r w:rsidR="00BA4BF0" w:rsidRPr="00D37D32">
        <w:t>и поступак издавањ</w:t>
      </w:r>
      <w:r w:rsidR="0021751B" w:rsidRPr="00D37D32">
        <w:t>а</w:t>
      </w:r>
      <w:r w:rsidR="00BA4BF0" w:rsidRPr="00D37D32">
        <w:t xml:space="preserve"> и измјен</w:t>
      </w:r>
      <w:r w:rsidR="0021751B" w:rsidRPr="00D37D32">
        <w:t>е</w:t>
      </w:r>
      <w:r w:rsidR="00BA4BF0" w:rsidRPr="00D37D32">
        <w:t xml:space="preserve"> дозвола,</w:t>
      </w:r>
      <w:r w:rsidR="00084AAA" w:rsidRPr="00D37D32">
        <w:t xml:space="preserve"> садржај захтјева и </w:t>
      </w:r>
      <w:r w:rsidR="0021751B" w:rsidRPr="00D37D32">
        <w:t xml:space="preserve">докази </w:t>
      </w:r>
      <w:r w:rsidR="00084AAA" w:rsidRPr="00D37D32">
        <w:t>који се прилажу уз захтјев, период важења</w:t>
      </w:r>
      <w:r w:rsidR="00B075FC" w:rsidRPr="00D37D32">
        <w:t xml:space="preserve"> </w:t>
      </w:r>
      <w:r w:rsidR="0021751B" w:rsidRPr="00D37D32">
        <w:t>дозвола</w:t>
      </w:r>
      <w:r w:rsidR="00084AAA" w:rsidRPr="00D37D32">
        <w:t>, садржај</w:t>
      </w:r>
      <w:r w:rsidRPr="00D37D32">
        <w:t xml:space="preserve"> и услов</w:t>
      </w:r>
      <w:r w:rsidR="00063707" w:rsidRPr="00D37D32">
        <w:t>и</w:t>
      </w:r>
      <w:r w:rsidR="00084AAA" w:rsidRPr="00D37D32">
        <w:t xml:space="preserve"> </w:t>
      </w:r>
      <w:r w:rsidR="0021751B" w:rsidRPr="00D37D32">
        <w:t>дозвола</w:t>
      </w:r>
      <w:r w:rsidR="00084AAA" w:rsidRPr="00D37D32">
        <w:t xml:space="preserve">, </w:t>
      </w:r>
      <w:r w:rsidR="00084AAA" w:rsidRPr="00D37D32">
        <w:lastRenderedPageBreak/>
        <w:t xml:space="preserve">начин извјештавања, надзор над коришћењем </w:t>
      </w:r>
      <w:r w:rsidR="00385255" w:rsidRPr="00D37D32">
        <w:t>дозвол</w:t>
      </w:r>
      <w:r w:rsidR="00385255" w:rsidRPr="00D37D32">
        <w:rPr>
          <w:lang w:val="sr-Cyrl-CS"/>
        </w:rPr>
        <w:t>а</w:t>
      </w:r>
      <w:r w:rsidR="00385255" w:rsidRPr="00D37D32">
        <w:t xml:space="preserve"> </w:t>
      </w:r>
      <w:r w:rsidR="00084AAA" w:rsidRPr="00D37D32">
        <w:t xml:space="preserve">и вођење регистра издатих и одузетих </w:t>
      </w:r>
      <w:r w:rsidR="00E50A46" w:rsidRPr="00D37D32">
        <w:t>дозвола</w:t>
      </w:r>
      <w:r w:rsidR="00084AAA" w:rsidRPr="00D37D32">
        <w:t>.</w:t>
      </w:r>
    </w:p>
    <w:p w:rsidR="00AC7EB7" w:rsidRPr="00D37D32" w:rsidRDefault="00AC7EB7" w:rsidP="008F718B">
      <w:pPr>
        <w:pStyle w:val="Normal1"/>
        <w:spacing w:line="276" w:lineRule="auto"/>
        <w:ind w:left="0" w:firstLine="0"/>
      </w:pPr>
      <w:bookmarkStart w:id="4" w:name="_Toc383415980"/>
    </w:p>
    <w:p w:rsidR="005243FF" w:rsidRPr="00D37D32" w:rsidRDefault="00927567" w:rsidP="008F718B">
      <w:pPr>
        <w:pStyle w:val="Normal1"/>
        <w:spacing w:line="276" w:lineRule="auto"/>
        <w:ind w:left="0" w:firstLine="0"/>
        <w:jc w:val="center"/>
      </w:pPr>
      <w:r w:rsidRPr="00D37D32">
        <w:t>Провјера стручне оспособљености радника</w:t>
      </w:r>
    </w:p>
    <w:p w:rsidR="005243FF" w:rsidRPr="00D37D32" w:rsidRDefault="005243FF" w:rsidP="008F718B">
      <w:pPr>
        <w:pStyle w:val="Normal1"/>
        <w:spacing w:line="276" w:lineRule="auto"/>
        <w:ind w:left="0" w:firstLine="0"/>
        <w:jc w:val="center"/>
      </w:pPr>
      <w:r w:rsidRPr="00D37D32">
        <w:t xml:space="preserve">Члан </w:t>
      </w:r>
      <w:r w:rsidR="00145EDB" w:rsidRPr="00D37D32">
        <w:t>2</w:t>
      </w:r>
      <w:r w:rsidR="005A75B7" w:rsidRPr="00D37D32">
        <w:t>5</w:t>
      </w:r>
      <w:r w:rsidRPr="00D37D32">
        <w:t>.</w:t>
      </w:r>
    </w:p>
    <w:p w:rsidR="00E95215" w:rsidRPr="00D37D32" w:rsidRDefault="00E95215" w:rsidP="008F718B">
      <w:pPr>
        <w:pStyle w:val="Normal1"/>
        <w:spacing w:line="276" w:lineRule="auto"/>
        <w:ind w:left="0" w:firstLine="0"/>
      </w:pPr>
    </w:p>
    <w:p w:rsidR="00E95215" w:rsidRPr="00D37D32" w:rsidRDefault="00B021E3" w:rsidP="008F718B">
      <w:pPr>
        <w:pStyle w:val="Normal1"/>
        <w:spacing w:line="276" w:lineRule="auto"/>
        <w:ind w:left="0" w:firstLine="720"/>
      </w:pPr>
      <w:r w:rsidRPr="00D37D32">
        <w:t xml:space="preserve">(1) </w:t>
      </w:r>
      <w:r w:rsidR="00E95215" w:rsidRPr="00D37D32">
        <w:t xml:space="preserve">Стручна оспособљеност радника </w:t>
      </w:r>
      <w:r w:rsidR="008A3D44" w:rsidRPr="00D37D32">
        <w:rPr>
          <w:lang w:val="sr-Cyrl-CS"/>
        </w:rPr>
        <w:t>кој</w:t>
      </w:r>
      <w:r w:rsidR="00BF45C2" w:rsidRPr="00D37D32">
        <w:rPr>
          <w:lang w:val="sr-Cyrl-CS"/>
        </w:rPr>
        <w:t>и раде на руковању и одржавању електроенергетских постројења</w:t>
      </w:r>
      <w:r w:rsidR="001D7896" w:rsidRPr="00D37D32">
        <w:rPr>
          <w:lang w:val="sr-Cyrl-CS"/>
        </w:rPr>
        <w:t xml:space="preserve">, инсталација и уређаја </w:t>
      </w:r>
      <w:r w:rsidR="00E95215" w:rsidRPr="00D37D32">
        <w:t>провјерава се полагањем стручног испита.</w:t>
      </w:r>
    </w:p>
    <w:p w:rsidR="00E95215" w:rsidRPr="00D37D32" w:rsidRDefault="00B021E3" w:rsidP="008F718B">
      <w:pPr>
        <w:pStyle w:val="Normal1"/>
        <w:spacing w:line="276" w:lineRule="auto"/>
        <w:ind w:left="0" w:firstLine="720"/>
      </w:pPr>
      <w:r w:rsidRPr="00D37D32">
        <w:t xml:space="preserve">(2) </w:t>
      </w:r>
      <w:r w:rsidR="00E95215" w:rsidRPr="00D37D32">
        <w:t xml:space="preserve">Стручни испит из става 1. овог члана полаже се </w:t>
      </w:r>
      <w:r w:rsidR="004B4A5F" w:rsidRPr="00D37D32">
        <w:t xml:space="preserve">пред комисијом коју </w:t>
      </w:r>
      <w:r w:rsidR="00063707" w:rsidRPr="00D37D32">
        <w:t>формира</w:t>
      </w:r>
      <w:r w:rsidR="004B4A5F" w:rsidRPr="00D37D32">
        <w:t xml:space="preserve"> м</w:t>
      </w:r>
      <w:r w:rsidR="00E95215" w:rsidRPr="00D37D32">
        <w:t>инистар</w:t>
      </w:r>
      <w:r w:rsidR="004B4A5F" w:rsidRPr="00D37D32">
        <w:t xml:space="preserve"> надлежан за обла</w:t>
      </w:r>
      <w:r w:rsidR="00840F29" w:rsidRPr="00D37D32">
        <w:t>ст енергетике (у даљем тексту: м</w:t>
      </w:r>
      <w:r w:rsidR="004B4A5F" w:rsidRPr="00D37D32">
        <w:t>инистар)</w:t>
      </w:r>
      <w:r w:rsidR="00E95215" w:rsidRPr="00D37D32">
        <w:t>.</w:t>
      </w:r>
    </w:p>
    <w:p w:rsidR="00927567" w:rsidRPr="00D37D32" w:rsidRDefault="00B021E3" w:rsidP="008F718B">
      <w:pPr>
        <w:pStyle w:val="Normal1"/>
        <w:spacing w:line="276" w:lineRule="auto"/>
        <w:ind w:left="0" w:firstLine="720"/>
      </w:pPr>
      <w:r w:rsidRPr="00D37D32">
        <w:t xml:space="preserve">(3) </w:t>
      </w:r>
      <w:r w:rsidR="001D531D" w:rsidRPr="00D37D32">
        <w:rPr>
          <w:lang w:val="sr-Cyrl-CS"/>
        </w:rPr>
        <w:t xml:space="preserve"> </w:t>
      </w:r>
      <w:r w:rsidR="00927567" w:rsidRPr="00D37D32">
        <w:t xml:space="preserve">Чланови комисије имају право на накнаду за рад у комисији. </w:t>
      </w:r>
    </w:p>
    <w:p w:rsidR="00927567" w:rsidRPr="00D37D32" w:rsidRDefault="00B021E3" w:rsidP="008F718B">
      <w:pPr>
        <w:pStyle w:val="Normal1"/>
        <w:spacing w:line="276" w:lineRule="auto"/>
        <w:ind w:left="0" w:firstLine="720"/>
      </w:pPr>
      <w:r w:rsidRPr="00D37D32">
        <w:t xml:space="preserve">(4) </w:t>
      </w:r>
      <w:r w:rsidR="00927567" w:rsidRPr="00D37D32">
        <w:t>Висина трошкова полагања стручног испита и накнаде за рад чланова комисије одређуј</w:t>
      </w:r>
      <w:r w:rsidR="00063707" w:rsidRPr="00D37D32">
        <w:t>у</w:t>
      </w:r>
      <w:r w:rsidR="00927567" w:rsidRPr="00D37D32">
        <w:t xml:space="preserve"> се одлуком Владе.</w:t>
      </w:r>
    </w:p>
    <w:p w:rsidR="005243FF" w:rsidRPr="00D37D32" w:rsidRDefault="00B021E3" w:rsidP="008F718B">
      <w:pPr>
        <w:pStyle w:val="Normal1"/>
        <w:spacing w:line="276" w:lineRule="auto"/>
        <w:ind w:left="0" w:firstLine="720"/>
      </w:pPr>
      <w:r w:rsidRPr="00D37D32">
        <w:t xml:space="preserve">(5) </w:t>
      </w:r>
      <w:r w:rsidR="0017750E" w:rsidRPr="00D37D32">
        <w:t>Министар</w:t>
      </w:r>
      <w:r w:rsidR="004B4A5F" w:rsidRPr="00D37D32">
        <w:t xml:space="preserve"> </w:t>
      </w:r>
      <w:r w:rsidR="0017750E" w:rsidRPr="00D37D32">
        <w:t>доноси п</w:t>
      </w:r>
      <w:r w:rsidR="005243FF" w:rsidRPr="00D37D32">
        <w:t>равилник</w:t>
      </w:r>
      <w:r w:rsidR="0017750E" w:rsidRPr="00D37D32">
        <w:t xml:space="preserve"> којим се </w:t>
      </w:r>
      <w:r w:rsidR="005243FF" w:rsidRPr="00D37D32">
        <w:t xml:space="preserve">прописују </w:t>
      </w:r>
      <w:r w:rsidR="0017750E" w:rsidRPr="00D37D32">
        <w:t>п</w:t>
      </w:r>
      <w:r w:rsidR="005243FF" w:rsidRPr="00D37D32">
        <w:t>ослови за чије је о</w:t>
      </w:r>
      <w:r w:rsidR="00927567" w:rsidRPr="00D37D32">
        <w:t>бављање потребан стручни испит,</w:t>
      </w:r>
      <w:r w:rsidR="005243FF" w:rsidRPr="00D37D32">
        <w:t xml:space="preserve"> </w:t>
      </w:r>
      <w:r w:rsidR="00927567" w:rsidRPr="00D37D32">
        <w:t>услове</w:t>
      </w:r>
      <w:r w:rsidR="005243FF" w:rsidRPr="00D37D32">
        <w:t xml:space="preserve"> и начин полагања стручног испита, програм стручног испита, састав и начин рада комисије, обављање административно-техничких послова у вези са полагањем стручног испита, садржај и форма увјерења о положеном стручном испиту и вођење регистра лица која су положила стручни испит.</w:t>
      </w:r>
    </w:p>
    <w:p w:rsidR="00654F92" w:rsidRPr="00D37D32" w:rsidRDefault="00654F92" w:rsidP="008F718B">
      <w:pPr>
        <w:pStyle w:val="Normal1"/>
        <w:spacing w:line="276" w:lineRule="auto"/>
        <w:ind w:left="0" w:firstLine="720"/>
      </w:pPr>
      <w:r w:rsidRPr="00D37D32">
        <w:t xml:space="preserve">(6) Министар </w:t>
      </w:r>
      <w:r w:rsidR="00C97D1E" w:rsidRPr="00D37D32">
        <w:rPr>
          <w:lang w:val="sr-Cyrl-CS"/>
        </w:rPr>
        <w:t>и</w:t>
      </w:r>
      <w:r w:rsidRPr="00D37D32">
        <w:t>здаје увјерење о положеном стручном испиту из става 1. овог члана.</w:t>
      </w:r>
    </w:p>
    <w:p w:rsidR="00654F92" w:rsidRPr="00D37D32" w:rsidRDefault="00654F92" w:rsidP="008F718B">
      <w:pPr>
        <w:pStyle w:val="GLAVA"/>
        <w:spacing w:before="0" w:line="276" w:lineRule="auto"/>
        <w:ind w:left="0"/>
        <w:rPr>
          <w:rFonts w:ascii="Times New Roman" w:hAnsi="Times New Roman"/>
          <w:color w:val="auto"/>
          <w:spacing w:val="0"/>
        </w:rPr>
      </w:pPr>
    </w:p>
    <w:p w:rsidR="008E4DC6" w:rsidRPr="00D37D32" w:rsidRDefault="009E1659" w:rsidP="008F718B">
      <w:pPr>
        <w:pStyle w:val="GLAVA"/>
        <w:spacing w:before="0" w:line="276" w:lineRule="auto"/>
        <w:ind w:left="0"/>
        <w:rPr>
          <w:rFonts w:ascii="Times New Roman" w:hAnsi="Times New Roman"/>
          <w:color w:val="auto"/>
          <w:spacing w:val="0"/>
        </w:rPr>
      </w:pPr>
      <w:r w:rsidRPr="00D37D32">
        <w:rPr>
          <w:rFonts w:ascii="Times New Roman" w:hAnsi="Times New Roman"/>
          <w:color w:val="auto"/>
          <w:spacing w:val="0"/>
        </w:rPr>
        <w:t xml:space="preserve">ГЛАВА </w:t>
      </w:r>
      <w:r w:rsidR="00082010" w:rsidRPr="00D37D32">
        <w:rPr>
          <w:rFonts w:ascii="Times New Roman" w:hAnsi="Times New Roman"/>
          <w:color w:val="auto"/>
          <w:spacing w:val="0"/>
        </w:rPr>
        <w:t>V</w:t>
      </w:r>
      <w:bookmarkEnd w:id="4"/>
    </w:p>
    <w:p w:rsidR="00797E49" w:rsidRPr="00D37D32" w:rsidRDefault="00797E49" w:rsidP="008F718B">
      <w:pPr>
        <w:pStyle w:val="GLAVA"/>
        <w:spacing w:before="0" w:line="276" w:lineRule="auto"/>
        <w:ind w:left="0"/>
        <w:rPr>
          <w:rFonts w:ascii="Times New Roman" w:hAnsi="Times New Roman"/>
          <w:color w:val="auto"/>
          <w:spacing w:val="0"/>
        </w:rPr>
      </w:pPr>
      <w:bookmarkStart w:id="5" w:name="_Toc383415981"/>
      <w:r w:rsidRPr="00D37D32">
        <w:rPr>
          <w:rFonts w:ascii="Times New Roman" w:hAnsi="Times New Roman"/>
          <w:color w:val="auto"/>
          <w:spacing w:val="0"/>
        </w:rPr>
        <w:t>РЕГУЛИСАЊЕ ЕЛЕКТРОЕНЕРГЕТСКИХ ДЈЕЛАТНОСТИ</w:t>
      </w:r>
      <w:bookmarkEnd w:id="5"/>
    </w:p>
    <w:p w:rsidR="00797E49" w:rsidRPr="000A19B5" w:rsidRDefault="00797E49" w:rsidP="008F718B">
      <w:pPr>
        <w:pStyle w:val="Subtitle"/>
        <w:spacing w:line="276" w:lineRule="auto"/>
        <w:ind w:left="0"/>
        <w:rPr>
          <w:rFonts w:ascii="Times New Roman" w:hAnsi="Times New Roman"/>
          <w:i w:val="0"/>
          <w:color w:val="auto"/>
          <w:spacing w:val="0"/>
          <w:lang w:val="sr-Cyrl-BA"/>
        </w:rPr>
      </w:pPr>
    </w:p>
    <w:p w:rsidR="005A3B34" w:rsidRPr="00D37D32" w:rsidRDefault="00797E49" w:rsidP="008F718B">
      <w:pPr>
        <w:pStyle w:val="Normal1"/>
        <w:spacing w:line="276" w:lineRule="auto"/>
        <w:ind w:left="0" w:firstLine="0"/>
        <w:jc w:val="center"/>
      </w:pPr>
      <w:bookmarkStart w:id="6" w:name="_Toc383415982"/>
      <w:r w:rsidRPr="00D37D32">
        <w:t>Регулаторна комисија</w:t>
      </w:r>
      <w:bookmarkEnd w:id="6"/>
    </w:p>
    <w:p w:rsidR="00797E49" w:rsidRPr="00D37D32" w:rsidRDefault="00797E49" w:rsidP="008F718B">
      <w:pPr>
        <w:pStyle w:val="Normal1"/>
        <w:spacing w:line="276" w:lineRule="auto"/>
        <w:ind w:left="0" w:firstLine="0"/>
        <w:jc w:val="center"/>
      </w:pPr>
      <w:bookmarkStart w:id="7" w:name="_Toc383415983"/>
      <w:r w:rsidRPr="00D37D32">
        <w:t>Ч</w:t>
      </w:r>
      <w:r w:rsidR="0028397A" w:rsidRPr="00D37D32">
        <w:t>лан 2</w:t>
      </w:r>
      <w:bookmarkEnd w:id="7"/>
      <w:r w:rsidR="005A75B7" w:rsidRPr="00D37D32">
        <w:t>6</w:t>
      </w:r>
      <w:r w:rsidR="008C1721" w:rsidRPr="00D37D32">
        <w:t>.</w:t>
      </w:r>
    </w:p>
    <w:p w:rsidR="001D06F3" w:rsidRPr="00D37D32" w:rsidRDefault="001D06F3" w:rsidP="008F718B">
      <w:pPr>
        <w:pStyle w:val="GLAVA"/>
        <w:spacing w:before="0" w:line="276" w:lineRule="auto"/>
        <w:ind w:left="0"/>
        <w:rPr>
          <w:rFonts w:ascii="Times New Roman" w:hAnsi="Times New Roman"/>
          <w:b w:val="0"/>
          <w:color w:val="auto"/>
          <w:spacing w:val="0"/>
        </w:rPr>
      </w:pPr>
    </w:p>
    <w:p w:rsidR="00ED247E" w:rsidRPr="00B072DB" w:rsidRDefault="00797E49" w:rsidP="00B072DB">
      <w:pPr>
        <w:autoSpaceDE w:val="0"/>
        <w:autoSpaceDN w:val="0"/>
        <w:adjustRightInd w:val="0"/>
        <w:spacing w:line="276" w:lineRule="auto"/>
        <w:ind w:left="0" w:firstLine="720"/>
        <w:jc w:val="both"/>
        <w:rPr>
          <w:color w:val="auto"/>
          <w:lang w:val="sr-Latn-BA"/>
        </w:rPr>
      </w:pPr>
      <w:r w:rsidRPr="000A19B5">
        <w:rPr>
          <w:color w:val="auto"/>
          <w:lang w:val="ru-RU"/>
        </w:rPr>
        <w:t>Регулаторна комисија</w:t>
      </w:r>
      <w:r w:rsidR="001D06F3" w:rsidRPr="000A19B5">
        <w:rPr>
          <w:color w:val="auto"/>
          <w:lang w:val="ru-RU"/>
        </w:rPr>
        <w:t xml:space="preserve"> за енергетику Републике Српске</w:t>
      </w:r>
      <w:r w:rsidRPr="000A19B5">
        <w:rPr>
          <w:color w:val="auto"/>
          <w:lang w:val="ru-RU"/>
        </w:rPr>
        <w:t xml:space="preserve"> је регулаторно тијело</w:t>
      </w:r>
      <w:r w:rsidR="00840F29" w:rsidRPr="000A19B5">
        <w:rPr>
          <w:color w:val="auto"/>
          <w:lang w:val="ru-RU"/>
        </w:rPr>
        <w:t xml:space="preserve"> које регулише и врши надзор</w:t>
      </w:r>
      <w:r w:rsidRPr="000A19B5">
        <w:rPr>
          <w:color w:val="auto"/>
          <w:lang w:val="ru-RU"/>
        </w:rPr>
        <w:t xml:space="preserve"> </w:t>
      </w:r>
      <w:r w:rsidR="00DB31BF" w:rsidRPr="000A19B5">
        <w:rPr>
          <w:color w:val="auto"/>
          <w:lang w:val="ru-RU"/>
        </w:rPr>
        <w:t xml:space="preserve">над </w:t>
      </w:r>
      <w:r w:rsidRPr="000A19B5">
        <w:rPr>
          <w:color w:val="auto"/>
          <w:lang w:val="ru-RU"/>
        </w:rPr>
        <w:t>тржишт</w:t>
      </w:r>
      <w:r w:rsidR="00DB31BF" w:rsidRPr="000A19B5">
        <w:rPr>
          <w:color w:val="auto"/>
          <w:lang w:val="ru-RU"/>
        </w:rPr>
        <w:t>ем</w:t>
      </w:r>
      <w:r w:rsidRPr="000A19B5">
        <w:rPr>
          <w:color w:val="auto"/>
          <w:lang w:val="ru-RU"/>
        </w:rPr>
        <w:t xml:space="preserve"> електричне енергије на принципима </w:t>
      </w:r>
      <w:r w:rsidR="008E75BE" w:rsidRPr="000A19B5">
        <w:rPr>
          <w:color w:val="auto"/>
          <w:lang w:val="ru-RU"/>
        </w:rPr>
        <w:t xml:space="preserve">непристрасности, </w:t>
      </w:r>
      <w:r w:rsidR="00840F29" w:rsidRPr="000A19B5">
        <w:rPr>
          <w:color w:val="auto"/>
          <w:lang w:val="ru-RU"/>
        </w:rPr>
        <w:t xml:space="preserve">транспарентности, </w:t>
      </w:r>
      <w:r w:rsidR="008E75BE" w:rsidRPr="000A19B5">
        <w:rPr>
          <w:color w:val="auto"/>
          <w:lang w:val="ru-RU"/>
        </w:rPr>
        <w:t xml:space="preserve">правичности, </w:t>
      </w:r>
      <w:r w:rsidRPr="000A19B5">
        <w:rPr>
          <w:color w:val="auto"/>
          <w:lang w:val="ru-RU"/>
        </w:rPr>
        <w:t xml:space="preserve">недискриминације, </w:t>
      </w:r>
      <w:r w:rsidR="008E75BE" w:rsidRPr="000A19B5">
        <w:rPr>
          <w:color w:val="auto"/>
          <w:lang w:val="ru-RU"/>
        </w:rPr>
        <w:t xml:space="preserve">ефикасне </w:t>
      </w:r>
      <w:r w:rsidRPr="000A19B5">
        <w:rPr>
          <w:color w:val="auto"/>
          <w:lang w:val="ru-RU"/>
        </w:rPr>
        <w:t>конкуренције</w:t>
      </w:r>
      <w:r w:rsidR="008E75BE" w:rsidRPr="000A19B5">
        <w:rPr>
          <w:color w:val="auto"/>
          <w:lang w:val="ru-RU"/>
        </w:rPr>
        <w:t>, независности</w:t>
      </w:r>
      <w:r w:rsidR="00590574" w:rsidRPr="000A19B5">
        <w:rPr>
          <w:color w:val="auto"/>
          <w:lang w:val="ru-RU"/>
        </w:rPr>
        <w:t xml:space="preserve"> </w:t>
      </w:r>
      <w:r w:rsidRPr="000A19B5">
        <w:rPr>
          <w:color w:val="auto"/>
          <w:lang w:val="ru-RU"/>
        </w:rPr>
        <w:t>и заштите свих учесника на тржишту електричне енергије.</w:t>
      </w:r>
    </w:p>
    <w:p w:rsidR="00ED247E" w:rsidRDefault="00ED247E" w:rsidP="008F718B">
      <w:pPr>
        <w:pStyle w:val="Normal1"/>
        <w:spacing w:line="276" w:lineRule="auto"/>
        <w:ind w:left="0" w:firstLine="0"/>
        <w:jc w:val="center"/>
        <w:rPr>
          <w:lang w:val="sr-Cyrl-BA"/>
        </w:rPr>
      </w:pPr>
    </w:p>
    <w:p w:rsidR="000F3C27" w:rsidRPr="00D37D32" w:rsidRDefault="000F3C27" w:rsidP="008F718B">
      <w:pPr>
        <w:pStyle w:val="Normal1"/>
        <w:spacing w:line="276" w:lineRule="auto"/>
        <w:ind w:left="0" w:firstLine="0"/>
        <w:jc w:val="center"/>
      </w:pPr>
      <w:r w:rsidRPr="00D37D32">
        <w:t>Циљеви</w:t>
      </w:r>
      <w:r w:rsidR="005A3B34" w:rsidRPr="00D37D32">
        <w:t xml:space="preserve"> рада Регулаторне комисије</w:t>
      </w:r>
    </w:p>
    <w:p w:rsidR="000D6323" w:rsidRPr="00D37D32" w:rsidRDefault="0028397A" w:rsidP="008F718B">
      <w:pPr>
        <w:pStyle w:val="Normal1"/>
        <w:spacing w:line="276" w:lineRule="auto"/>
        <w:ind w:left="0" w:firstLine="0"/>
        <w:jc w:val="center"/>
      </w:pPr>
      <w:r w:rsidRPr="00D37D32">
        <w:t>Члан 2</w:t>
      </w:r>
      <w:r w:rsidR="005A75B7" w:rsidRPr="00D37D32">
        <w:t>7</w:t>
      </w:r>
      <w:r w:rsidR="000D6323" w:rsidRPr="00D37D32">
        <w:t>.</w:t>
      </w:r>
    </w:p>
    <w:p w:rsidR="000D6323" w:rsidRPr="00D37D32" w:rsidRDefault="000D6323" w:rsidP="008F718B">
      <w:pPr>
        <w:pStyle w:val="Normal1"/>
        <w:spacing w:line="276" w:lineRule="auto"/>
        <w:ind w:left="0"/>
        <w:jc w:val="center"/>
      </w:pPr>
    </w:p>
    <w:p w:rsidR="001D06F3" w:rsidRPr="000A19B5" w:rsidRDefault="00C9429F" w:rsidP="008F718B">
      <w:pPr>
        <w:autoSpaceDE w:val="0"/>
        <w:autoSpaceDN w:val="0"/>
        <w:adjustRightInd w:val="0"/>
        <w:spacing w:line="276" w:lineRule="auto"/>
        <w:ind w:left="0" w:firstLine="720"/>
        <w:jc w:val="both"/>
        <w:rPr>
          <w:color w:val="auto"/>
          <w:lang w:val="ru-RU"/>
        </w:rPr>
      </w:pPr>
      <w:r w:rsidRPr="000A19B5">
        <w:rPr>
          <w:color w:val="auto"/>
          <w:lang w:val="ru-RU"/>
        </w:rPr>
        <w:t>У</w:t>
      </w:r>
      <w:r w:rsidR="00471B6D" w:rsidRPr="000A19B5">
        <w:rPr>
          <w:color w:val="auto"/>
          <w:lang w:val="ru-RU"/>
        </w:rPr>
        <w:t xml:space="preserve"> </w:t>
      </w:r>
      <w:r w:rsidR="00431C0B" w:rsidRPr="000A19B5">
        <w:rPr>
          <w:color w:val="auto"/>
          <w:lang w:val="ru-RU"/>
        </w:rPr>
        <w:t xml:space="preserve">извршавању послова из </w:t>
      </w:r>
      <w:r w:rsidRPr="000A19B5">
        <w:rPr>
          <w:color w:val="auto"/>
          <w:lang w:val="ru-RU"/>
        </w:rPr>
        <w:t>своје надлежности,</w:t>
      </w:r>
      <w:r w:rsidR="00431C0B" w:rsidRPr="000A19B5">
        <w:rPr>
          <w:color w:val="auto"/>
          <w:lang w:val="ru-RU"/>
        </w:rPr>
        <w:t xml:space="preserve"> утврђених овим законом,</w:t>
      </w:r>
      <w:r w:rsidRPr="000A19B5">
        <w:rPr>
          <w:color w:val="auto"/>
          <w:lang w:val="ru-RU"/>
        </w:rPr>
        <w:t xml:space="preserve"> </w:t>
      </w:r>
      <w:r w:rsidR="000D6323" w:rsidRPr="000A19B5">
        <w:rPr>
          <w:color w:val="auto"/>
          <w:lang w:val="ru-RU"/>
        </w:rPr>
        <w:t>Регулаторна комисија</w:t>
      </w:r>
      <w:r w:rsidR="00431C0B" w:rsidRPr="000A19B5">
        <w:rPr>
          <w:color w:val="auto"/>
          <w:lang w:val="ru-RU"/>
        </w:rPr>
        <w:t xml:space="preserve"> предузима мјере </w:t>
      </w:r>
      <w:r w:rsidR="00280B43" w:rsidRPr="000A19B5">
        <w:rPr>
          <w:color w:val="auto"/>
          <w:lang w:val="ru-RU"/>
        </w:rPr>
        <w:t xml:space="preserve">и активности </w:t>
      </w:r>
      <w:r w:rsidR="00431C0B" w:rsidRPr="000A19B5">
        <w:rPr>
          <w:color w:val="auto"/>
          <w:lang w:val="ru-RU"/>
        </w:rPr>
        <w:t>којима се</w:t>
      </w:r>
      <w:r w:rsidR="0093286D" w:rsidRPr="000A19B5">
        <w:rPr>
          <w:color w:val="auto"/>
          <w:lang w:val="ru-RU"/>
        </w:rPr>
        <w:t xml:space="preserve"> </w:t>
      </w:r>
      <w:r w:rsidR="00431C0B" w:rsidRPr="000A19B5">
        <w:rPr>
          <w:color w:val="auto"/>
          <w:lang w:val="ru-RU"/>
        </w:rPr>
        <w:t>доприноси остваривању сљедећих циљева</w:t>
      </w:r>
      <w:r w:rsidR="00FC38DB" w:rsidRPr="000A19B5">
        <w:rPr>
          <w:color w:val="auto"/>
          <w:lang w:val="ru-RU"/>
        </w:rPr>
        <w:t>:</w:t>
      </w:r>
      <w:r w:rsidR="000D6323" w:rsidRPr="000A19B5">
        <w:rPr>
          <w:color w:val="auto"/>
          <w:lang w:val="ru-RU"/>
        </w:rPr>
        <w:t xml:space="preserve"> </w:t>
      </w:r>
    </w:p>
    <w:p w:rsidR="00356A05" w:rsidRPr="000A19B5" w:rsidRDefault="00A13434" w:rsidP="00A13434">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FC38DB" w:rsidRPr="000A19B5">
        <w:rPr>
          <w:color w:val="auto"/>
          <w:lang w:val="ru-RU"/>
        </w:rPr>
        <w:t>подсти</w:t>
      </w:r>
      <w:r w:rsidR="0093286D" w:rsidRPr="000A19B5">
        <w:rPr>
          <w:color w:val="auto"/>
          <w:lang w:val="ru-RU"/>
        </w:rPr>
        <w:t>цање</w:t>
      </w:r>
      <w:r w:rsidR="00FC38DB" w:rsidRPr="000A19B5">
        <w:rPr>
          <w:color w:val="auto"/>
          <w:lang w:val="ru-RU"/>
        </w:rPr>
        <w:t xml:space="preserve"> конкурентност</w:t>
      </w:r>
      <w:r w:rsidR="0093286D" w:rsidRPr="000A19B5">
        <w:rPr>
          <w:color w:val="auto"/>
          <w:lang w:val="ru-RU"/>
        </w:rPr>
        <w:t>и</w:t>
      </w:r>
      <w:r w:rsidR="00356A05" w:rsidRPr="000A19B5">
        <w:rPr>
          <w:color w:val="auto"/>
          <w:lang w:val="ru-RU"/>
        </w:rPr>
        <w:t xml:space="preserve"> и</w:t>
      </w:r>
      <w:r w:rsidR="00DB5B9D" w:rsidRPr="000A19B5">
        <w:rPr>
          <w:color w:val="auto"/>
          <w:lang w:val="ru-RU"/>
        </w:rPr>
        <w:t xml:space="preserve"> </w:t>
      </w:r>
      <w:r w:rsidR="0093286D" w:rsidRPr="000A19B5">
        <w:rPr>
          <w:color w:val="auto"/>
          <w:lang w:val="ru-RU"/>
        </w:rPr>
        <w:t xml:space="preserve">обезбјеђење </w:t>
      </w:r>
      <w:r w:rsidR="00356A05" w:rsidRPr="000A19B5">
        <w:rPr>
          <w:color w:val="auto"/>
          <w:lang w:val="ru-RU"/>
        </w:rPr>
        <w:t xml:space="preserve">услова за </w:t>
      </w:r>
      <w:r w:rsidR="00C91DB3" w:rsidRPr="000A19B5">
        <w:rPr>
          <w:color w:val="auto"/>
          <w:lang w:val="ru-RU"/>
        </w:rPr>
        <w:t>функцион</w:t>
      </w:r>
      <w:r w:rsidR="00356A05" w:rsidRPr="000A19B5">
        <w:rPr>
          <w:color w:val="auto"/>
          <w:lang w:val="ru-RU"/>
        </w:rPr>
        <w:t>исање</w:t>
      </w:r>
      <w:r w:rsidR="00C91DB3" w:rsidRPr="000A19B5">
        <w:rPr>
          <w:color w:val="auto"/>
          <w:lang w:val="ru-RU"/>
        </w:rPr>
        <w:t xml:space="preserve"> </w:t>
      </w:r>
      <w:r w:rsidR="00FC38DB" w:rsidRPr="000A19B5">
        <w:rPr>
          <w:color w:val="auto"/>
          <w:lang w:val="ru-RU"/>
        </w:rPr>
        <w:t>тржишт</w:t>
      </w:r>
      <w:r w:rsidR="0093286D" w:rsidRPr="000A19B5">
        <w:rPr>
          <w:color w:val="auto"/>
          <w:lang w:val="ru-RU"/>
        </w:rPr>
        <w:t>а</w:t>
      </w:r>
      <w:r w:rsidR="000D6323" w:rsidRPr="000A19B5">
        <w:rPr>
          <w:color w:val="auto"/>
          <w:lang w:val="ru-RU"/>
        </w:rPr>
        <w:t xml:space="preserve"> </w:t>
      </w:r>
      <w:r w:rsidR="00C91DB3" w:rsidRPr="000A19B5">
        <w:rPr>
          <w:color w:val="auto"/>
          <w:lang w:val="ru-RU"/>
        </w:rPr>
        <w:t>електричне енергије</w:t>
      </w:r>
      <w:r w:rsidR="00356A05" w:rsidRPr="000A19B5">
        <w:rPr>
          <w:color w:val="auto"/>
          <w:lang w:val="ru-RU"/>
        </w:rPr>
        <w:t xml:space="preserve"> у сарадњи са надлежним регулаторним тијелима у БиХ и Енергетској заједници</w:t>
      </w:r>
      <w:r w:rsidRPr="000A19B5">
        <w:rPr>
          <w:color w:val="auto"/>
          <w:lang w:val="ru-RU"/>
        </w:rPr>
        <w:t>,</w:t>
      </w:r>
    </w:p>
    <w:p w:rsidR="001D06F3" w:rsidRPr="000A19B5" w:rsidRDefault="001D06F3"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5A6D8C" w:rsidRPr="000A19B5">
        <w:rPr>
          <w:color w:val="auto"/>
          <w:lang w:val="ru-RU"/>
        </w:rPr>
        <w:t xml:space="preserve">развој и </w:t>
      </w:r>
      <w:r w:rsidR="00DB31BF" w:rsidRPr="000A19B5">
        <w:rPr>
          <w:color w:val="auto"/>
          <w:lang w:val="ru-RU"/>
        </w:rPr>
        <w:t>интегрисање</w:t>
      </w:r>
      <w:r w:rsidRPr="000A19B5">
        <w:rPr>
          <w:color w:val="auto"/>
          <w:lang w:val="ru-RU"/>
        </w:rPr>
        <w:t xml:space="preserve"> </w:t>
      </w:r>
      <w:r w:rsidR="00DB31BF" w:rsidRPr="000A19B5">
        <w:rPr>
          <w:color w:val="auto"/>
          <w:lang w:val="ru-RU"/>
        </w:rPr>
        <w:t>тр</w:t>
      </w:r>
      <w:r w:rsidR="000D6323" w:rsidRPr="000A19B5">
        <w:rPr>
          <w:color w:val="auto"/>
          <w:lang w:val="ru-RU"/>
        </w:rPr>
        <w:t>жишта електричне енергије</w:t>
      </w:r>
      <w:r w:rsidRPr="000A19B5">
        <w:rPr>
          <w:color w:val="auto"/>
          <w:lang w:val="ru-RU"/>
        </w:rPr>
        <w:t xml:space="preserve"> </w:t>
      </w:r>
      <w:r w:rsidR="000D6323" w:rsidRPr="000A19B5">
        <w:rPr>
          <w:color w:val="auto"/>
          <w:lang w:val="ru-RU"/>
        </w:rPr>
        <w:t xml:space="preserve">у регионално тржиште електричне енергије, </w:t>
      </w:r>
    </w:p>
    <w:p w:rsidR="00181458" w:rsidRPr="000A19B5" w:rsidRDefault="001D06F3" w:rsidP="008F718B">
      <w:pPr>
        <w:autoSpaceDE w:val="0"/>
        <w:autoSpaceDN w:val="0"/>
        <w:adjustRightInd w:val="0"/>
        <w:spacing w:line="276" w:lineRule="auto"/>
        <w:ind w:left="0" w:firstLine="720"/>
        <w:jc w:val="both"/>
        <w:rPr>
          <w:color w:val="auto"/>
          <w:lang w:val="ru-RU"/>
        </w:rPr>
      </w:pPr>
      <w:r w:rsidRPr="000A19B5">
        <w:rPr>
          <w:color w:val="auto"/>
          <w:lang w:val="ru-RU"/>
        </w:rPr>
        <w:lastRenderedPageBreak/>
        <w:t xml:space="preserve">3) </w:t>
      </w:r>
      <w:r w:rsidR="000D6323" w:rsidRPr="000A19B5">
        <w:rPr>
          <w:color w:val="auto"/>
          <w:lang w:val="ru-RU"/>
        </w:rPr>
        <w:t>обезбјеђење стабилног, транспарентног и недискриминатор</w:t>
      </w:r>
      <w:r w:rsidR="00AD0A85" w:rsidRPr="000A19B5">
        <w:rPr>
          <w:color w:val="auto"/>
          <w:lang w:val="ru-RU"/>
        </w:rPr>
        <w:t>ског</w:t>
      </w:r>
      <w:r w:rsidR="000D6323" w:rsidRPr="000A19B5">
        <w:rPr>
          <w:color w:val="auto"/>
          <w:lang w:val="ru-RU"/>
        </w:rPr>
        <w:t xml:space="preserve"> регулаторног оквира,</w:t>
      </w:r>
    </w:p>
    <w:p w:rsidR="001D06F3" w:rsidRPr="000A19B5" w:rsidRDefault="001D06F3" w:rsidP="008F718B">
      <w:pPr>
        <w:autoSpaceDE w:val="0"/>
        <w:autoSpaceDN w:val="0"/>
        <w:adjustRightInd w:val="0"/>
        <w:spacing w:line="276" w:lineRule="auto"/>
        <w:ind w:left="0" w:firstLine="720"/>
        <w:jc w:val="both"/>
        <w:rPr>
          <w:color w:val="auto"/>
          <w:lang w:val="ru-RU"/>
        </w:rPr>
      </w:pPr>
      <w:r w:rsidRPr="000A19B5">
        <w:rPr>
          <w:color w:val="auto"/>
          <w:lang w:val="ru-RU"/>
        </w:rPr>
        <w:t>4)</w:t>
      </w:r>
      <w:r w:rsidR="00471B6D" w:rsidRPr="000A19B5">
        <w:rPr>
          <w:color w:val="auto"/>
          <w:lang w:val="ru-RU"/>
        </w:rPr>
        <w:t xml:space="preserve"> </w:t>
      </w:r>
      <w:r w:rsidR="000D6323" w:rsidRPr="000A19B5">
        <w:rPr>
          <w:color w:val="auto"/>
          <w:lang w:val="ru-RU"/>
        </w:rPr>
        <w:t>подстицање ефикасног функционисања електроенергетског система,</w:t>
      </w:r>
    </w:p>
    <w:p w:rsidR="00181458" w:rsidRPr="000A19B5" w:rsidRDefault="001D06F3" w:rsidP="008F718B">
      <w:pPr>
        <w:autoSpaceDE w:val="0"/>
        <w:autoSpaceDN w:val="0"/>
        <w:adjustRightInd w:val="0"/>
        <w:spacing w:line="276" w:lineRule="auto"/>
        <w:ind w:left="0" w:firstLine="720"/>
        <w:jc w:val="both"/>
        <w:rPr>
          <w:color w:val="auto"/>
          <w:lang w:val="ru-RU"/>
        </w:rPr>
      </w:pPr>
      <w:r w:rsidRPr="000A19B5">
        <w:rPr>
          <w:color w:val="auto"/>
          <w:lang w:val="ru-RU"/>
        </w:rPr>
        <w:t xml:space="preserve">5) </w:t>
      </w:r>
      <w:r w:rsidR="00A649B7" w:rsidRPr="000A19B5">
        <w:rPr>
          <w:color w:val="auto"/>
          <w:lang w:val="ru-RU"/>
        </w:rPr>
        <w:t>п</w:t>
      </w:r>
      <w:r w:rsidR="00181458" w:rsidRPr="000A19B5">
        <w:rPr>
          <w:color w:val="auto"/>
          <w:lang w:val="ru-RU"/>
        </w:rPr>
        <w:t xml:space="preserve">ромовисање </w:t>
      </w:r>
      <w:r w:rsidR="000D6323" w:rsidRPr="000A19B5">
        <w:rPr>
          <w:color w:val="auto"/>
          <w:lang w:val="ru-RU"/>
        </w:rPr>
        <w:t>производњ</w:t>
      </w:r>
      <w:r w:rsidR="00BE54ED" w:rsidRPr="000A19B5">
        <w:rPr>
          <w:color w:val="auto"/>
          <w:lang w:val="ru-RU"/>
        </w:rPr>
        <w:t>е</w:t>
      </w:r>
      <w:r w:rsidR="000D6323" w:rsidRPr="000A19B5">
        <w:rPr>
          <w:color w:val="auto"/>
          <w:lang w:val="ru-RU"/>
        </w:rPr>
        <w:t xml:space="preserve"> електричне енергије из обновљивих извора енергије</w:t>
      </w:r>
      <w:r w:rsidR="0021751B" w:rsidRPr="000A19B5">
        <w:rPr>
          <w:color w:val="auto"/>
          <w:lang w:val="ru-RU"/>
        </w:rPr>
        <w:t xml:space="preserve"> или у ефикасној когенерацији</w:t>
      </w:r>
      <w:r w:rsidR="000D6323" w:rsidRPr="000A19B5">
        <w:rPr>
          <w:color w:val="auto"/>
          <w:lang w:val="ru-RU"/>
        </w:rPr>
        <w:t xml:space="preserve">, </w:t>
      </w:r>
    </w:p>
    <w:p w:rsidR="00E13312" w:rsidRPr="000A19B5" w:rsidRDefault="00181458" w:rsidP="008F718B">
      <w:pPr>
        <w:autoSpaceDE w:val="0"/>
        <w:autoSpaceDN w:val="0"/>
        <w:adjustRightInd w:val="0"/>
        <w:spacing w:line="276" w:lineRule="auto"/>
        <w:ind w:left="0" w:firstLine="720"/>
        <w:jc w:val="both"/>
        <w:rPr>
          <w:color w:val="auto"/>
          <w:lang w:val="ru-RU"/>
        </w:rPr>
      </w:pPr>
      <w:r w:rsidRPr="000A19B5">
        <w:rPr>
          <w:color w:val="auto"/>
          <w:lang w:val="ru-RU"/>
        </w:rPr>
        <w:t xml:space="preserve">6) </w:t>
      </w:r>
      <w:r w:rsidR="000D6323" w:rsidRPr="000A19B5">
        <w:rPr>
          <w:color w:val="auto"/>
          <w:lang w:val="ru-RU"/>
        </w:rPr>
        <w:t xml:space="preserve">уклањање препрека које могу спријечити приступ новим учесницима на тржишту, </w:t>
      </w:r>
    </w:p>
    <w:p w:rsidR="000D6323" w:rsidRPr="000A19B5" w:rsidRDefault="00BD388B" w:rsidP="008F718B">
      <w:pPr>
        <w:autoSpaceDE w:val="0"/>
        <w:autoSpaceDN w:val="0"/>
        <w:adjustRightInd w:val="0"/>
        <w:spacing w:line="276" w:lineRule="auto"/>
        <w:ind w:left="0" w:firstLine="720"/>
        <w:jc w:val="both"/>
        <w:rPr>
          <w:color w:val="auto"/>
          <w:lang w:val="ru-RU"/>
        </w:rPr>
      </w:pPr>
      <w:r w:rsidRPr="000A19B5">
        <w:rPr>
          <w:color w:val="auto"/>
          <w:lang w:val="ru-RU"/>
        </w:rPr>
        <w:t>7</w:t>
      </w:r>
      <w:r w:rsidR="00E13312" w:rsidRPr="000A19B5">
        <w:rPr>
          <w:color w:val="auto"/>
          <w:lang w:val="ru-RU"/>
        </w:rPr>
        <w:t xml:space="preserve">) </w:t>
      </w:r>
      <w:r w:rsidR="00E74F5E" w:rsidRPr="00D37D32">
        <w:rPr>
          <w:color w:val="auto"/>
          <w:lang w:val="sr-Cyrl-CS"/>
        </w:rPr>
        <w:t xml:space="preserve"> </w:t>
      </w:r>
      <w:r w:rsidR="00F30633" w:rsidRPr="000A19B5">
        <w:rPr>
          <w:color w:val="auto"/>
          <w:lang w:val="ru-RU"/>
        </w:rPr>
        <w:t>поштовање</w:t>
      </w:r>
      <w:r w:rsidR="000D6323" w:rsidRPr="000A19B5">
        <w:rPr>
          <w:color w:val="auto"/>
          <w:lang w:val="ru-RU"/>
        </w:rPr>
        <w:t xml:space="preserve"> стандарда </w:t>
      </w:r>
      <w:r w:rsidR="00E13312" w:rsidRPr="000A19B5">
        <w:rPr>
          <w:color w:val="auto"/>
          <w:lang w:val="ru-RU"/>
        </w:rPr>
        <w:t xml:space="preserve">квалитета </w:t>
      </w:r>
      <w:r w:rsidR="000D6323" w:rsidRPr="000A19B5">
        <w:rPr>
          <w:color w:val="auto"/>
          <w:lang w:val="ru-RU"/>
        </w:rPr>
        <w:t>с</w:t>
      </w:r>
      <w:r w:rsidR="00E13312" w:rsidRPr="000A19B5">
        <w:rPr>
          <w:color w:val="auto"/>
          <w:lang w:val="ru-RU"/>
        </w:rPr>
        <w:t>набдијевања</w:t>
      </w:r>
      <w:r w:rsidR="000D6323" w:rsidRPr="000A19B5">
        <w:rPr>
          <w:color w:val="auto"/>
          <w:lang w:val="ru-RU"/>
        </w:rPr>
        <w:t xml:space="preserve"> електричном енергијом</w:t>
      </w:r>
      <w:r w:rsidR="00D50438" w:rsidRPr="000A19B5">
        <w:rPr>
          <w:color w:val="auto"/>
          <w:lang w:val="ru-RU"/>
        </w:rPr>
        <w:t>,</w:t>
      </w:r>
    </w:p>
    <w:p w:rsidR="00401174" w:rsidRPr="000A19B5" w:rsidRDefault="00BD388B" w:rsidP="008F718B">
      <w:pPr>
        <w:autoSpaceDE w:val="0"/>
        <w:autoSpaceDN w:val="0"/>
        <w:adjustRightInd w:val="0"/>
        <w:spacing w:line="276" w:lineRule="auto"/>
        <w:ind w:left="0" w:firstLine="720"/>
        <w:jc w:val="both"/>
        <w:rPr>
          <w:color w:val="auto"/>
          <w:lang w:val="ru-RU"/>
        </w:rPr>
      </w:pPr>
      <w:r w:rsidRPr="000A19B5">
        <w:rPr>
          <w:color w:val="auto"/>
          <w:lang w:val="ru-RU"/>
        </w:rPr>
        <w:t>8</w:t>
      </w:r>
      <w:r w:rsidR="00181458" w:rsidRPr="000A19B5">
        <w:rPr>
          <w:color w:val="auto"/>
          <w:lang w:val="ru-RU"/>
        </w:rPr>
        <w:t>)</w:t>
      </w:r>
      <w:r w:rsidR="007C508F" w:rsidRPr="000A19B5">
        <w:rPr>
          <w:color w:val="auto"/>
          <w:lang w:val="ru-RU"/>
        </w:rPr>
        <w:t xml:space="preserve"> </w:t>
      </w:r>
      <w:r w:rsidR="00E74F5E" w:rsidRPr="00D37D32">
        <w:rPr>
          <w:color w:val="auto"/>
          <w:lang w:val="sr-Cyrl-CS"/>
        </w:rPr>
        <w:t xml:space="preserve"> </w:t>
      </w:r>
      <w:r w:rsidR="00181458" w:rsidRPr="000A19B5">
        <w:rPr>
          <w:color w:val="auto"/>
          <w:lang w:val="ru-RU"/>
        </w:rPr>
        <w:t>недискриминаторск</w:t>
      </w:r>
      <w:r w:rsidR="005A6D8C" w:rsidRPr="000A19B5">
        <w:rPr>
          <w:color w:val="auto"/>
          <w:lang w:val="ru-RU"/>
        </w:rPr>
        <w:t>и</w:t>
      </w:r>
      <w:r w:rsidR="00181458" w:rsidRPr="000A19B5">
        <w:rPr>
          <w:color w:val="auto"/>
          <w:lang w:val="ru-RU"/>
        </w:rPr>
        <w:t xml:space="preserve"> приступ треће стране дистрибутивној мрежи</w:t>
      </w:r>
      <w:r w:rsidR="00624994" w:rsidRPr="000A19B5">
        <w:rPr>
          <w:color w:val="auto"/>
          <w:lang w:val="ru-RU"/>
        </w:rPr>
        <w:t>,</w:t>
      </w:r>
      <w:bookmarkStart w:id="8" w:name="_Toc383415984"/>
    </w:p>
    <w:p w:rsidR="00624994" w:rsidRPr="000A19B5" w:rsidRDefault="00BD388B" w:rsidP="008F718B">
      <w:pPr>
        <w:autoSpaceDE w:val="0"/>
        <w:autoSpaceDN w:val="0"/>
        <w:adjustRightInd w:val="0"/>
        <w:spacing w:line="276" w:lineRule="auto"/>
        <w:ind w:left="0" w:firstLine="720"/>
        <w:jc w:val="both"/>
        <w:rPr>
          <w:color w:val="auto"/>
          <w:lang w:val="ru-RU"/>
        </w:rPr>
      </w:pPr>
      <w:r w:rsidRPr="000A19B5">
        <w:rPr>
          <w:color w:val="auto"/>
          <w:lang w:val="ru-RU"/>
        </w:rPr>
        <w:t>9</w:t>
      </w:r>
      <w:r w:rsidR="00FE70B8" w:rsidRPr="000A19B5">
        <w:rPr>
          <w:color w:val="auto"/>
          <w:lang w:val="ru-RU"/>
        </w:rPr>
        <w:t>)</w:t>
      </w:r>
      <w:r w:rsidR="00624994" w:rsidRPr="000A19B5">
        <w:rPr>
          <w:color w:val="auto"/>
          <w:lang w:val="ru-RU"/>
        </w:rPr>
        <w:t xml:space="preserve"> подстицање ефикасности, економичности и сигурности у коришћењу електричне енергије</w:t>
      </w:r>
      <w:r w:rsidR="00836EA7" w:rsidRPr="000A19B5">
        <w:rPr>
          <w:color w:val="auto"/>
          <w:lang w:val="ru-RU"/>
        </w:rPr>
        <w:t>,</w:t>
      </w:r>
    </w:p>
    <w:p w:rsidR="00624994" w:rsidRPr="000A19B5" w:rsidRDefault="00BD388B" w:rsidP="008F718B">
      <w:pPr>
        <w:autoSpaceDE w:val="0"/>
        <w:autoSpaceDN w:val="0"/>
        <w:adjustRightInd w:val="0"/>
        <w:spacing w:line="276" w:lineRule="auto"/>
        <w:ind w:left="0" w:firstLine="720"/>
        <w:jc w:val="both"/>
        <w:rPr>
          <w:color w:val="auto"/>
          <w:lang w:val="ru-RU"/>
        </w:rPr>
      </w:pPr>
      <w:r w:rsidRPr="000A19B5">
        <w:rPr>
          <w:color w:val="auto"/>
          <w:lang w:val="ru-RU"/>
        </w:rPr>
        <w:t>10</w:t>
      </w:r>
      <w:r w:rsidR="0061696B" w:rsidRPr="000A19B5">
        <w:rPr>
          <w:color w:val="auto"/>
          <w:lang w:val="ru-RU"/>
        </w:rPr>
        <w:t>)</w:t>
      </w:r>
      <w:r w:rsidR="00836EA7" w:rsidRPr="000A19B5">
        <w:rPr>
          <w:color w:val="auto"/>
          <w:lang w:val="ru-RU"/>
        </w:rPr>
        <w:t xml:space="preserve"> </w:t>
      </w:r>
      <w:r w:rsidR="00E74F5E" w:rsidRPr="00D37D32">
        <w:rPr>
          <w:color w:val="auto"/>
          <w:lang w:val="sr-Cyrl-CS"/>
        </w:rPr>
        <w:t xml:space="preserve"> </w:t>
      </w:r>
      <w:r w:rsidR="00624994" w:rsidRPr="000A19B5">
        <w:rPr>
          <w:color w:val="auto"/>
          <w:lang w:val="ru-RU"/>
        </w:rPr>
        <w:t>сигурност</w:t>
      </w:r>
      <w:r w:rsidR="008A1DCD" w:rsidRPr="000A19B5">
        <w:rPr>
          <w:color w:val="auto"/>
          <w:lang w:val="ru-RU"/>
        </w:rPr>
        <w:t xml:space="preserve"> снабдијевања</w:t>
      </w:r>
      <w:r w:rsidR="00836EA7" w:rsidRPr="000A19B5">
        <w:rPr>
          <w:color w:val="auto"/>
          <w:lang w:val="ru-RU"/>
        </w:rPr>
        <w:t>,</w:t>
      </w:r>
    </w:p>
    <w:p w:rsidR="00EF4993" w:rsidRPr="00D37D32" w:rsidRDefault="00BD388B" w:rsidP="008F718B">
      <w:pPr>
        <w:autoSpaceDE w:val="0"/>
        <w:autoSpaceDN w:val="0"/>
        <w:adjustRightInd w:val="0"/>
        <w:spacing w:line="276" w:lineRule="auto"/>
        <w:ind w:left="0" w:firstLine="720"/>
        <w:jc w:val="both"/>
        <w:rPr>
          <w:color w:val="auto"/>
          <w:lang w:val="sr-Cyrl-CS"/>
        </w:rPr>
      </w:pPr>
      <w:r w:rsidRPr="000A19B5">
        <w:rPr>
          <w:color w:val="auto"/>
          <w:lang w:val="ru-RU"/>
        </w:rPr>
        <w:t>11</w:t>
      </w:r>
      <w:r w:rsidR="0061696B" w:rsidRPr="000A19B5">
        <w:rPr>
          <w:color w:val="auto"/>
          <w:lang w:val="ru-RU"/>
        </w:rPr>
        <w:t>)</w:t>
      </w:r>
      <w:r w:rsidR="00836EA7" w:rsidRPr="000A19B5">
        <w:rPr>
          <w:color w:val="auto"/>
          <w:lang w:val="ru-RU"/>
        </w:rPr>
        <w:t xml:space="preserve"> </w:t>
      </w:r>
      <w:r w:rsidR="00624994" w:rsidRPr="000A19B5">
        <w:rPr>
          <w:color w:val="auto"/>
          <w:lang w:val="ru-RU"/>
        </w:rPr>
        <w:t>спречавањ</w:t>
      </w:r>
      <w:r w:rsidR="00836EA7" w:rsidRPr="000A19B5">
        <w:rPr>
          <w:color w:val="auto"/>
          <w:lang w:val="ru-RU"/>
        </w:rPr>
        <w:t>е</w:t>
      </w:r>
      <w:r w:rsidR="008A1DCD" w:rsidRPr="000A19B5">
        <w:rPr>
          <w:color w:val="auto"/>
          <w:lang w:val="ru-RU"/>
        </w:rPr>
        <w:t xml:space="preserve"> </w:t>
      </w:r>
      <w:r w:rsidR="00624994" w:rsidRPr="000A19B5">
        <w:rPr>
          <w:color w:val="auto"/>
          <w:lang w:val="ru-RU"/>
        </w:rPr>
        <w:t>злоупотреб</w:t>
      </w:r>
      <w:r w:rsidR="008A1DCD" w:rsidRPr="000A19B5">
        <w:rPr>
          <w:color w:val="auto"/>
          <w:lang w:val="ru-RU"/>
        </w:rPr>
        <w:t>а и</w:t>
      </w:r>
      <w:r w:rsidR="00624994" w:rsidRPr="000A19B5">
        <w:rPr>
          <w:color w:val="auto"/>
          <w:lang w:val="ru-RU"/>
        </w:rPr>
        <w:t xml:space="preserve"> монополск</w:t>
      </w:r>
      <w:r w:rsidR="008A1DCD" w:rsidRPr="000A19B5">
        <w:rPr>
          <w:color w:val="auto"/>
          <w:lang w:val="ru-RU"/>
        </w:rPr>
        <w:t>ог</w:t>
      </w:r>
      <w:r w:rsidR="00624994" w:rsidRPr="000A19B5">
        <w:rPr>
          <w:color w:val="auto"/>
          <w:lang w:val="ru-RU"/>
        </w:rPr>
        <w:t xml:space="preserve"> понашања </w:t>
      </w:r>
      <w:r w:rsidR="00EF4993" w:rsidRPr="00D37D32">
        <w:rPr>
          <w:color w:val="auto"/>
          <w:lang w:val="sr-Cyrl-CS"/>
        </w:rPr>
        <w:t>елетроенергетских субјеката,</w:t>
      </w:r>
    </w:p>
    <w:p w:rsidR="005A3B34" w:rsidRPr="00D37D32" w:rsidRDefault="00EF4993" w:rsidP="008F718B">
      <w:pPr>
        <w:autoSpaceDE w:val="0"/>
        <w:autoSpaceDN w:val="0"/>
        <w:adjustRightInd w:val="0"/>
        <w:spacing w:line="276" w:lineRule="auto"/>
        <w:ind w:left="0" w:firstLine="720"/>
        <w:jc w:val="both"/>
        <w:rPr>
          <w:color w:val="auto"/>
          <w:lang w:val="sr-Cyrl-CS"/>
        </w:rPr>
      </w:pPr>
      <w:r w:rsidRPr="00D37D32">
        <w:rPr>
          <w:color w:val="auto"/>
          <w:lang w:val="sr-Cyrl-CS"/>
        </w:rPr>
        <w:t>12) заштита ку</w:t>
      </w:r>
      <w:r w:rsidR="004A5D46" w:rsidRPr="00D37D32">
        <w:rPr>
          <w:color w:val="auto"/>
          <w:lang w:val="sr-Cyrl-CS"/>
        </w:rPr>
        <w:t>паца електричне енергије</w:t>
      </w:r>
      <w:r w:rsidR="00385255" w:rsidRPr="00D37D32">
        <w:rPr>
          <w:color w:val="auto"/>
          <w:lang w:val="sr-Cyrl-CS"/>
        </w:rPr>
        <w:t>.</w:t>
      </w:r>
    </w:p>
    <w:p w:rsidR="0061696B" w:rsidRPr="00D37D32" w:rsidRDefault="0061696B" w:rsidP="008F718B">
      <w:pPr>
        <w:pStyle w:val="Normal1"/>
        <w:spacing w:line="276" w:lineRule="auto"/>
        <w:ind w:left="0" w:firstLine="0"/>
        <w:jc w:val="center"/>
      </w:pPr>
    </w:p>
    <w:p w:rsidR="008E4DC6" w:rsidRPr="00D37D32" w:rsidRDefault="008E4DC6" w:rsidP="008F718B">
      <w:pPr>
        <w:pStyle w:val="Normal1"/>
        <w:spacing w:line="276" w:lineRule="auto"/>
        <w:ind w:left="0" w:firstLine="0"/>
        <w:jc w:val="center"/>
      </w:pPr>
      <w:r w:rsidRPr="00D37D32">
        <w:t>Надлежности</w:t>
      </w:r>
      <w:bookmarkEnd w:id="8"/>
      <w:r w:rsidR="005A3B34" w:rsidRPr="00D37D32">
        <w:t xml:space="preserve"> Регулаторне комисије</w:t>
      </w:r>
    </w:p>
    <w:p w:rsidR="0084452D" w:rsidRPr="00D37D32" w:rsidRDefault="0084452D" w:rsidP="008F718B">
      <w:pPr>
        <w:pStyle w:val="Normal1"/>
        <w:spacing w:line="276" w:lineRule="auto"/>
        <w:ind w:left="0" w:firstLine="0"/>
        <w:jc w:val="center"/>
      </w:pPr>
      <w:bookmarkStart w:id="9" w:name="_Toc383415985"/>
      <w:r w:rsidRPr="00D37D32">
        <w:t>Ч</w:t>
      </w:r>
      <w:r w:rsidR="007A3CCE" w:rsidRPr="00D37D32">
        <w:t xml:space="preserve">лан </w:t>
      </w:r>
      <w:r w:rsidR="005A75B7" w:rsidRPr="00D37D32">
        <w:t>28</w:t>
      </w:r>
      <w:r w:rsidRPr="00D37D32">
        <w:t>.</w:t>
      </w:r>
      <w:bookmarkEnd w:id="9"/>
    </w:p>
    <w:p w:rsidR="00E13312" w:rsidRPr="00D37D32" w:rsidRDefault="00E13312" w:rsidP="008F718B">
      <w:pPr>
        <w:pStyle w:val="Normal1"/>
        <w:spacing w:line="276" w:lineRule="auto"/>
        <w:ind w:left="0" w:firstLine="0"/>
      </w:pPr>
    </w:p>
    <w:p w:rsidR="00E13312" w:rsidRPr="000A19B5" w:rsidRDefault="00602352" w:rsidP="008F718B">
      <w:pPr>
        <w:autoSpaceDE w:val="0"/>
        <w:autoSpaceDN w:val="0"/>
        <w:adjustRightInd w:val="0"/>
        <w:spacing w:line="276" w:lineRule="auto"/>
        <w:ind w:left="0" w:firstLine="720"/>
        <w:jc w:val="both"/>
        <w:rPr>
          <w:color w:val="auto"/>
          <w:lang w:val="ru-RU"/>
        </w:rPr>
      </w:pPr>
      <w:r w:rsidRPr="000A19B5">
        <w:rPr>
          <w:color w:val="auto"/>
          <w:lang w:val="ru-RU"/>
        </w:rPr>
        <w:t>Регулаторна комисиј</w:t>
      </w:r>
      <w:r w:rsidR="007165C1" w:rsidRPr="000A19B5">
        <w:rPr>
          <w:color w:val="auto"/>
          <w:lang w:val="ru-RU"/>
        </w:rPr>
        <w:t xml:space="preserve">а има сљедеће </w:t>
      </w:r>
      <w:r w:rsidR="00561D03" w:rsidRPr="000A19B5">
        <w:rPr>
          <w:color w:val="auto"/>
          <w:lang w:val="ru-RU"/>
        </w:rPr>
        <w:t>надлежности</w:t>
      </w:r>
      <w:r w:rsidR="00DD23A2" w:rsidRPr="000A19B5">
        <w:rPr>
          <w:color w:val="auto"/>
          <w:lang w:val="ru-RU"/>
        </w:rPr>
        <w:t>:</w:t>
      </w:r>
    </w:p>
    <w:p w:rsidR="00E13312"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CA4547" w:rsidRPr="000A19B5">
        <w:rPr>
          <w:color w:val="auto"/>
          <w:lang w:val="ru-RU"/>
        </w:rPr>
        <w:t>уређује</w:t>
      </w:r>
      <w:r w:rsidR="007165C1" w:rsidRPr="000A19B5">
        <w:rPr>
          <w:color w:val="auto"/>
          <w:lang w:val="ru-RU"/>
        </w:rPr>
        <w:t xml:space="preserve"> односе</w:t>
      </w:r>
      <w:r w:rsidR="00DD23A2" w:rsidRPr="000A19B5">
        <w:rPr>
          <w:color w:val="auto"/>
          <w:lang w:val="ru-RU"/>
        </w:rPr>
        <w:t xml:space="preserve"> између производње, дистрибуције</w:t>
      </w:r>
      <w:r w:rsidR="00602352" w:rsidRPr="000A19B5">
        <w:rPr>
          <w:color w:val="auto"/>
          <w:lang w:val="ru-RU"/>
        </w:rPr>
        <w:t>, снабдијева</w:t>
      </w:r>
      <w:r w:rsidR="007165C1" w:rsidRPr="000A19B5">
        <w:rPr>
          <w:color w:val="auto"/>
          <w:lang w:val="ru-RU"/>
        </w:rPr>
        <w:t>ња</w:t>
      </w:r>
      <w:r w:rsidR="00DD23A2" w:rsidRPr="000A19B5">
        <w:rPr>
          <w:color w:val="auto"/>
          <w:lang w:val="ru-RU"/>
        </w:rPr>
        <w:t xml:space="preserve"> и купаца електричне енергије</w:t>
      </w:r>
      <w:r w:rsidR="00040B90" w:rsidRPr="000A19B5">
        <w:rPr>
          <w:color w:val="auto"/>
          <w:lang w:val="ru-RU"/>
        </w:rPr>
        <w:t>,</w:t>
      </w:r>
      <w:r w:rsidR="00DD23A2" w:rsidRPr="000A19B5">
        <w:rPr>
          <w:color w:val="auto"/>
          <w:lang w:val="ru-RU"/>
        </w:rPr>
        <w:t xml:space="preserve"> укључујући и трговце електричном енергијом,</w:t>
      </w:r>
    </w:p>
    <w:p w:rsidR="00E13312"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9E1659" w:rsidRPr="000A19B5">
        <w:rPr>
          <w:color w:val="auto"/>
          <w:lang w:val="ru-RU"/>
        </w:rPr>
        <w:t xml:space="preserve">врши </w:t>
      </w:r>
      <w:r w:rsidR="007165C1" w:rsidRPr="000A19B5">
        <w:rPr>
          <w:color w:val="auto"/>
          <w:lang w:val="ru-RU"/>
        </w:rPr>
        <w:t>надзор над радом електроенергетских субјеката на тржишту електричне енергије,</w:t>
      </w:r>
    </w:p>
    <w:p w:rsidR="00E13312"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 xml:space="preserve">3) </w:t>
      </w:r>
      <w:r w:rsidR="00DD23A2" w:rsidRPr="000A19B5">
        <w:rPr>
          <w:color w:val="auto"/>
          <w:lang w:val="ru-RU"/>
        </w:rPr>
        <w:t>изда</w:t>
      </w:r>
      <w:r w:rsidR="003A1005" w:rsidRPr="000A19B5">
        <w:rPr>
          <w:color w:val="auto"/>
          <w:lang w:val="ru-RU"/>
        </w:rPr>
        <w:t>је</w:t>
      </w:r>
      <w:r w:rsidR="00951671" w:rsidRPr="000A19B5">
        <w:rPr>
          <w:color w:val="auto"/>
          <w:lang w:val="ru-RU"/>
        </w:rPr>
        <w:t xml:space="preserve"> и </w:t>
      </w:r>
      <w:r w:rsidR="00DD23A2" w:rsidRPr="000A19B5">
        <w:rPr>
          <w:color w:val="auto"/>
          <w:lang w:val="ru-RU"/>
        </w:rPr>
        <w:t>одузима</w:t>
      </w:r>
      <w:r w:rsidR="003A1005" w:rsidRPr="000A19B5">
        <w:rPr>
          <w:color w:val="auto"/>
          <w:lang w:val="ru-RU"/>
        </w:rPr>
        <w:t xml:space="preserve"> дозволе</w:t>
      </w:r>
      <w:r w:rsidR="00DD23A2" w:rsidRPr="000A19B5">
        <w:rPr>
          <w:color w:val="auto"/>
          <w:lang w:val="ru-RU"/>
        </w:rPr>
        <w:t xml:space="preserve"> </w:t>
      </w:r>
      <w:r w:rsidR="00951671" w:rsidRPr="000A19B5">
        <w:rPr>
          <w:color w:val="auto"/>
          <w:lang w:val="ru-RU"/>
        </w:rPr>
        <w:t>за обављање електроенергетских д</w:t>
      </w:r>
      <w:r w:rsidR="00157E64" w:rsidRPr="000A19B5">
        <w:rPr>
          <w:color w:val="auto"/>
          <w:lang w:val="ru-RU"/>
        </w:rPr>
        <w:t>ј</w:t>
      </w:r>
      <w:r w:rsidR="003A1005" w:rsidRPr="000A19B5">
        <w:rPr>
          <w:color w:val="auto"/>
          <w:lang w:val="ru-RU"/>
        </w:rPr>
        <w:t>елатности и води</w:t>
      </w:r>
      <w:r w:rsidR="00951671" w:rsidRPr="000A19B5">
        <w:rPr>
          <w:color w:val="auto"/>
          <w:lang w:val="ru-RU"/>
        </w:rPr>
        <w:t xml:space="preserve"> регист</w:t>
      </w:r>
      <w:r w:rsidR="00D56803" w:rsidRPr="000A19B5">
        <w:rPr>
          <w:color w:val="auto"/>
          <w:lang w:val="ru-RU"/>
        </w:rPr>
        <w:t>а</w:t>
      </w:r>
      <w:r w:rsidR="00962927" w:rsidRPr="000A19B5">
        <w:rPr>
          <w:color w:val="auto"/>
          <w:lang w:val="ru-RU"/>
        </w:rPr>
        <w:t>р</w:t>
      </w:r>
      <w:r w:rsidR="00951671" w:rsidRPr="000A19B5">
        <w:rPr>
          <w:color w:val="auto"/>
          <w:lang w:val="ru-RU"/>
        </w:rPr>
        <w:t xml:space="preserve"> дозвола</w:t>
      </w:r>
      <w:r w:rsidR="00DD23A2" w:rsidRPr="000A19B5">
        <w:rPr>
          <w:color w:val="auto"/>
          <w:lang w:val="ru-RU"/>
        </w:rPr>
        <w:t>,</w:t>
      </w:r>
    </w:p>
    <w:p w:rsidR="0008024D"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 xml:space="preserve">4) </w:t>
      </w:r>
      <w:r w:rsidR="0008024D" w:rsidRPr="000A19B5">
        <w:rPr>
          <w:color w:val="auto"/>
          <w:lang w:val="ru-RU"/>
        </w:rPr>
        <w:t>доноси методологиј</w:t>
      </w:r>
      <w:r w:rsidR="0042290A" w:rsidRPr="000A19B5">
        <w:rPr>
          <w:color w:val="auto"/>
          <w:lang w:val="ru-RU"/>
        </w:rPr>
        <w:t>у</w:t>
      </w:r>
      <w:r w:rsidR="0008024D" w:rsidRPr="000A19B5">
        <w:rPr>
          <w:color w:val="auto"/>
          <w:lang w:val="ru-RU"/>
        </w:rPr>
        <w:t xml:space="preserve"> за утврђивање накнаде за коришћење дистрибутивне мреже (дистрибутивна мрежна тарифа),</w:t>
      </w:r>
    </w:p>
    <w:p w:rsidR="00F65F2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 xml:space="preserve">5) </w:t>
      </w:r>
      <w:r w:rsidR="00F65F23" w:rsidRPr="000A19B5">
        <w:rPr>
          <w:color w:val="auto"/>
          <w:lang w:val="ru-RU"/>
        </w:rPr>
        <w:t>доноси тарифни систем</w:t>
      </w:r>
      <w:r w:rsidR="00D56803" w:rsidRPr="000A19B5">
        <w:rPr>
          <w:color w:val="auto"/>
          <w:lang w:val="ru-RU"/>
        </w:rPr>
        <w:t xml:space="preserve"> за продају електричне енергије и коришћење дистрибутивне мреже</w:t>
      </w:r>
      <w:r w:rsidR="00F65F23" w:rsidRPr="000A19B5">
        <w:rPr>
          <w:color w:val="auto"/>
          <w:lang w:val="ru-RU"/>
        </w:rPr>
        <w:t xml:space="preserve">, </w:t>
      </w:r>
    </w:p>
    <w:p w:rsidR="00F65F2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 xml:space="preserve">6) </w:t>
      </w:r>
      <w:r w:rsidR="00F65F23" w:rsidRPr="000A19B5">
        <w:rPr>
          <w:color w:val="auto"/>
          <w:lang w:val="ru-RU"/>
        </w:rPr>
        <w:t>утврђује тарифне ставове за кориснике дистрибутивних система (</w:t>
      </w:r>
      <w:r w:rsidR="00CD499B" w:rsidRPr="000A19B5">
        <w:rPr>
          <w:color w:val="auto"/>
          <w:lang w:val="ru-RU"/>
        </w:rPr>
        <w:t xml:space="preserve">дистрибутивна </w:t>
      </w:r>
      <w:r w:rsidR="00F65F23" w:rsidRPr="000A19B5">
        <w:rPr>
          <w:color w:val="auto"/>
          <w:lang w:val="ru-RU"/>
        </w:rPr>
        <w:t>мрежна тарифа),</w:t>
      </w:r>
    </w:p>
    <w:p w:rsidR="00F65F2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 xml:space="preserve">7) </w:t>
      </w:r>
      <w:r w:rsidR="0017750E" w:rsidRPr="000A19B5">
        <w:rPr>
          <w:color w:val="auto"/>
          <w:lang w:val="ru-RU"/>
        </w:rPr>
        <w:t>утврђује начин поравнања прихода остварених примјеном јединствених тарифних ставова за коришћење дистрибутивне мреже на територији Републике Српске</w:t>
      </w:r>
      <w:r w:rsidR="00BE54ED" w:rsidRPr="000A19B5">
        <w:rPr>
          <w:color w:val="auto"/>
          <w:lang w:val="ru-RU"/>
        </w:rPr>
        <w:t>,</w:t>
      </w:r>
    </w:p>
    <w:p w:rsidR="00F65F2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 xml:space="preserve">8) </w:t>
      </w:r>
      <w:r w:rsidR="0021751B" w:rsidRPr="000A19B5">
        <w:rPr>
          <w:color w:val="auto"/>
          <w:lang w:val="ru-RU"/>
        </w:rPr>
        <w:t xml:space="preserve">доноси </w:t>
      </w:r>
      <w:r w:rsidR="00F65F23" w:rsidRPr="000A19B5">
        <w:rPr>
          <w:color w:val="auto"/>
          <w:lang w:val="ru-RU"/>
        </w:rPr>
        <w:t>методологиј</w:t>
      </w:r>
      <w:r w:rsidR="0042290A" w:rsidRPr="000A19B5">
        <w:rPr>
          <w:color w:val="auto"/>
          <w:lang w:val="ru-RU"/>
        </w:rPr>
        <w:t>у</w:t>
      </w:r>
      <w:r w:rsidR="00F65F23" w:rsidRPr="000A19B5">
        <w:rPr>
          <w:color w:val="auto"/>
          <w:lang w:val="ru-RU"/>
        </w:rPr>
        <w:t xml:space="preserve"> за утврђивање тарифних ставова за коришћење затвореног дистрибутивн</w:t>
      </w:r>
      <w:r w:rsidR="00CD499B" w:rsidRPr="000A19B5">
        <w:rPr>
          <w:color w:val="auto"/>
          <w:lang w:val="ru-RU"/>
        </w:rPr>
        <w:t>ог</w:t>
      </w:r>
      <w:r w:rsidR="00F65F23" w:rsidRPr="000A19B5">
        <w:rPr>
          <w:color w:val="auto"/>
          <w:lang w:val="ru-RU"/>
        </w:rPr>
        <w:t xml:space="preserve"> систем</w:t>
      </w:r>
      <w:r w:rsidR="004F3135" w:rsidRPr="00D37D32">
        <w:rPr>
          <w:color w:val="auto"/>
          <w:lang w:val="sr-Cyrl-CS"/>
        </w:rPr>
        <w:t>а</w:t>
      </w:r>
      <w:r w:rsidR="00F65F23" w:rsidRPr="000A19B5">
        <w:rPr>
          <w:color w:val="auto"/>
          <w:lang w:val="ru-RU"/>
        </w:rPr>
        <w:t>,</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 xml:space="preserve">9) </w:t>
      </w:r>
      <w:r w:rsidR="00E74F5E" w:rsidRPr="00D37D32">
        <w:rPr>
          <w:color w:val="auto"/>
          <w:lang w:val="sr-Cyrl-CS"/>
        </w:rPr>
        <w:t xml:space="preserve"> </w:t>
      </w:r>
      <w:r w:rsidR="00BD388B" w:rsidRPr="000A19B5">
        <w:rPr>
          <w:color w:val="auto"/>
          <w:lang w:val="ru-RU"/>
        </w:rPr>
        <w:t>даје сагласност</w:t>
      </w:r>
      <w:r w:rsidR="003A48DC" w:rsidRPr="000A19B5">
        <w:rPr>
          <w:color w:val="auto"/>
          <w:lang w:val="ru-RU"/>
        </w:rPr>
        <w:t xml:space="preserve"> на</w:t>
      </w:r>
      <w:r w:rsidR="0021751B" w:rsidRPr="000A19B5">
        <w:rPr>
          <w:color w:val="auto"/>
          <w:lang w:val="ru-RU"/>
        </w:rPr>
        <w:t xml:space="preserve"> </w:t>
      </w:r>
      <w:r w:rsidR="00FC6403" w:rsidRPr="000A19B5">
        <w:rPr>
          <w:color w:val="auto"/>
          <w:lang w:val="ru-RU"/>
        </w:rPr>
        <w:t xml:space="preserve">тарифне ставове за кориснике </w:t>
      </w:r>
      <w:r w:rsidR="00EF7463" w:rsidRPr="000A19B5">
        <w:rPr>
          <w:color w:val="auto"/>
          <w:lang w:val="ru-RU"/>
        </w:rPr>
        <w:t xml:space="preserve">затворених </w:t>
      </w:r>
      <w:r w:rsidR="00FC6403" w:rsidRPr="000A19B5">
        <w:rPr>
          <w:color w:val="auto"/>
          <w:lang w:val="ru-RU"/>
        </w:rPr>
        <w:t>дистрибутивних система,</w:t>
      </w:r>
      <w:r w:rsidR="0021751B" w:rsidRPr="000A19B5">
        <w:rPr>
          <w:color w:val="auto"/>
          <w:lang w:val="ru-RU"/>
        </w:rPr>
        <w:t xml:space="preserve"> </w:t>
      </w:r>
      <w:r w:rsidR="003A48DC" w:rsidRPr="000A19B5">
        <w:rPr>
          <w:color w:val="auto"/>
          <w:lang w:val="ru-RU"/>
        </w:rPr>
        <w:t>те у случају неусаглашености са методологијом утврђује прописане тарифне ставове,</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 xml:space="preserve">10) </w:t>
      </w:r>
      <w:r w:rsidR="00FC6403" w:rsidRPr="000A19B5">
        <w:rPr>
          <w:color w:val="auto"/>
          <w:lang w:val="ru-RU"/>
        </w:rPr>
        <w:t>доноси методологиј</w:t>
      </w:r>
      <w:r w:rsidR="0042290A" w:rsidRPr="000A19B5">
        <w:rPr>
          <w:color w:val="auto"/>
          <w:lang w:val="ru-RU"/>
        </w:rPr>
        <w:t>у</w:t>
      </w:r>
      <w:r w:rsidR="00FC6403" w:rsidRPr="000A19B5">
        <w:rPr>
          <w:color w:val="auto"/>
          <w:lang w:val="ru-RU"/>
        </w:rPr>
        <w:t xml:space="preserve"> за утврђивање накнаде за прикључење на дистрибутивну мрежу, </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11)</w:t>
      </w:r>
      <w:r w:rsidR="00485DA0" w:rsidRPr="00D37D32">
        <w:rPr>
          <w:color w:val="auto"/>
          <w:lang w:val="sr-Cyrl-CS"/>
        </w:rPr>
        <w:t xml:space="preserve">  </w:t>
      </w:r>
      <w:r w:rsidRPr="000A19B5">
        <w:rPr>
          <w:color w:val="auto"/>
          <w:lang w:val="ru-RU"/>
        </w:rPr>
        <w:t xml:space="preserve"> </w:t>
      </w:r>
      <w:r w:rsidR="00FC6403" w:rsidRPr="000A19B5">
        <w:rPr>
          <w:color w:val="auto"/>
          <w:lang w:val="ru-RU"/>
        </w:rPr>
        <w:t>утврђује накнаду за прикључење коју плаћају корисници за прикључење на дистрибутивну мрежу,</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lastRenderedPageBreak/>
        <w:t xml:space="preserve">12) </w:t>
      </w:r>
      <w:r w:rsidR="00485DA0" w:rsidRPr="00D37D32">
        <w:rPr>
          <w:color w:val="auto"/>
          <w:lang w:val="sr-Cyrl-CS"/>
        </w:rPr>
        <w:t xml:space="preserve"> </w:t>
      </w:r>
      <w:r w:rsidR="004238AC" w:rsidRPr="000A19B5">
        <w:rPr>
          <w:color w:val="auto"/>
          <w:lang w:val="ru-RU"/>
        </w:rPr>
        <w:t xml:space="preserve">израђује и </w:t>
      </w:r>
      <w:r w:rsidR="00B274DD" w:rsidRPr="000A19B5">
        <w:rPr>
          <w:color w:val="auto"/>
          <w:lang w:val="ru-RU"/>
        </w:rPr>
        <w:t xml:space="preserve">јавно објављује на својој интернет страници годишњи </w:t>
      </w:r>
      <w:r w:rsidR="00FC6403" w:rsidRPr="000A19B5">
        <w:rPr>
          <w:color w:val="auto"/>
          <w:lang w:val="ru-RU"/>
        </w:rPr>
        <w:t xml:space="preserve">извјештај </w:t>
      </w:r>
      <w:r w:rsidR="00FF6B21" w:rsidRPr="000A19B5">
        <w:rPr>
          <w:color w:val="auto"/>
          <w:lang w:val="ru-RU"/>
        </w:rPr>
        <w:t xml:space="preserve">о </w:t>
      </w:r>
      <w:r w:rsidR="008A3D44" w:rsidRPr="00D37D32">
        <w:rPr>
          <w:color w:val="auto"/>
          <w:lang w:val="sr-Cyrl-CS"/>
        </w:rPr>
        <w:t xml:space="preserve"> </w:t>
      </w:r>
      <w:r w:rsidR="00147781" w:rsidRPr="000A19B5">
        <w:rPr>
          <w:color w:val="auto"/>
          <w:lang w:val="ru-RU"/>
        </w:rPr>
        <w:t>тржишту електричне енергије, укључујући податке о нивоу развоја тржишта</w:t>
      </w:r>
      <w:r w:rsidR="008A3D44" w:rsidRPr="000A19B5">
        <w:rPr>
          <w:color w:val="auto"/>
          <w:lang w:val="ru-RU"/>
        </w:rPr>
        <w:t>,</w:t>
      </w:r>
      <w:r w:rsidR="00147781" w:rsidRPr="000A19B5">
        <w:rPr>
          <w:color w:val="auto"/>
          <w:lang w:val="ru-RU"/>
        </w:rPr>
        <w:t xml:space="preserve"> те оствареном н</w:t>
      </w:r>
      <w:r w:rsidR="008A3D44" w:rsidRPr="000A19B5">
        <w:rPr>
          <w:color w:val="auto"/>
          <w:lang w:val="ru-RU"/>
        </w:rPr>
        <w:t>и</w:t>
      </w:r>
      <w:r w:rsidR="00147781" w:rsidRPr="000A19B5">
        <w:rPr>
          <w:color w:val="auto"/>
          <w:lang w:val="ru-RU"/>
        </w:rPr>
        <w:t>воу конкурентности</w:t>
      </w:r>
      <w:r w:rsidR="00FF6B21" w:rsidRPr="000A19B5">
        <w:rPr>
          <w:color w:val="auto"/>
          <w:lang w:val="ru-RU"/>
        </w:rPr>
        <w:t xml:space="preserve">, </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 xml:space="preserve">13) </w:t>
      </w:r>
      <w:r w:rsidR="00485DA0" w:rsidRPr="00D37D32">
        <w:rPr>
          <w:color w:val="auto"/>
          <w:lang w:val="sr-Cyrl-CS"/>
        </w:rPr>
        <w:t xml:space="preserve"> </w:t>
      </w:r>
      <w:r w:rsidR="0021751B" w:rsidRPr="000A19B5">
        <w:rPr>
          <w:color w:val="auto"/>
          <w:lang w:val="ru-RU"/>
        </w:rPr>
        <w:t xml:space="preserve">доноси </w:t>
      </w:r>
      <w:r w:rsidR="00FC6403" w:rsidRPr="000A19B5">
        <w:rPr>
          <w:color w:val="auto"/>
          <w:lang w:val="ru-RU"/>
        </w:rPr>
        <w:t>методологију за утврђивање цијена јавног снабдијевања,</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 xml:space="preserve">14) </w:t>
      </w:r>
      <w:r w:rsidR="000C28F9" w:rsidRPr="000A19B5">
        <w:rPr>
          <w:color w:val="auto"/>
          <w:lang w:val="ru-RU"/>
        </w:rPr>
        <w:t>одобр</w:t>
      </w:r>
      <w:r w:rsidR="00E70A5A" w:rsidRPr="000A19B5">
        <w:rPr>
          <w:color w:val="auto"/>
          <w:lang w:val="ru-RU"/>
        </w:rPr>
        <w:t>ава</w:t>
      </w:r>
      <w:r w:rsidR="00FC6403" w:rsidRPr="000A19B5">
        <w:rPr>
          <w:color w:val="auto"/>
          <w:lang w:val="ru-RU"/>
        </w:rPr>
        <w:t xml:space="preserve"> цијене јавног снабдијевања</w:t>
      </w:r>
      <w:r w:rsidR="00B3495E" w:rsidRPr="00D37D32">
        <w:rPr>
          <w:color w:val="auto"/>
          <w:lang w:val="sr-Cyrl-CS"/>
        </w:rPr>
        <w:t xml:space="preserve"> </w:t>
      </w:r>
      <w:r w:rsidR="00B3495E" w:rsidRPr="00D37D32">
        <w:rPr>
          <w:color w:val="auto"/>
          <w:lang w:val="ru-RU"/>
        </w:rPr>
        <w:t>купаца који имају право на универзалну услугу</w:t>
      </w:r>
      <w:r w:rsidR="00FC6403" w:rsidRPr="000A19B5">
        <w:rPr>
          <w:color w:val="auto"/>
          <w:lang w:val="ru-RU"/>
        </w:rPr>
        <w:t xml:space="preserve">, </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 xml:space="preserve">15) </w:t>
      </w:r>
      <w:r w:rsidR="0021751B" w:rsidRPr="000A19B5">
        <w:rPr>
          <w:color w:val="auto"/>
          <w:lang w:val="ru-RU"/>
        </w:rPr>
        <w:t xml:space="preserve">доноси </w:t>
      </w:r>
      <w:r w:rsidR="00FC6403" w:rsidRPr="000A19B5">
        <w:rPr>
          <w:color w:val="auto"/>
          <w:lang w:val="ru-RU"/>
        </w:rPr>
        <w:t>методологију за утврђивање цијене резервног снабдијевања,</w:t>
      </w:r>
      <w:r w:rsidR="0025087D" w:rsidRPr="000A19B5">
        <w:rPr>
          <w:color w:val="auto"/>
          <w:lang w:val="ru-RU"/>
        </w:rPr>
        <w:t xml:space="preserve"> те прати њену примјену,</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1</w:t>
      </w:r>
      <w:r w:rsidR="00FA60F5" w:rsidRPr="000A19B5">
        <w:rPr>
          <w:color w:val="auto"/>
          <w:lang w:val="ru-RU"/>
        </w:rPr>
        <w:t>6</w:t>
      </w:r>
      <w:r w:rsidRPr="000A19B5">
        <w:rPr>
          <w:color w:val="auto"/>
          <w:lang w:val="ru-RU"/>
        </w:rPr>
        <w:t xml:space="preserve">) </w:t>
      </w:r>
      <w:r w:rsidR="00FC6403" w:rsidRPr="000A19B5">
        <w:rPr>
          <w:color w:val="auto"/>
          <w:lang w:val="ru-RU"/>
        </w:rPr>
        <w:t>доноси методологију за обрачун неовлашћено утрошене електричне енергије,</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1</w:t>
      </w:r>
      <w:r w:rsidR="00FA60F5" w:rsidRPr="000A19B5">
        <w:rPr>
          <w:color w:val="auto"/>
          <w:lang w:val="ru-RU"/>
        </w:rPr>
        <w:t>7</w:t>
      </w:r>
      <w:r w:rsidRPr="000A19B5">
        <w:rPr>
          <w:color w:val="auto"/>
          <w:lang w:val="ru-RU"/>
        </w:rPr>
        <w:t xml:space="preserve">) </w:t>
      </w:r>
      <w:r w:rsidR="00FC6403" w:rsidRPr="000A19B5">
        <w:rPr>
          <w:color w:val="auto"/>
          <w:lang w:val="ru-RU"/>
        </w:rPr>
        <w:t xml:space="preserve">даје сагласност на цјеновник нестандардних услуга </w:t>
      </w:r>
      <w:r w:rsidR="00380ABD" w:rsidRPr="000A19B5">
        <w:rPr>
          <w:color w:val="auto"/>
          <w:lang w:val="ru-RU"/>
        </w:rPr>
        <w:t>оператор</w:t>
      </w:r>
      <w:r w:rsidR="00FC6403" w:rsidRPr="000A19B5">
        <w:rPr>
          <w:color w:val="auto"/>
          <w:lang w:val="ru-RU"/>
        </w:rPr>
        <w:t>а дистрибутивног система</w:t>
      </w:r>
      <w:r w:rsidR="007A3CCE" w:rsidRPr="000A19B5">
        <w:rPr>
          <w:color w:val="auto"/>
          <w:lang w:val="ru-RU"/>
        </w:rPr>
        <w:t>,</w:t>
      </w:r>
    </w:p>
    <w:p w:rsidR="004F3135" w:rsidRPr="000A19B5" w:rsidRDefault="0061696B" w:rsidP="004F3135">
      <w:pPr>
        <w:autoSpaceDE w:val="0"/>
        <w:autoSpaceDN w:val="0"/>
        <w:adjustRightInd w:val="0"/>
        <w:spacing w:line="276" w:lineRule="auto"/>
        <w:ind w:left="0" w:firstLine="720"/>
        <w:jc w:val="both"/>
        <w:rPr>
          <w:color w:val="auto"/>
          <w:lang w:val="ru-RU"/>
        </w:rPr>
      </w:pPr>
      <w:r w:rsidRPr="000A19B5">
        <w:rPr>
          <w:color w:val="auto"/>
          <w:lang w:val="ru-RU"/>
        </w:rPr>
        <w:t>1</w:t>
      </w:r>
      <w:r w:rsidR="00FA60F5" w:rsidRPr="000A19B5">
        <w:rPr>
          <w:color w:val="auto"/>
          <w:lang w:val="ru-RU"/>
        </w:rPr>
        <w:t>8</w:t>
      </w:r>
      <w:r w:rsidRPr="000A19B5">
        <w:rPr>
          <w:color w:val="auto"/>
          <w:lang w:val="ru-RU"/>
        </w:rPr>
        <w:t xml:space="preserve">) </w:t>
      </w:r>
      <w:r w:rsidR="00E74F5E" w:rsidRPr="00D37D32">
        <w:rPr>
          <w:color w:val="auto"/>
          <w:lang w:val="sr-Cyrl-CS"/>
        </w:rPr>
        <w:t xml:space="preserve"> </w:t>
      </w:r>
      <w:r w:rsidR="00FC6403" w:rsidRPr="000A19B5">
        <w:rPr>
          <w:color w:val="auto"/>
          <w:lang w:val="ru-RU"/>
        </w:rPr>
        <w:t>врши надзор над примјеном тарифа,</w:t>
      </w:r>
      <w:r w:rsidR="006C6D0F" w:rsidRPr="00D37D32" w:rsidDel="006C6D0F">
        <w:rPr>
          <w:color w:val="auto"/>
          <w:lang w:val="sr-Cyrl-CS"/>
        </w:rPr>
        <w:t xml:space="preserve"> </w:t>
      </w:r>
      <w:r w:rsidR="004F3135" w:rsidRPr="000A19B5">
        <w:rPr>
          <w:color w:val="auto"/>
          <w:lang w:val="ru-RU"/>
        </w:rPr>
        <w:t>накнада и цијена утврђених у складу са овим законом,</w:t>
      </w:r>
    </w:p>
    <w:p w:rsidR="00FF6B21" w:rsidRPr="000A19B5" w:rsidRDefault="00FA60F5" w:rsidP="006F0249">
      <w:pPr>
        <w:autoSpaceDE w:val="0"/>
        <w:autoSpaceDN w:val="0"/>
        <w:adjustRightInd w:val="0"/>
        <w:spacing w:line="276" w:lineRule="auto"/>
        <w:ind w:left="0" w:firstLine="720"/>
        <w:jc w:val="both"/>
        <w:rPr>
          <w:color w:val="auto"/>
          <w:lang w:val="ru-RU"/>
        </w:rPr>
      </w:pPr>
      <w:r w:rsidRPr="000A19B5">
        <w:rPr>
          <w:color w:val="auto"/>
          <w:lang w:val="ru-RU"/>
        </w:rPr>
        <w:t>19</w:t>
      </w:r>
      <w:r w:rsidR="0061696B" w:rsidRPr="000A19B5">
        <w:rPr>
          <w:color w:val="auto"/>
          <w:lang w:val="ru-RU"/>
        </w:rPr>
        <w:t xml:space="preserve">) </w:t>
      </w:r>
      <w:r w:rsidR="00FF6B21" w:rsidRPr="000A19B5">
        <w:rPr>
          <w:color w:val="auto"/>
          <w:lang w:val="ru-RU"/>
        </w:rPr>
        <w:t xml:space="preserve">даје сагласност на десетогодишњи план развоја и трогодишњи план инвестиција </w:t>
      </w:r>
      <w:r w:rsidR="00380ABD" w:rsidRPr="000A19B5">
        <w:rPr>
          <w:color w:val="auto"/>
          <w:lang w:val="ru-RU"/>
        </w:rPr>
        <w:t>оператор</w:t>
      </w:r>
      <w:r w:rsidR="00FF6B21" w:rsidRPr="000A19B5">
        <w:rPr>
          <w:color w:val="auto"/>
          <w:lang w:val="ru-RU"/>
        </w:rPr>
        <w:t>а дистрибутивног система,</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2</w:t>
      </w:r>
      <w:r w:rsidR="00FA60F5" w:rsidRPr="000A19B5">
        <w:rPr>
          <w:color w:val="auto"/>
          <w:lang w:val="ru-RU"/>
        </w:rPr>
        <w:t>0</w:t>
      </w:r>
      <w:r w:rsidRPr="000A19B5">
        <w:rPr>
          <w:color w:val="auto"/>
          <w:lang w:val="ru-RU"/>
        </w:rPr>
        <w:t xml:space="preserve">) </w:t>
      </w:r>
      <w:r w:rsidR="00FC6403" w:rsidRPr="000A19B5">
        <w:rPr>
          <w:color w:val="auto"/>
          <w:lang w:val="ru-RU"/>
        </w:rPr>
        <w:t>анализира и прати односе на тржишту електричне енергије, конк</w:t>
      </w:r>
      <w:r w:rsidR="00040B90" w:rsidRPr="000A19B5">
        <w:rPr>
          <w:color w:val="auto"/>
          <w:lang w:val="ru-RU"/>
        </w:rPr>
        <w:t>у</w:t>
      </w:r>
      <w:r w:rsidR="00FC6403" w:rsidRPr="000A19B5">
        <w:rPr>
          <w:color w:val="auto"/>
          <w:lang w:val="ru-RU"/>
        </w:rPr>
        <w:t xml:space="preserve">ренцију на тржишту, те свако нарушавање или ограничење конкуренције или монополско понашање, </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2</w:t>
      </w:r>
      <w:r w:rsidR="00FA60F5" w:rsidRPr="000A19B5">
        <w:rPr>
          <w:color w:val="auto"/>
          <w:lang w:val="ru-RU"/>
        </w:rPr>
        <w:t>1</w:t>
      </w:r>
      <w:r w:rsidRPr="000A19B5">
        <w:rPr>
          <w:color w:val="auto"/>
          <w:lang w:val="ru-RU"/>
        </w:rPr>
        <w:t xml:space="preserve">) </w:t>
      </w:r>
      <w:r w:rsidR="0025087D" w:rsidRPr="000A19B5">
        <w:rPr>
          <w:color w:val="auto"/>
          <w:lang w:val="ru-RU"/>
        </w:rPr>
        <w:t xml:space="preserve">надзире и прати </w:t>
      </w:r>
      <w:r w:rsidR="00FC6403" w:rsidRPr="000A19B5">
        <w:rPr>
          <w:color w:val="auto"/>
          <w:lang w:val="ru-RU"/>
        </w:rPr>
        <w:t xml:space="preserve">појаве рестриктивних уговорних пракси, укључујући одредбе о ексклузивитету, које могу спријечити купце који нису домаћинства и мали купци да истовремено закључе уговоре са више снабдјевача или ограниче њихов избор, </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2</w:t>
      </w:r>
      <w:r w:rsidR="00FA60F5" w:rsidRPr="000A19B5">
        <w:rPr>
          <w:color w:val="auto"/>
          <w:lang w:val="ru-RU"/>
        </w:rPr>
        <w:t>2</w:t>
      </w:r>
      <w:r w:rsidRPr="000A19B5">
        <w:rPr>
          <w:color w:val="auto"/>
          <w:lang w:val="ru-RU"/>
        </w:rPr>
        <w:t xml:space="preserve">) </w:t>
      </w:r>
      <w:r w:rsidR="00FC6403" w:rsidRPr="000A19B5">
        <w:rPr>
          <w:color w:val="auto"/>
          <w:lang w:val="ru-RU"/>
        </w:rPr>
        <w:t xml:space="preserve">доноси мјере за </w:t>
      </w:r>
      <w:r w:rsidR="0025087D" w:rsidRPr="000A19B5">
        <w:rPr>
          <w:color w:val="auto"/>
          <w:lang w:val="ru-RU"/>
        </w:rPr>
        <w:t xml:space="preserve">функционисање </w:t>
      </w:r>
      <w:r w:rsidR="00FC6403" w:rsidRPr="000A19B5">
        <w:rPr>
          <w:color w:val="auto"/>
          <w:lang w:val="ru-RU"/>
        </w:rPr>
        <w:t xml:space="preserve">отвореног конкурентног тржишта електричне енергије у Републици Српској, као и </w:t>
      </w:r>
      <w:r w:rsidR="007371A0" w:rsidRPr="000A19B5">
        <w:rPr>
          <w:color w:val="auto"/>
          <w:lang w:val="ru-RU"/>
        </w:rPr>
        <w:t>спречавање нелојалне конкуренције</w:t>
      </w:r>
      <w:r w:rsidR="00FC6403" w:rsidRPr="000A19B5">
        <w:rPr>
          <w:color w:val="auto"/>
          <w:lang w:val="ru-RU"/>
        </w:rPr>
        <w:t>,</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2</w:t>
      </w:r>
      <w:r w:rsidR="00FA60F5" w:rsidRPr="000A19B5">
        <w:rPr>
          <w:color w:val="auto"/>
          <w:lang w:val="ru-RU"/>
        </w:rPr>
        <w:t>3</w:t>
      </w:r>
      <w:r w:rsidRPr="000A19B5">
        <w:rPr>
          <w:color w:val="auto"/>
          <w:lang w:val="ru-RU"/>
        </w:rPr>
        <w:t xml:space="preserve">) </w:t>
      </w:r>
      <w:r w:rsidR="00FC6403" w:rsidRPr="000A19B5">
        <w:rPr>
          <w:color w:val="auto"/>
          <w:lang w:val="ru-RU"/>
        </w:rPr>
        <w:t xml:space="preserve">доноси опште услове за испоруку и снабдијевање електричном енергијом, </w:t>
      </w:r>
    </w:p>
    <w:p w:rsidR="00FC6403" w:rsidRPr="000A19B5" w:rsidRDefault="00FA60F5" w:rsidP="008F718B">
      <w:pPr>
        <w:autoSpaceDE w:val="0"/>
        <w:autoSpaceDN w:val="0"/>
        <w:adjustRightInd w:val="0"/>
        <w:spacing w:line="276" w:lineRule="auto"/>
        <w:ind w:left="0" w:firstLine="720"/>
        <w:jc w:val="both"/>
        <w:rPr>
          <w:color w:val="auto"/>
          <w:lang w:val="ru-RU"/>
        </w:rPr>
      </w:pPr>
      <w:r w:rsidRPr="000A19B5">
        <w:rPr>
          <w:color w:val="auto"/>
          <w:lang w:val="ru-RU"/>
        </w:rPr>
        <w:t>24</w:t>
      </w:r>
      <w:r w:rsidR="0061696B" w:rsidRPr="000A19B5">
        <w:rPr>
          <w:color w:val="auto"/>
          <w:lang w:val="ru-RU"/>
        </w:rPr>
        <w:t xml:space="preserve">) </w:t>
      </w:r>
      <w:r w:rsidR="00FC6403" w:rsidRPr="000A19B5">
        <w:rPr>
          <w:color w:val="auto"/>
          <w:lang w:val="ru-RU"/>
        </w:rPr>
        <w:t>доноси правила о поступку промјене снабдјевача,</w:t>
      </w:r>
    </w:p>
    <w:p w:rsidR="00FC6403" w:rsidRPr="000A19B5" w:rsidRDefault="00FA60F5" w:rsidP="008F718B">
      <w:pPr>
        <w:autoSpaceDE w:val="0"/>
        <w:autoSpaceDN w:val="0"/>
        <w:adjustRightInd w:val="0"/>
        <w:spacing w:line="276" w:lineRule="auto"/>
        <w:ind w:left="0" w:firstLine="720"/>
        <w:jc w:val="both"/>
        <w:rPr>
          <w:color w:val="auto"/>
          <w:lang w:val="ru-RU"/>
        </w:rPr>
      </w:pPr>
      <w:r w:rsidRPr="000A19B5">
        <w:rPr>
          <w:color w:val="auto"/>
          <w:lang w:val="ru-RU"/>
        </w:rPr>
        <w:t>25</w:t>
      </w:r>
      <w:r w:rsidR="0061696B" w:rsidRPr="000A19B5">
        <w:rPr>
          <w:color w:val="auto"/>
          <w:lang w:val="ru-RU"/>
        </w:rPr>
        <w:t xml:space="preserve">) </w:t>
      </w:r>
      <w:r w:rsidR="00FC6403" w:rsidRPr="000A19B5">
        <w:rPr>
          <w:color w:val="auto"/>
          <w:lang w:val="ru-RU"/>
        </w:rPr>
        <w:t xml:space="preserve">прати слободу уговарања код уговора о снабдијевању и дугорочних уговора, </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2</w:t>
      </w:r>
      <w:r w:rsidR="00FA60F5" w:rsidRPr="000A19B5">
        <w:rPr>
          <w:color w:val="auto"/>
          <w:lang w:val="ru-RU"/>
        </w:rPr>
        <w:t>6</w:t>
      </w:r>
      <w:r w:rsidRPr="000A19B5">
        <w:rPr>
          <w:color w:val="auto"/>
          <w:lang w:val="ru-RU"/>
        </w:rPr>
        <w:t xml:space="preserve">) </w:t>
      </w:r>
      <w:r w:rsidR="00FC6403" w:rsidRPr="000A19B5">
        <w:rPr>
          <w:color w:val="auto"/>
          <w:lang w:val="ru-RU"/>
        </w:rPr>
        <w:t xml:space="preserve">обезбјеђује, у сарадњи са другим надлежним тијелима, институционалну заштиту права крајњих купаца, укључујући </w:t>
      </w:r>
      <w:r w:rsidR="00F05309" w:rsidRPr="000A19B5">
        <w:rPr>
          <w:color w:val="auto"/>
          <w:lang w:val="ru-RU"/>
        </w:rPr>
        <w:t xml:space="preserve">право на </w:t>
      </w:r>
      <w:r w:rsidR="00FC6403" w:rsidRPr="000A19B5">
        <w:rPr>
          <w:color w:val="auto"/>
          <w:lang w:val="ru-RU"/>
        </w:rPr>
        <w:t>правичан и недискриминатор</w:t>
      </w:r>
      <w:r w:rsidR="00AD0A85" w:rsidRPr="000A19B5">
        <w:rPr>
          <w:color w:val="auto"/>
          <w:lang w:val="ru-RU"/>
        </w:rPr>
        <w:t>ски</w:t>
      </w:r>
      <w:r w:rsidR="00FC6403" w:rsidRPr="000A19B5">
        <w:rPr>
          <w:color w:val="auto"/>
          <w:lang w:val="ru-RU"/>
        </w:rPr>
        <w:t xml:space="preserve"> третман, </w:t>
      </w:r>
      <w:r w:rsidR="00F05309" w:rsidRPr="000A19B5">
        <w:rPr>
          <w:color w:val="auto"/>
          <w:lang w:val="ru-RU"/>
        </w:rPr>
        <w:t xml:space="preserve">на </w:t>
      </w:r>
      <w:r w:rsidR="00FC6403" w:rsidRPr="000A19B5">
        <w:rPr>
          <w:color w:val="auto"/>
          <w:lang w:val="ru-RU"/>
        </w:rPr>
        <w:t xml:space="preserve">пружање квалитетних услуга и конкуренцију, </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2</w:t>
      </w:r>
      <w:r w:rsidR="00FA60F5" w:rsidRPr="000A19B5">
        <w:rPr>
          <w:color w:val="auto"/>
          <w:lang w:val="ru-RU"/>
        </w:rPr>
        <w:t>7</w:t>
      </w:r>
      <w:r w:rsidRPr="000A19B5">
        <w:rPr>
          <w:color w:val="auto"/>
          <w:lang w:val="ru-RU"/>
        </w:rPr>
        <w:t xml:space="preserve">) </w:t>
      </w:r>
      <w:r w:rsidR="00485DA0" w:rsidRPr="00D37D32">
        <w:rPr>
          <w:color w:val="auto"/>
          <w:lang w:val="sr-Cyrl-CS"/>
        </w:rPr>
        <w:t xml:space="preserve"> </w:t>
      </w:r>
      <w:r w:rsidR="00FC6403" w:rsidRPr="000A19B5">
        <w:rPr>
          <w:color w:val="auto"/>
          <w:lang w:val="ru-RU"/>
        </w:rPr>
        <w:t>врши надзор над извршавањем обавезе јавне услуге,</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2</w:t>
      </w:r>
      <w:r w:rsidR="00FA60F5" w:rsidRPr="000A19B5">
        <w:rPr>
          <w:color w:val="auto"/>
          <w:lang w:val="ru-RU"/>
        </w:rPr>
        <w:t>8</w:t>
      </w:r>
      <w:r w:rsidRPr="000A19B5">
        <w:rPr>
          <w:color w:val="auto"/>
          <w:lang w:val="ru-RU"/>
        </w:rPr>
        <w:t xml:space="preserve">) </w:t>
      </w:r>
      <w:r w:rsidR="00FC6403" w:rsidRPr="000A19B5">
        <w:rPr>
          <w:color w:val="auto"/>
          <w:lang w:val="ru-RU"/>
        </w:rPr>
        <w:t>врши контролу рачуна електроенергетских субјеката и евентуално постојање унакрсн</w:t>
      </w:r>
      <w:r w:rsidR="00F05309" w:rsidRPr="000A19B5">
        <w:rPr>
          <w:color w:val="auto"/>
          <w:lang w:val="ru-RU"/>
        </w:rPr>
        <w:t>ог</w:t>
      </w:r>
      <w:r w:rsidR="00FC6403" w:rsidRPr="000A19B5">
        <w:rPr>
          <w:color w:val="auto"/>
          <w:lang w:val="ru-RU"/>
        </w:rPr>
        <w:t xml:space="preserve"> субвенци</w:t>
      </w:r>
      <w:r w:rsidR="00F05309" w:rsidRPr="000A19B5">
        <w:rPr>
          <w:color w:val="auto"/>
          <w:lang w:val="ru-RU"/>
        </w:rPr>
        <w:t>онисања</w:t>
      </w:r>
      <w:r w:rsidR="00FC6403" w:rsidRPr="000A19B5">
        <w:rPr>
          <w:color w:val="auto"/>
          <w:lang w:val="ru-RU"/>
        </w:rPr>
        <w:t xml:space="preserve"> између дјелатности за </w:t>
      </w:r>
      <w:r w:rsidR="00664B6A" w:rsidRPr="000A19B5">
        <w:rPr>
          <w:color w:val="auto"/>
          <w:lang w:val="ru-RU"/>
        </w:rPr>
        <w:t>субјект</w:t>
      </w:r>
      <w:r w:rsidR="00FC6403" w:rsidRPr="000A19B5">
        <w:rPr>
          <w:color w:val="auto"/>
          <w:lang w:val="ru-RU"/>
        </w:rPr>
        <w:t>е који обављају дјелатност у систему јавне услуге,</w:t>
      </w:r>
    </w:p>
    <w:p w:rsidR="00FC6403" w:rsidRPr="000A19B5" w:rsidRDefault="00FA60F5" w:rsidP="008F718B">
      <w:pPr>
        <w:autoSpaceDE w:val="0"/>
        <w:autoSpaceDN w:val="0"/>
        <w:adjustRightInd w:val="0"/>
        <w:spacing w:line="276" w:lineRule="auto"/>
        <w:ind w:left="0" w:firstLine="720"/>
        <w:jc w:val="both"/>
        <w:rPr>
          <w:color w:val="auto"/>
          <w:lang w:val="ru-RU"/>
        </w:rPr>
      </w:pPr>
      <w:r w:rsidRPr="000A19B5">
        <w:rPr>
          <w:color w:val="auto"/>
          <w:lang w:val="ru-RU"/>
        </w:rPr>
        <w:t>29</w:t>
      </w:r>
      <w:r w:rsidR="0061696B" w:rsidRPr="000A19B5">
        <w:rPr>
          <w:color w:val="auto"/>
          <w:lang w:val="ru-RU"/>
        </w:rPr>
        <w:t xml:space="preserve">) </w:t>
      </w:r>
      <w:r w:rsidR="00FC6403" w:rsidRPr="000A19B5">
        <w:rPr>
          <w:color w:val="auto"/>
          <w:lang w:val="ru-RU"/>
        </w:rPr>
        <w:t xml:space="preserve">прати сигурност рада и поузданост дистрибутивне мреже, </w:t>
      </w:r>
    </w:p>
    <w:p w:rsidR="00FC6403" w:rsidRPr="000A19B5" w:rsidRDefault="0061696B" w:rsidP="008F718B">
      <w:pPr>
        <w:autoSpaceDE w:val="0"/>
        <w:autoSpaceDN w:val="0"/>
        <w:adjustRightInd w:val="0"/>
        <w:spacing w:line="276" w:lineRule="auto"/>
        <w:ind w:left="0" w:firstLine="720"/>
        <w:jc w:val="both"/>
        <w:rPr>
          <w:color w:val="auto"/>
          <w:lang w:val="ru-RU"/>
        </w:rPr>
      </w:pPr>
      <w:r w:rsidRPr="000A19B5">
        <w:rPr>
          <w:color w:val="auto"/>
          <w:lang w:val="ru-RU"/>
        </w:rPr>
        <w:t>3</w:t>
      </w:r>
      <w:r w:rsidR="00FA60F5" w:rsidRPr="000A19B5">
        <w:rPr>
          <w:color w:val="auto"/>
          <w:lang w:val="ru-RU"/>
        </w:rPr>
        <w:t>0</w:t>
      </w:r>
      <w:r w:rsidRPr="000A19B5">
        <w:rPr>
          <w:color w:val="auto"/>
          <w:lang w:val="ru-RU"/>
        </w:rPr>
        <w:t xml:space="preserve">) </w:t>
      </w:r>
      <w:r w:rsidR="00013023" w:rsidRPr="000A19B5">
        <w:rPr>
          <w:color w:val="auto"/>
          <w:lang w:val="ru-RU"/>
        </w:rPr>
        <w:t>одређује</w:t>
      </w:r>
      <w:r w:rsidR="00FC6403" w:rsidRPr="000A19B5">
        <w:rPr>
          <w:color w:val="auto"/>
          <w:lang w:val="ru-RU"/>
        </w:rPr>
        <w:t xml:space="preserve"> </w:t>
      </w:r>
      <w:r w:rsidR="00380ABD" w:rsidRPr="000A19B5">
        <w:rPr>
          <w:color w:val="auto"/>
          <w:lang w:val="ru-RU"/>
        </w:rPr>
        <w:t>оператор</w:t>
      </w:r>
      <w:r w:rsidR="00FC6403" w:rsidRPr="000A19B5">
        <w:rPr>
          <w:color w:val="auto"/>
          <w:lang w:val="ru-RU"/>
        </w:rPr>
        <w:t xml:space="preserve">у дистрибутивог </w:t>
      </w:r>
      <w:r w:rsidR="0025087D" w:rsidRPr="000A19B5">
        <w:rPr>
          <w:color w:val="auto"/>
          <w:lang w:val="ru-RU"/>
        </w:rPr>
        <w:t xml:space="preserve">система </w:t>
      </w:r>
      <w:r w:rsidR="00013023" w:rsidRPr="000A19B5">
        <w:rPr>
          <w:color w:val="auto"/>
          <w:lang w:val="ru-RU"/>
        </w:rPr>
        <w:t xml:space="preserve">нивое дозвољених </w:t>
      </w:r>
      <w:r w:rsidR="00FC6403" w:rsidRPr="000A19B5">
        <w:rPr>
          <w:color w:val="auto"/>
          <w:lang w:val="ru-RU"/>
        </w:rPr>
        <w:t xml:space="preserve">губитака електричне енергије, </w:t>
      </w:r>
      <w:r w:rsidR="0025087D" w:rsidRPr="000A19B5">
        <w:rPr>
          <w:color w:val="auto"/>
          <w:lang w:val="ru-RU"/>
        </w:rPr>
        <w:t>те налаже</w:t>
      </w:r>
      <w:r w:rsidR="00FC6403" w:rsidRPr="000A19B5">
        <w:rPr>
          <w:color w:val="auto"/>
          <w:lang w:val="ru-RU"/>
        </w:rPr>
        <w:t xml:space="preserve"> </w:t>
      </w:r>
      <w:r w:rsidR="00013023" w:rsidRPr="000A19B5">
        <w:rPr>
          <w:color w:val="auto"/>
          <w:lang w:val="ru-RU"/>
        </w:rPr>
        <w:t xml:space="preserve">предузимање мјера </w:t>
      </w:r>
      <w:r w:rsidR="00FC6403" w:rsidRPr="000A19B5">
        <w:rPr>
          <w:color w:val="auto"/>
          <w:lang w:val="ru-RU"/>
        </w:rPr>
        <w:t>за подстицање енергетске ефикасности</w:t>
      </w:r>
      <w:r w:rsidR="00377096" w:rsidRPr="00D37D32">
        <w:rPr>
          <w:color w:val="auto"/>
          <w:lang w:val="sr-Cyrl-BA"/>
        </w:rPr>
        <w:t xml:space="preserve"> у сврху управљања потражњом</w:t>
      </w:r>
      <w:r w:rsidR="00FC6403" w:rsidRPr="000A19B5">
        <w:rPr>
          <w:color w:val="auto"/>
          <w:lang w:val="ru-RU"/>
        </w:rPr>
        <w:t>,</w:t>
      </w:r>
    </w:p>
    <w:p w:rsidR="00FC6403" w:rsidRPr="000A19B5" w:rsidRDefault="001F546A" w:rsidP="008F718B">
      <w:pPr>
        <w:autoSpaceDE w:val="0"/>
        <w:autoSpaceDN w:val="0"/>
        <w:adjustRightInd w:val="0"/>
        <w:spacing w:line="276" w:lineRule="auto"/>
        <w:ind w:left="0" w:firstLine="720"/>
        <w:jc w:val="both"/>
        <w:rPr>
          <w:color w:val="auto"/>
          <w:lang w:val="ru-RU"/>
        </w:rPr>
      </w:pPr>
      <w:r w:rsidRPr="000A19B5">
        <w:rPr>
          <w:color w:val="auto"/>
          <w:lang w:val="ru-RU"/>
        </w:rPr>
        <w:t>3</w:t>
      </w:r>
      <w:r w:rsidRPr="00D37D32">
        <w:rPr>
          <w:color w:val="auto"/>
          <w:lang w:val="sr-Cyrl-CS"/>
        </w:rPr>
        <w:t>1</w:t>
      </w:r>
      <w:r w:rsidR="0061696B" w:rsidRPr="000A19B5">
        <w:rPr>
          <w:color w:val="auto"/>
          <w:lang w:val="ru-RU"/>
        </w:rPr>
        <w:t xml:space="preserve">) </w:t>
      </w:r>
      <w:r w:rsidR="00FC6403" w:rsidRPr="000A19B5">
        <w:rPr>
          <w:color w:val="auto"/>
          <w:lang w:val="ru-RU"/>
        </w:rPr>
        <w:t xml:space="preserve">налаже </w:t>
      </w:r>
      <w:r w:rsidR="00380ABD" w:rsidRPr="000A19B5">
        <w:rPr>
          <w:color w:val="auto"/>
          <w:lang w:val="ru-RU"/>
        </w:rPr>
        <w:t>оператор</w:t>
      </w:r>
      <w:r w:rsidR="00FC6403" w:rsidRPr="000A19B5">
        <w:rPr>
          <w:color w:val="auto"/>
          <w:lang w:val="ru-RU"/>
        </w:rPr>
        <w:t>у дистрибутивог система спровођење мјера за унапређ</w:t>
      </w:r>
      <w:r w:rsidR="00040B90" w:rsidRPr="000A19B5">
        <w:rPr>
          <w:color w:val="auto"/>
          <w:lang w:val="ru-RU"/>
        </w:rPr>
        <w:t>ива</w:t>
      </w:r>
      <w:r w:rsidR="00FC6403" w:rsidRPr="000A19B5">
        <w:rPr>
          <w:color w:val="auto"/>
          <w:lang w:val="ru-RU"/>
        </w:rPr>
        <w:t>ње квалитета услуга,</w:t>
      </w:r>
    </w:p>
    <w:p w:rsidR="00FC6403" w:rsidRPr="000A19B5" w:rsidRDefault="001F546A" w:rsidP="008F718B">
      <w:pPr>
        <w:autoSpaceDE w:val="0"/>
        <w:autoSpaceDN w:val="0"/>
        <w:adjustRightInd w:val="0"/>
        <w:spacing w:line="276" w:lineRule="auto"/>
        <w:ind w:left="0" w:firstLine="720"/>
        <w:jc w:val="both"/>
        <w:rPr>
          <w:color w:val="auto"/>
          <w:lang w:val="ru-RU"/>
        </w:rPr>
      </w:pPr>
      <w:r w:rsidRPr="000A19B5">
        <w:rPr>
          <w:color w:val="auto"/>
          <w:lang w:val="ru-RU"/>
        </w:rPr>
        <w:t>3</w:t>
      </w:r>
      <w:r w:rsidRPr="00D37D32">
        <w:rPr>
          <w:color w:val="auto"/>
          <w:lang w:val="sr-Cyrl-CS"/>
        </w:rPr>
        <w:t>2</w:t>
      </w:r>
      <w:r w:rsidR="0061696B" w:rsidRPr="000A19B5">
        <w:rPr>
          <w:color w:val="auto"/>
          <w:lang w:val="ru-RU"/>
        </w:rPr>
        <w:t xml:space="preserve">) </w:t>
      </w:r>
      <w:r w:rsidR="00FC6403" w:rsidRPr="000A19B5">
        <w:rPr>
          <w:color w:val="auto"/>
          <w:lang w:val="ru-RU"/>
        </w:rPr>
        <w:t>доноси прописе о квалитету снабдијевања</w:t>
      </w:r>
      <w:r w:rsidR="00040B90" w:rsidRPr="000A19B5">
        <w:rPr>
          <w:color w:val="auto"/>
          <w:lang w:val="ru-RU"/>
        </w:rPr>
        <w:t>,</w:t>
      </w:r>
      <w:r w:rsidR="00FC6403" w:rsidRPr="000A19B5">
        <w:rPr>
          <w:color w:val="auto"/>
          <w:lang w:val="ru-RU"/>
        </w:rPr>
        <w:t xml:space="preserve"> укључујући и накнаде за одступање од прописаних стандарда и прати индикаторе квалитета снабдијевања (квалитет комерцијалних услуга, континуитет испоруке и квалитет напона) дефинисане стандардима квалитета</w:t>
      </w:r>
      <w:r w:rsidR="00013023" w:rsidRPr="000A19B5">
        <w:rPr>
          <w:color w:val="auto"/>
          <w:lang w:val="ru-RU"/>
        </w:rPr>
        <w:t xml:space="preserve"> које прописује Регулатор</w:t>
      </w:r>
      <w:r w:rsidR="006A03E9" w:rsidRPr="000A19B5">
        <w:rPr>
          <w:color w:val="auto"/>
          <w:lang w:val="ru-RU"/>
        </w:rPr>
        <w:t>на комисија</w:t>
      </w:r>
      <w:r w:rsidR="00FC6403" w:rsidRPr="000A19B5">
        <w:rPr>
          <w:color w:val="auto"/>
          <w:lang w:val="ru-RU"/>
        </w:rPr>
        <w:t>,</w:t>
      </w:r>
    </w:p>
    <w:p w:rsidR="00FC6403" w:rsidRPr="000A19B5" w:rsidRDefault="001F546A" w:rsidP="008F718B">
      <w:pPr>
        <w:autoSpaceDE w:val="0"/>
        <w:autoSpaceDN w:val="0"/>
        <w:adjustRightInd w:val="0"/>
        <w:spacing w:line="276" w:lineRule="auto"/>
        <w:ind w:left="0" w:firstLine="720"/>
        <w:jc w:val="both"/>
        <w:rPr>
          <w:color w:val="auto"/>
          <w:lang w:val="ru-RU"/>
        </w:rPr>
      </w:pPr>
      <w:r w:rsidRPr="000A19B5">
        <w:rPr>
          <w:color w:val="auto"/>
          <w:lang w:val="ru-RU"/>
        </w:rPr>
        <w:lastRenderedPageBreak/>
        <w:t>3</w:t>
      </w:r>
      <w:r w:rsidRPr="00D37D32">
        <w:rPr>
          <w:color w:val="auto"/>
          <w:lang w:val="sr-Cyrl-CS"/>
        </w:rPr>
        <w:t>3</w:t>
      </w:r>
      <w:r w:rsidR="0061696B" w:rsidRPr="000A19B5">
        <w:rPr>
          <w:color w:val="auto"/>
          <w:lang w:val="ru-RU"/>
        </w:rPr>
        <w:t xml:space="preserve">) </w:t>
      </w:r>
      <w:r w:rsidR="00380ABD" w:rsidRPr="000A19B5">
        <w:rPr>
          <w:color w:val="auto"/>
          <w:lang w:val="ru-RU"/>
        </w:rPr>
        <w:t>оператор</w:t>
      </w:r>
      <w:r w:rsidR="00FC6403" w:rsidRPr="000A19B5">
        <w:rPr>
          <w:color w:val="auto"/>
          <w:lang w:val="ru-RU"/>
        </w:rPr>
        <w:t xml:space="preserve">у дистрибутивног система </w:t>
      </w:r>
      <w:r w:rsidR="00103DE4" w:rsidRPr="00D37D32">
        <w:rPr>
          <w:color w:val="auto"/>
          <w:lang w:val="sr-Cyrl-BA"/>
        </w:rPr>
        <w:t xml:space="preserve">прописује обим и садржај података који се купцу достављају редовно, </w:t>
      </w:r>
      <w:r w:rsidR="005D6825" w:rsidRPr="00D37D32">
        <w:rPr>
          <w:color w:val="auto"/>
          <w:lang w:val="sr-Cyrl-BA"/>
        </w:rPr>
        <w:t>и</w:t>
      </w:r>
      <w:r w:rsidR="00103DE4" w:rsidRPr="00D37D32">
        <w:rPr>
          <w:color w:val="auto"/>
          <w:lang w:val="sr-Cyrl-BA"/>
        </w:rPr>
        <w:t xml:space="preserve"> по захтјеву купца, те начин и поступак извјештавања</w:t>
      </w:r>
      <w:r w:rsidR="00F17325" w:rsidRPr="00D37D32">
        <w:rPr>
          <w:color w:val="auto"/>
          <w:lang w:val="sr-Cyrl-BA"/>
        </w:rPr>
        <w:t>,</w:t>
      </w:r>
      <w:r w:rsidR="00FC6403" w:rsidRPr="000A19B5">
        <w:rPr>
          <w:color w:val="auto"/>
          <w:lang w:val="ru-RU"/>
        </w:rPr>
        <w:t xml:space="preserve"> у циљу избора снабдјевача,</w:t>
      </w:r>
    </w:p>
    <w:p w:rsidR="00FC6403" w:rsidRPr="000A19B5" w:rsidRDefault="001F546A" w:rsidP="008F718B">
      <w:pPr>
        <w:autoSpaceDE w:val="0"/>
        <w:autoSpaceDN w:val="0"/>
        <w:adjustRightInd w:val="0"/>
        <w:spacing w:line="276" w:lineRule="auto"/>
        <w:ind w:left="0" w:firstLine="720"/>
        <w:jc w:val="both"/>
        <w:rPr>
          <w:color w:val="auto"/>
          <w:lang w:val="ru-RU"/>
        </w:rPr>
      </w:pPr>
      <w:r w:rsidRPr="000A19B5">
        <w:rPr>
          <w:color w:val="auto"/>
          <w:lang w:val="ru-RU"/>
        </w:rPr>
        <w:t>3</w:t>
      </w:r>
      <w:r w:rsidRPr="00D37D32">
        <w:rPr>
          <w:color w:val="auto"/>
          <w:lang w:val="sr-Cyrl-CS"/>
        </w:rPr>
        <w:t>4</w:t>
      </w:r>
      <w:r w:rsidR="0061696B" w:rsidRPr="000A19B5">
        <w:rPr>
          <w:color w:val="auto"/>
          <w:lang w:val="ru-RU"/>
        </w:rPr>
        <w:t xml:space="preserve">) </w:t>
      </w:r>
      <w:r w:rsidR="00FC6403" w:rsidRPr="000A19B5">
        <w:rPr>
          <w:color w:val="auto"/>
          <w:lang w:val="ru-RU"/>
        </w:rPr>
        <w:t>прати улагања у производне и дистрибутивне капацитете с циљем обезбјеђења сигурности снабдијевања,</w:t>
      </w:r>
    </w:p>
    <w:p w:rsidR="00FC6403" w:rsidRPr="000A19B5" w:rsidRDefault="001F546A" w:rsidP="008F718B">
      <w:pPr>
        <w:autoSpaceDE w:val="0"/>
        <w:autoSpaceDN w:val="0"/>
        <w:adjustRightInd w:val="0"/>
        <w:spacing w:line="276" w:lineRule="auto"/>
        <w:ind w:left="0" w:firstLine="720"/>
        <w:jc w:val="both"/>
        <w:rPr>
          <w:color w:val="auto"/>
          <w:lang w:val="ru-RU"/>
        </w:rPr>
      </w:pPr>
      <w:r w:rsidRPr="000A19B5">
        <w:rPr>
          <w:color w:val="auto"/>
          <w:lang w:val="ru-RU"/>
        </w:rPr>
        <w:t>3</w:t>
      </w:r>
      <w:r w:rsidRPr="00D37D32">
        <w:rPr>
          <w:color w:val="auto"/>
          <w:lang w:val="sr-Cyrl-CS"/>
        </w:rPr>
        <w:t>5</w:t>
      </w:r>
      <w:r w:rsidR="0061696B" w:rsidRPr="000A19B5">
        <w:rPr>
          <w:color w:val="auto"/>
          <w:lang w:val="ru-RU"/>
        </w:rPr>
        <w:t xml:space="preserve">) </w:t>
      </w:r>
      <w:r w:rsidR="00EE1C50" w:rsidRPr="000A19B5">
        <w:rPr>
          <w:color w:val="auto"/>
          <w:lang w:val="ru-RU"/>
        </w:rPr>
        <w:t>обезбјеђује да</w:t>
      </w:r>
      <w:r w:rsidR="00FC6403" w:rsidRPr="000A19B5">
        <w:rPr>
          <w:color w:val="auto"/>
          <w:lang w:val="ru-RU"/>
        </w:rPr>
        <w:t xml:space="preserve"> у </w:t>
      </w:r>
      <w:r w:rsidR="00EE1C50" w:rsidRPr="000A19B5">
        <w:rPr>
          <w:color w:val="auto"/>
          <w:lang w:val="ru-RU"/>
        </w:rPr>
        <w:t>случају одбијања приступа мрежи</w:t>
      </w:r>
      <w:r w:rsidR="00FC6403" w:rsidRPr="000A19B5">
        <w:rPr>
          <w:color w:val="auto"/>
          <w:lang w:val="ru-RU"/>
        </w:rPr>
        <w:t xml:space="preserve"> надлежни </w:t>
      </w:r>
      <w:r w:rsidR="00380ABD" w:rsidRPr="000A19B5">
        <w:rPr>
          <w:color w:val="auto"/>
          <w:lang w:val="ru-RU"/>
        </w:rPr>
        <w:t>оператор</w:t>
      </w:r>
      <w:r w:rsidR="00FC6403" w:rsidRPr="000A19B5">
        <w:rPr>
          <w:color w:val="auto"/>
          <w:lang w:val="ru-RU"/>
        </w:rPr>
        <w:t xml:space="preserve"> дистрибутивног система достави све релевантне информације о мјерама које је потребно предузети за развој мреже,</w:t>
      </w:r>
    </w:p>
    <w:p w:rsidR="00FC6403" w:rsidRPr="000A19B5" w:rsidRDefault="001F546A" w:rsidP="008F718B">
      <w:pPr>
        <w:autoSpaceDE w:val="0"/>
        <w:autoSpaceDN w:val="0"/>
        <w:adjustRightInd w:val="0"/>
        <w:spacing w:line="276" w:lineRule="auto"/>
        <w:ind w:left="0" w:firstLine="720"/>
        <w:jc w:val="both"/>
        <w:rPr>
          <w:color w:val="auto"/>
          <w:lang w:val="ru-RU"/>
        </w:rPr>
      </w:pPr>
      <w:r w:rsidRPr="000A19B5">
        <w:rPr>
          <w:color w:val="auto"/>
          <w:lang w:val="ru-RU"/>
        </w:rPr>
        <w:t>3</w:t>
      </w:r>
      <w:r w:rsidRPr="00D37D32">
        <w:rPr>
          <w:color w:val="auto"/>
          <w:lang w:val="sr-Cyrl-CS"/>
        </w:rPr>
        <w:t>6</w:t>
      </w:r>
      <w:r w:rsidR="0061696B" w:rsidRPr="000A19B5">
        <w:rPr>
          <w:color w:val="auto"/>
          <w:lang w:val="ru-RU"/>
        </w:rPr>
        <w:t xml:space="preserve">) </w:t>
      </w:r>
      <w:r w:rsidR="00FC6403" w:rsidRPr="000A19B5">
        <w:rPr>
          <w:color w:val="auto"/>
          <w:lang w:val="ru-RU"/>
        </w:rPr>
        <w:t>рјешава спорове између учесника на тржишту, у</w:t>
      </w:r>
      <w:r w:rsidR="00EE518B" w:rsidRPr="000A19B5">
        <w:rPr>
          <w:color w:val="auto"/>
          <w:lang w:val="ru-RU"/>
        </w:rPr>
        <w:t xml:space="preserve"> складу с овим законом</w:t>
      </w:r>
      <w:r w:rsidR="00FC6403" w:rsidRPr="000A19B5">
        <w:rPr>
          <w:color w:val="auto"/>
          <w:lang w:val="ru-RU"/>
        </w:rPr>
        <w:t>,</w:t>
      </w:r>
    </w:p>
    <w:p w:rsidR="00FC6403" w:rsidRPr="000A19B5" w:rsidRDefault="001F546A" w:rsidP="008F718B">
      <w:pPr>
        <w:autoSpaceDE w:val="0"/>
        <w:autoSpaceDN w:val="0"/>
        <w:adjustRightInd w:val="0"/>
        <w:spacing w:line="276" w:lineRule="auto"/>
        <w:ind w:left="0" w:firstLine="720"/>
        <w:jc w:val="both"/>
        <w:rPr>
          <w:color w:val="auto"/>
          <w:lang w:val="ru-RU"/>
        </w:rPr>
      </w:pPr>
      <w:r w:rsidRPr="000A19B5">
        <w:rPr>
          <w:color w:val="auto"/>
          <w:lang w:val="ru-RU"/>
        </w:rPr>
        <w:t>3</w:t>
      </w:r>
      <w:r w:rsidRPr="00D37D32">
        <w:rPr>
          <w:color w:val="auto"/>
          <w:lang w:val="sr-Cyrl-CS"/>
        </w:rPr>
        <w:t>7</w:t>
      </w:r>
      <w:r w:rsidR="0061696B" w:rsidRPr="000A19B5">
        <w:rPr>
          <w:color w:val="auto"/>
          <w:lang w:val="ru-RU"/>
        </w:rPr>
        <w:t xml:space="preserve">) </w:t>
      </w:r>
      <w:r w:rsidR="00FC6403" w:rsidRPr="000A19B5">
        <w:rPr>
          <w:color w:val="auto"/>
          <w:lang w:val="ru-RU"/>
        </w:rPr>
        <w:t xml:space="preserve">обезбјеђује јавност рада и </w:t>
      </w:r>
      <w:r w:rsidR="007308EB" w:rsidRPr="000A19B5">
        <w:rPr>
          <w:color w:val="auto"/>
          <w:lang w:val="ru-RU"/>
        </w:rPr>
        <w:t xml:space="preserve">заинтересованим </w:t>
      </w:r>
      <w:r w:rsidR="00532E23" w:rsidRPr="000A19B5">
        <w:rPr>
          <w:color w:val="auto"/>
          <w:lang w:val="ru-RU"/>
        </w:rPr>
        <w:t>субјекти</w:t>
      </w:r>
      <w:r w:rsidR="007308EB" w:rsidRPr="000A19B5">
        <w:rPr>
          <w:color w:val="auto"/>
          <w:lang w:val="ru-RU"/>
        </w:rPr>
        <w:t>ма</w:t>
      </w:r>
      <w:r w:rsidR="00CB1D87" w:rsidRPr="000A19B5">
        <w:rPr>
          <w:color w:val="auto"/>
          <w:lang w:val="ru-RU"/>
        </w:rPr>
        <w:t xml:space="preserve"> </w:t>
      </w:r>
      <w:r w:rsidR="00840F29" w:rsidRPr="000A19B5">
        <w:rPr>
          <w:color w:val="auto"/>
          <w:lang w:val="ru-RU"/>
        </w:rPr>
        <w:t xml:space="preserve">омогућава </w:t>
      </w:r>
      <w:r w:rsidR="00CB1D87" w:rsidRPr="000A19B5">
        <w:rPr>
          <w:color w:val="auto"/>
          <w:lang w:val="ru-RU"/>
        </w:rPr>
        <w:t>приступ информацијама</w:t>
      </w:r>
      <w:r w:rsidR="007308EB" w:rsidRPr="000A19B5">
        <w:rPr>
          <w:color w:val="auto"/>
          <w:lang w:val="ru-RU"/>
        </w:rPr>
        <w:t xml:space="preserve"> </w:t>
      </w:r>
      <w:r w:rsidR="00FC6403" w:rsidRPr="000A19B5">
        <w:rPr>
          <w:color w:val="auto"/>
          <w:lang w:val="ru-RU"/>
        </w:rPr>
        <w:t>које према прописима и актима Регулаторне комисије немају карактер повјерљивости,</w:t>
      </w:r>
    </w:p>
    <w:p w:rsidR="00FC6403" w:rsidRPr="000A19B5" w:rsidRDefault="001F546A" w:rsidP="008F718B">
      <w:pPr>
        <w:autoSpaceDE w:val="0"/>
        <w:autoSpaceDN w:val="0"/>
        <w:adjustRightInd w:val="0"/>
        <w:spacing w:line="276" w:lineRule="auto"/>
        <w:ind w:left="0" w:firstLine="720"/>
        <w:jc w:val="both"/>
        <w:rPr>
          <w:color w:val="auto"/>
          <w:lang w:val="ru-RU"/>
        </w:rPr>
      </w:pPr>
      <w:r w:rsidRPr="000A19B5">
        <w:rPr>
          <w:color w:val="auto"/>
          <w:lang w:val="ru-RU"/>
        </w:rPr>
        <w:t>3</w:t>
      </w:r>
      <w:r w:rsidRPr="00D37D32">
        <w:rPr>
          <w:color w:val="auto"/>
          <w:lang w:val="sr-Cyrl-CS"/>
        </w:rPr>
        <w:t>8</w:t>
      </w:r>
      <w:r w:rsidR="0061696B" w:rsidRPr="000A19B5">
        <w:rPr>
          <w:color w:val="auto"/>
          <w:lang w:val="ru-RU"/>
        </w:rPr>
        <w:t xml:space="preserve">) </w:t>
      </w:r>
      <w:r w:rsidR="00FC6403" w:rsidRPr="000A19B5">
        <w:rPr>
          <w:color w:val="auto"/>
          <w:lang w:val="ru-RU"/>
        </w:rPr>
        <w:t>приступа рачунима електроенергетских субјеката и пр</w:t>
      </w:r>
      <w:r w:rsidR="00FC6403" w:rsidRPr="00D37D32">
        <w:rPr>
          <w:color w:val="auto"/>
        </w:rPr>
        <w:t>a</w:t>
      </w:r>
      <w:r w:rsidR="00FC6403" w:rsidRPr="000A19B5">
        <w:rPr>
          <w:color w:val="auto"/>
          <w:lang w:val="ru-RU"/>
        </w:rPr>
        <w:t xml:space="preserve">ти </w:t>
      </w:r>
      <w:r w:rsidR="00040B90" w:rsidRPr="000A19B5">
        <w:rPr>
          <w:color w:val="auto"/>
          <w:lang w:val="ru-RU"/>
        </w:rPr>
        <w:t>с</w:t>
      </w:r>
      <w:r w:rsidR="00FC6403" w:rsidRPr="000A19B5">
        <w:rPr>
          <w:color w:val="auto"/>
          <w:lang w:val="ru-RU"/>
        </w:rPr>
        <w:t>пр</w:t>
      </w:r>
      <w:r w:rsidR="00FC6403" w:rsidRPr="00D37D32">
        <w:rPr>
          <w:color w:val="auto"/>
        </w:rPr>
        <w:t>o</w:t>
      </w:r>
      <w:r w:rsidR="00FC6403" w:rsidRPr="000A19B5">
        <w:rPr>
          <w:color w:val="auto"/>
          <w:lang w:val="ru-RU"/>
        </w:rPr>
        <w:t xml:space="preserve">вођење </w:t>
      </w:r>
      <w:r w:rsidR="00FC6403" w:rsidRPr="00D37D32">
        <w:rPr>
          <w:color w:val="auto"/>
        </w:rPr>
        <w:t>o</w:t>
      </w:r>
      <w:r w:rsidR="00FC6403" w:rsidRPr="000A19B5">
        <w:rPr>
          <w:color w:val="auto"/>
          <w:lang w:val="ru-RU"/>
        </w:rPr>
        <w:t>б</w:t>
      </w:r>
      <w:r w:rsidR="00FC6403" w:rsidRPr="00D37D32">
        <w:rPr>
          <w:color w:val="auto"/>
        </w:rPr>
        <w:t>a</w:t>
      </w:r>
      <w:r w:rsidR="00FC6403" w:rsidRPr="000A19B5">
        <w:rPr>
          <w:color w:val="auto"/>
          <w:lang w:val="ru-RU"/>
        </w:rPr>
        <w:t>в</w:t>
      </w:r>
      <w:r w:rsidR="00FC6403" w:rsidRPr="00D37D32">
        <w:rPr>
          <w:color w:val="auto"/>
        </w:rPr>
        <w:t>e</w:t>
      </w:r>
      <w:r w:rsidR="00FC6403" w:rsidRPr="000A19B5">
        <w:rPr>
          <w:color w:val="auto"/>
          <w:lang w:val="ru-RU"/>
        </w:rPr>
        <w:t>зе раздвајања рачуна,</w:t>
      </w:r>
    </w:p>
    <w:p w:rsidR="00A70FDE" w:rsidRPr="00D37D32" w:rsidRDefault="001F546A" w:rsidP="006C6243">
      <w:pPr>
        <w:autoSpaceDE w:val="0"/>
        <w:autoSpaceDN w:val="0"/>
        <w:adjustRightInd w:val="0"/>
        <w:spacing w:line="276" w:lineRule="auto"/>
        <w:ind w:left="0" w:firstLine="720"/>
        <w:jc w:val="both"/>
        <w:rPr>
          <w:color w:val="auto"/>
          <w:lang w:val="sr-Cyrl-CS"/>
        </w:rPr>
      </w:pPr>
      <w:r w:rsidRPr="00D37D32">
        <w:rPr>
          <w:color w:val="auto"/>
          <w:lang w:val="sr-Cyrl-CS"/>
        </w:rPr>
        <w:t>39</w:t>
      </w:r>
      <w:r w:rsidR="0061696B" w:rsidRPr="000A19B5">
        <w:rPr>
          <w:color w:val="auto"/>
          <w:lang w:val="ru-RU"/>
        </w:rPr>
        <w:t xml:space="preserve">) </w:t>
      </w:r>
      <w:r w:rsidR="00485DA0" w:rsidRPr="00D37D32">
        <w:rPr>
          <w:color w:val="auto"/>
          <w:lang w:val="sr-Cyrl-CS"/>
        </w:rPr>
        <w:t xml:space="preserve"> </w:t>
      </w:r>
      <w:r w:rsidR="00FC6403" w:rsidRPr="000A19B5">
        <w:rPr>
          <w:color w:val="auto"/>
          <w:lang w:val="ru-RU"/>
        </w:rPr>
        <w:t>прописује правила извјештавања, обрасце за доставу података, динамику и начин доставе извјештаја од електроенергетских субјеката,</w:t>
      </w:r>
      <w:r w:rsidR="00A42339" w:rsidRPr="000A19B5">
        <w:rPr>
          <w:color w:val="auto"/>
          <w:lang w:val="ru-RU"/>
        </w:rPr>
        <w:t xml:space="preserve"> </w:t>
      </w:r>
    </w:p>
    <w:p w:rsidR="00A70FDE" w:rsidRPr="00D37D32" w:rsidRDefault="001F546A" w:rsidP="006C6243">
      <w:pPr>
        <w:autoSpaceDE w:val="0"/>
        <w:autoSpaceDN w:val="0"/>
        <w:adjustRightInd w:val="0"/>
        <w:spacing w:line="276" w:lineRule="auto"/>
        <w:ind w:left="0" w:firstLine="720"/>
        <w:jc w:val="both"/>
        <w:rPr>
          <w:color w:val="auto"/>
          <w:lang w:val="sr-Cyrl-CS"/>
        </w:rPr>
      </w:pPr>
      <w:r w:rsidRPr="000A19B5">
        <w:rPr>
          <w:color w:val="auto"/>
          <w:lang w:val="sr-Cyrl-CS"/>
        </w:rPr>
        <w:t>4</w:t>
      </w:r>
      <w:r w:rsidRPr="00D37D32">
        <w:rPr>
          <w:color w:val="auto"/>
          <w:lang w:val="sr-Cyrl-CS"/>
        </w:rPr>
        <w:t>0</w:t>
      </w:r>
      <w:r w:rsidR="0061696B" w:rsidRPr="000A19B5">
        <w:rPr>
          <w:color w:val="auto"/>
          <w:lang w:val="sr-Cyrl-CS"/>
        </w:rPr>
        <w:t xml:space="preserve">) </w:t>
      </w:r>
      <w:r w:rsidR="00FC6403" w:rsidRPr="000A19B5">
        <w:rPr>
          <w:color w:val="auto"/>
          <w:lang w:val="sr-Cyrl-CS"/>
        </w:rPr>
        <w:t xml:space="preserve">доноси правила за вођење књиговодствених евиденција </w:t>
      </w:r>
      <w:r w:rsidR="00040B90" w:rsidRPr="000A19B5">
        <w:rPr>
          <w:color w:val="auto"/>
          <w:lang w:val="sr-Cyrl-CS"/>
        </w:rPr>
        <w:t>ради спровођења</w:t>
      </w:r>
      <w:r w:rsidR="00FC6403" w:rsidRPr="000A19B5">
        <w:rPr>
          <w:color w:val="auto"/>
          <w:lang w:val="sr-Cyrl-CS"/>
        </w:rPr>
        <w:t xml:space="preserve"> одред</w:t>
      </w:r>
      <w:r w:rsidR="00040B90" w:rsidRPr="000A19B5">
        <w:rPr>
          <w:color w:val="auto"/>
          <w:lang w:val="sr-Cyrl-CS"/>
        </w:rPr>
        <w:t>а</w:t>
      </w:r>
      <w:r w:rsidR="00FC6403" w:rsidRPr="000A19B5">
        <w:rPr>
          <w:color w:val="auto"/>
          <w:lang w:val="sr-Cyrl-CS"/>
        </w:rPr>
        <w:t>б</w:t>
      </w:r>
      <w:r w:rsidR="00040B90" w:rsidRPr="000A19B5">
        <w:rPr>
          <w:color w:val="auto"/>
          <w:lang w:val="sr-Cyrl-CS"/>
        </w:rPr>
        <w:t>а</w:t>
      </w:r>
      <w:r w:rsidR="00FC6403" w:rsidRPr="000A19B5">
        <w:rPr>
          <w:color w:val="auto"/>
          <w:lang w:val="sr-Cyrl-CS"/>
        </w:rPr>
        <w:t xml:space="preserve"> овог закона </w:t>
      </w:r>
      <w:r w:rsidR="00040B90" w:rsidRPr="000A19B5">
        <w:rPr>
          <w:color w:val="auto"/>
          <w:lang w:val="sr-Cyrl-CS"/>
        </w:rPr>
        <w:t>у вези са</w:t>
      </w:r>
      <w:r w:rsidR="007308EB" w:rsidRPr="000A19B5">
        <w:rPr>
          <w:color w:val="auto"/>
          <w:lang w:val="sr-Cyrl-CS"/>
        </w:rPr>
        <w:t xml:space="preserve"> раздвајањ</w:t>
      </w:r>
      <w:r w:rsidR="00040B90" w:rsidRPr="000A19B5">
        <w:rPr>
          <w:color w:val="auto"/>
          <w:lang w:val="sr-Cyrl-CS"/>
        </w:rPr>
        <w:t>ем</w:t>
      </w:r>
      <w:r w:rsidR="007308EB" w:rsidRPr="000A19B5">
        <w:rPr>
          <w:color w:val="auto"/>
          <w:lang w:val="sr-Cyrl-CS"/>
        </w:rPr>
        <w:t xml:space="preserve"> рачуна</w:t>
      </w:r>
      <w:r w:rsidR="00F9176E" w:rsidRPr="000A19B5">
        <w:rPr>
          <w:color w:val="auto"/>
          <w:lang w:val="sr-Cyrl-CS"/>
        </w:rPr>
        <w:t>,</w:t>
      </w:r>
    </w:p>
    <w:p w:rsidR="001F546A" w:rsidRPr="00D37D32" w:rsidRDefault="00F9636E" w:rsidP="006C6243">
      <w:pPr>
        <w:autoSpaceDE w:val="0"/>
        <w:autoSpaceDN w:val="0"/>
        <w:adjustRightInd w:val="0"/>
        <w:spacing w:line="276" w:lineRule="auto"/>
        <w:ind w:left="0" w:firstLine="720"/>
        <w:jc w:val="both"/>
        <w:rPr>
          <w:color w:val="auto"/>
          <w:lang w:val="sr-Cyrl-CS"/>
        </w:rPr>
      </w:pPr>
      <w:r w:rsidRPr="00D37D32">
        <w:rPr>
          <w:color w:val="auto"/>
          <w:lang w:val="sr-Cyrl-CS"/>
        </w:rPr>
        <w:t>4</w:t>
      </w:r>
      <w:r w:rsidR="001F546A" w:rsidRPr="00D37D32">
        <w:rPr>
          <w:color w:val="auto"/>
          <w:lang w:val="sr-Cyrl-CS"/>
        </w:rPr>
        <w:t>1</w:t>
      </w:r>
      <w:r w:rsidRPr="00D37D32">
        <w:rPr>
          <w:color w:val="auto"/>
          <w:lang w:val="sr-Cyrl-CS"/>
        </w:rPr>
        <w:t xml:space="preserve">) одобрава правила за електронску размјену података на малопродајном тржиту електричне енергије која доносе </w:t>
      </w:r>
      <w:r w:rsidRPr="00D37D32">
        <w:rPr>
          <w:lang w:val="sr-Cyrl-CS"/>
        </w:rPr>
        <w:t>оператори</w:t>
      </w:r>
      <w:r w:rsidRPr="00D37D32">
        <w:rPr>
          <w:color w:val="auto"/>
          <w:lang w:val="sr-Cyrl-CS"/>
        </w:rPr>
        <w:t xml:space="preserve"> дистрибутивног система,</w:t>
      </w:r>
    </w:p>
    <w:p w:rsidR="000F3C27" w:rsidRPr="000A19B5" w:rsidRDefault="00F9636E" w:rsidP="008F718B">
      <w:pPr>
        <w:autoSpaceDE w:val="0"/>
        <w:autoSpaceDN w:val="0"/>
        <w:adjustRightInd w:val="0"/>
        <w:spacing w:line="276" w:lineRule="auto"/>
        <w:ind w:left="0" w:firstLine="720"/>
        <w:jc w:val="both"/>
        <w:rPr>
          <w:color w:val="auto"/>
          <w:lang w:val="sr-Cyrl-CS"/>
        </w:rPr>
      </w:pPr>
      <w:r w:rsidRPr="000A19B5">
        <w:rPr>
          <w:color w:val="auto"/>
          <w:lang w:val="sr-Cyrl-CS"/>
        </w:rPr>
        <w:t>4</w:t>
      </w:r>
      <w:r w:rsidR="001F546A" w:rsidRPr="00D37D32">
        <w:rPr>
          <w:color w:val="auto"/>
          <w:lang w:val="sr-Cyrl-CS"/>
        </w:rPr>
        <w:t>2</w:t>
      </w:r>
      <w:r w:rsidR="0061696B" w:rsidRPr="000A19B5">
        <w:rPr>
          <w:color w:val="auto"/>
          <w:lang w:val="sr-Cyrl-CS"/>
        </w:rPr>
        <w:t xml:space="preserve">) </w:t>
      </w:r>
      <w:r w:rsidR="00FC6403" w:rsidRPr="000A19B5">
        <w:rPr>
          <w:color w:val="auto"/>
          <w:lang w:val="sr-Cyrl-CS"/>
        </w:rPr>
        <w:t>одлучује о другим питањима, у складу са овим законом и другим прописима у области енергетике, а који се односе на регулисање односа између субјеката на тржишту електричне енергије и вршење надзора.</w:t>
      </w:r>
    </w:p>
    <w:p w:rsidR="00F9176E" w:rsidRPr="00D37D32" w:rsidRDefault="00F9176E" w:rsidP="008F718B">
      <w:pPr>
        <w:pStyle w:val="Normal1"/>
        <w:spacing w:line="276" w:lineRule="auto"/>
        <w:ind w:left="0" w:firstLine="0"/>
        <w:jc w:val="center"/>
      </w:pPr>
    </w:p>
    <w:p w:rsidR="000F3C27" w:rsidRPr="00D37D32" w:rsidRDefault="000F3C27" w:rsidP="008F718B">
      <w:pPr>
        <w:pStyle w:val="Normal1"/>
        <w:spacing w:line="276" w:lineRule="auto"/>
        <w:ind w:left="0" w:firstLine="0"/>
        <w:jc w:val="center"/>
      </w:pPr>
      <w:r w:rsidRPr="00D37D32">
        <w:t>Овлашћења</w:t>
      </w:r>
      <w:r w:rsidR="005A3B34" w:rsidRPr="00D37D32">
        <w:t xml:space="preserve"> Регулаторне комисије</w:t>
      </w:r>
    </w:p>
    <w:p w:rsidR="00DD23A2" w:rsidRPr="00D37D32" w:rsidRDefault="0028397A" w:rsidP="008F718B">
      <w:pPr>
        <w:pStyle w:val="Normal1"/>
        <w:spacing w:line="276" w:lineRule="auto"/>
        <w:ind w:left="0" w:firstLine="0"/>
        <w:jc w:val="center"/>
      </w:pPr>
      <w:r w:rsidRPr="00D37D32">
        <w:t xml:space="preserve">Члан </w:t>
      </w:r>
      <w:r w:rsidR="005A75B7" w:rsidRPr="00D37D32">
        <w:t>29</w:t>
      </w:r>
      <w:r w:rsidR="00DD23A2" w:rsidRPr="00D37D32">
        <w:t>.</w:t>
      </w:r>
    </w:p>
    <w:p w:rsidR="0071766A" w:rsidRPr="00D37D32" w:rsidRDefault="0071766A" w:rsidP="008F718B">
      <w:pPr>
        <w:pStyle w:val="Normal1"/>
        <w:spacing w:line="276" w:lineRule="auto"/>
        <w:ind w:left="0" w:firstLine="0"/>
        <w:jc w:val="center"/>
      </w:pPr>
    </w:p>
    <w:p w:rsidR="00561D03" w:rsidRPr="000A19B5" w:rsidRDefault="00561D03" w:rsidP="008F718B">
      <w:pPr>
        <w:autoSpaceDE w:val="0"/>
        <w:autoSpaceDN w:val="0"/>
        <w:adjustRightInd w:val="0"/>
        <w:spacing w:line="276" w:lineRule="auto"/>
        <w:ind w:left="0" w:firstLine="720"/>
        <w:jc w:val="both"/>
        <w:rPr>
          <w:color w:val="auto"/>
          <w:lang w:val="ru-RU"/>
        </w:rPr>
      </w:pPr>
      <w:r w:rsidRPr="000A19B5">
        <w:rPr>
          <w:color w:val="auto"/>
          <w:lang w:val="ru-RU"/>
        </w:rPr>
        <w:t xml:space="preserve">У циљу обављања послова из своје надлежности </w:t>
      </w:r>
      <w:r w:rsidR="00DD23A2" w:rsidRPr="000A19B5">
        <w:rPr>
          <w:color w:val="auto"/>
          <w:lang w:val="ru-RU"/>
        </w:rPr>
        <w:t>Регулаторна комисија</w:t>
      </w:r>
      <w:r w:rsidR="00BE2962" w:rsidRPr="000A19B5">
        <w:rPr>
          <w:color w:val="auto"/>
          <w:lang w:val="ru-RU"/>
        </w:rPr>
        <w:t xml:space="preserve"> </w:t>
      </w:r>
      <w:r w:rsidR="005A32DE" w:rsidRPr="000A19B5">
        <w:rPr>
          <w:color w:val="auto"/>
          <w:lang w:val="ru-RU"/>
        </w:rPr>
        <w:t xml:space="preserve">има </w:t>
      </w:r>
      <w:r w:rsidR="00DD23A2" w:rsidRPr="000A19B5">
        <w:rPr>
          <w:color w:val="auto"/>
          <w:lang w:val="ru-RU"/>
        </w:rPr>
        <w:t>овлашћења</w:t>
      </w:r>
      <w:r w:rsidR="00480BD7" w:rsidRPr="000A19B5">
        <w:rPr>
          <w:color w:val="auto"/>
          <w:lang w:val="ru-RU"/>
        </w:rPr>
        <w:t xml:space="preserve"> да</w:t>
      </w:r>
      <w:r w:rsidR="00DD23A2" w:rsidRPr="000A19B5">
        <w:rPr>
          <w:color w:val="auto"/>
          <w:lang w:val="ru-RU"/>
        </w:rPr>
        <w:t>:</w:t>
      </w:r>
    </w:p>
    <w:p w:rsidR="00561D03" w:rsidRPr="000A19B5" w:rsidRDefault="00561D03" w:rsidP="008F718B">
      <w:pPr>
        <w:autoSpaceDE w:val="0"/>
        <w:autoSpaceDN w:val="0"/>
        <w:adjustRightInd w:val="0"/>
        <w:spacing w:line="276" w:lineRule="auto"/>
        <w:ind w:left="0" w:firstLine="720"/>
        <w:jc w:val="both"/>
        <w:rPr>
          <w:color w:val="auto"/>
          <w:lang w:val="ru-RU"/>
        </w:rPr>
      </w:pPr>
      <w:r w:rsidRPr="000A19B5">
        <w:rPr>
          <w:color w:val="auto"/>
          <w:lang w:val="ru-RU"/>
        </w:rPr>
        <w:t>1)</w:t>
      </w:r>
      <w:r w:rsidR="00471B6D" w:rsidRPr="000A19B5">
        <w:rPr>
          <w:color w:val="auto"/>
          <w:lang w:val="ru-RU"/>
        </w:rPr>
        <w:t xml:space="preserve"> </w:t>
      </w:r>
      <w:r w:rsidR="00DD23A2" w:rsidRPr="000A19B5">
        <w:rPr>
          <w:color w:val="auto"/>
          <w:lang w:val="ru-RU"/>
        </w:rPr>
        <w:t xml:space="preserve">доноси одлуке </w:t>
      </w:r>
      <w:r w:rsidR="00CC0CE5" w:rsidRPr="000A19B5">
        <w:rPr>
          <w:color w:val="auto"/>
          <w:lang w:val="ru-RU"/>
        </w:rPr>
        <w:t xml:space="preserve">које су обавезујуће </w:t>
      </w:r>
      <w:r w:rsidR="00DD23A2" w:rsidRPr="000A19B5">
        <w:rPr>
          <w:color w:val="auto"/>
          <w:lang w:val="ru-RU"/>
        </w:rPr>
        <w:t xml:space="preserve">за електроенергетске </w:t>
      </w:r>
      <w:r w:rsidR="00664B6A" w:rsidRPr="000A19B5">
        <w:rPr>
          <w:color w:val="auto"/>
          <w:lang w:val="ru-RU"/>
        </w:rPr>
        <w:t>субјект</w:t>
      </w:r>
      <w:r w:rsidR="00DD23A2" w:rsidRPr="000A19B5">
        <w:rPr>
          <w:color w:val="auto"/>
          <w:lang w:val="ru-RU"/>
        </w:rPr>
        <w:t>е</w:t>
      </w:r>
      <w:r w:rsidR="00CC0CE5" w:rsidRPr="000A19B5">
        <w:rPr>
          <w:color w:val="auto"/>
          <w:lang w:val="ru-RU"/>
        </w:rPr>
        <w:t>,</w:t>
      </w:r>
    </w:p>
    <w:p w:rsidR="00DD48CE" w:rsidRPr="000A19B5" w:rsidRDefault="00561D03"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DD23A2" w:rsidRPr="000A19B5">
        <w:rPr>
          <w:color w:val="auto"/>
          <w:lang w:val="ru-RU"/>
        </w:rPr>
        <w:t>тражи информације о</w:t>
      </w:r>
      <w:r w:rsidR="00DD48CE" w:rsidRPr="000A19B5">
        <w:rPr>
          <w:color w:val="auto"/>
          <w:lang w:val="ru-RU"/>
        </w:rPr>
        <w:t xml:space="preserve">д електроенергетских субјеката </w:t>
      </w:r>
      <w:r w:rsidR="00DD23A2" w:rsidRPr="000A19B5">
        <w:rPr>
          <w:color w:val="auto"/>
          <w:lang w:val="ru-RU"/>
        </w:rPr>
        <w:t>неопходне за врше</w:t>
      </w:r>
      <w:r w:rsidRPr="000A19B5">
        <w:rPr>
          <w:color w:val="auto"/>
          <w:lang w:val="ru-RU"/>
        </w:rPr>
        <w:t>ње својих</w:t>
      </w:r>
      <w:r w:rsidR="00DD23A2" w:rsidRPr="000A19B5">
        <w:rPr>
          <w:color w:val="auto"/>
          <w:lang w:val="ru-RU"/>
        </w:rPr>
        <w:t xml:space="preserve"> надлежности</w:t>
      </w:r>
      <w:r w:rsidR="00040B90" w:rsidRPr="000A19B5">
        <w:rPr>
          <w:color w:val="auto"/>
          <w:lang w:val="ru-RU"/>
        </w:rPr>
        <w:t>,</w:t>
      </w:r>
      <w:r w:rsidR="00AF1494" w:rsidRPr="000A19B5">
        <w:rPr>
          <w:color w:val="auto"/>
          <w:lang w:val="ru-RU"/>
        </w:rPr>
        <w:t xml:space="preserve"> укључујући образложење за свако одбијање приступа треће стране</w:t>
      </w:r>
      <w:r w:rsidR="00DD23A2" w:rsidRPr="000A19B5">
        <w:rPr>
          <w:color w:val="auto"/>
          <w:lang w:val="ru-RU"/>
        </w:rPr>
        <w:t xml:space="preserve">, </w:t>
      </w:r>
    </w:p>
    <w:p w:rsidR="00CE4334" w:rsidRPr="000A19B5" w:rsidRDefault="00CE4334" w:rsidP="008F718B">
      <w:pPr>
        <w:autoSpaceDE w:val="0"/>
        <w:autoSpaceDN w:val="0"/>
        <w:adjustRightInd w:val="0"/>
        <w:spacing w:line="276" w:lineRule="auto"/>
        <w:ind w:left="0" w:firstLine="720"/>
        <w:jc w:val="both"/>
        <w:rPr>
          <w:color w:val="auto"/>
          <w:lang w:val="ru-RU"/>
        </w:rPr>
      </w:pPr>
      <w:r w:rsidRPr="000A19B5">
        <w:rPr>
          <w:color w:val="auto"/>
          <w:lang w:val="ru-RU"/>
        </w:rPr>
        <w:t xml:space="preserve">3) врши </w:t>
      </w:r>
      <w:r w:rsidR="007C3627" w:rsidRPr="000A19B5">
        <w:rPr>
          <w:color w:val="auto"/>
          <w:lang w:val="ru-RU"/>
        </w:rPr>
        <w:t>редовно и ванредн</w:t>
      </w:r>
      <w:r w:rsidR="005E375B" w:rsidRPr="000A19B5">
        <w:rPr>
          <w:color w:val="auto"/>
          <w:lang w:val="ru-RU"/>
        </w:rPr>
        <w:t>о</w:t>
      </w:r>
      <w:r w:rsidRPr="000A19B5">
        <w:rPr>
          <w:color w:val="auto"/>
          <w:lang w:val="ru-RU"/>
        </w:rPr>
        <w:t xml:space="preserve"> над</w:t>
      </w:r>
      <w:r w:rsidR="007C3627" w:rsidRPr="000A19B5">
        <w:rPr>
          <w:color w:val="auto"/>
          <w:lang w:val="ru-RU"/>
        </w:rPr>
        <w:t>гледање</w:t>
      </w:r>
      <w:r w:rsidRPr="000A19B5">
        <w:rPr>
          <w:color w:val="auto"/>
          <w:lang w:val="ru-RU"/>
        </w:rPr>
        <w:t xml:space="preserve"> над радом електроенергетских субјеката, укључујући и увид у пословне рачуне и књиговодствене евиденције електроенергетског </w:t>
      </w:r>
      <w:r w:rsidR="00664B6A" w:rsidRPr="000A19B5">
        <w:rPr>
          <w:color w:val="auto"/>
          <w:lang w:val="ru-RU"/>
        </w:rPr>
        <w:t>субјект</w:t>
      </w:r>
      <w:r w:rsidRPr="000A19B5">
        <w:rPr>
          <w:color w:val="auto"/>
          <w:lang w:val="ru-RU"/>
        </w:rPr>
        <w:t xml:space="preserve">а, </w:t>
      </w:r>
    </w:p>
    <w:p w:rsidR="0071766A" w:rsidRPr="000A19B5" w:rsidRDefault="00DD48CE" w:rsidP="008F718B">
      <w:pPr>
        <w:autoSpaceDE w:val="0"/>
        <w:autoSpaceDN w:val="0"/>
        <w:adjustRightInd w:val="0"/>
        <w:spacing w:line="276" w:lineRule="auto"/>
        <w:ind w:left="0" w:firstLine="720"/>
        <w:jc w:val="both"/>
        <w:rPr>
          <w:color w:val="auto"/>
          <w:lang w:val="ru-RU"/>
        </w:rPr>
      </w:pPr>
      <w:r w:rsidRPr="000A19B5">
        <w:rPr>
          <w:color w:val="auto"/>
          <w:lang w:val="ru-RU"/>
        </w:rPr>
        <w:t xml:space="preserve">4) </w:t>
      </w:r>
      <w:r w:rsidR="00180C39" w:rsidRPr="000A19B5">
        <w:rPr>
          <w:color w:val="auto"/>
          <w:lang w:val="ru-RU"/>
        </w:rPr>
        <w:t xml:space="preserve">прати и надзире извршавање обавеза </w:t>
      </w:r>
      <w:r w:rsidR="0071766A" w:rsidRPr="000A19B5">
        <w:rPr>
          <w:color w:val="auto"/>
          <w:lang w:val="ru-RU"/>
        </w:rPr>
        <w:t xml:space="preserve">електроенергетских </w:t>
      </w:r>
      <w:r w:rsidR="00930A4F" w:rsidRPr="000A19B5">
        <w:rPr>
          <w:color w:val="auto"/>
          <w:lang w:val="ru-RU"/>
        </w:rPr>
        <w:t>субјекат</w:t>
      </w:r>
      <w:r w:rsidR="0071766A" w:rsidRPr="000A19B5">
        <w:rPr>
          <w:color w:val="auto"/>
          <w:lang w:val="ru-RU"/>
        </w:rPr>
        <w:t>а из издатих дозвола,</w:t>
      </w:r>
    </w:p>
    <w:p w:rsidR="007028F0" w:rsidRPr="000A19B5" w:rsidRDefault="00C0242B" w:rsidP="008F718B">
      <w:pPr>
        <w:autoSpaceDE w:val="0"/>
        <w:autoSpaceDN w:val="0"/>
        <w:adjustRightInd w:val="0"/>
        <w:spacing w:line="276" w:lineRule="auto"/>
        <w:ind w:left="0" w:firstLine="720"/>
        <w:jc w:val="both"/>
        <w:rPr>
          <w:color w:val="auto"/>
          <w:lang w:val="ru-RU"/>
        </w:rPr>
      </w:pPr>
      <w:r w:rsidRPr="000A19B5">
        <w:rPr>
          <w:color w:val="auto"/>
          <w:lang w:val="ru-RU"/>
        </w:rPr>
        <w:t xml:space="preserve">5) </w:t>
      </w:r>
      <w:r w:rsidR="00485DA0" w:rsidRPr="00D37D32">
        <w:rPr>
          <w:color w:val="auto"/>
          <w:lang w:val="sr-Cyrl-CS"/>
        </w:rPr>
        <w:t xml:space="preserve"> </w:t>
      </w:r>
      <w:r w:rsidR="0071766A" w:rsidRPr="000A19B5">
        <w:rPr>
          <w:color w:val="auto"/>
          <w:lang w:val="ru-RU"/>
        </w:rPr>
        <w:t xml:space="preserve">одлучује </w:t>
      </w:r>
      <w:r w:rsidR="00913424" w:rsidRPr="000A19B5">
        <w:rPr>
          <w:color w:val="auto"/>
          <w:lang w:val="ru-RU"/>
        </w:rPr>
        <w:t>у</w:t>
      </w:r>
      <w:r w:rsidR="001222F4" w:rsidRPr="000A19B5">
        <w:rPr>
          <w:color w:val="auto"/>
          <w:lang w:val="ru-RU"/>
        </w:rPr>
        <w:t xml:space="preserve"> споровима </w:t>
      </w:r>
      <w:r w:rsidR="0025087D" w:rsidRPr="000A19B5">
        <w:rPr>
          <w:color w:val="auto"/>
          <w:lang w:val="ru-RU"/>
        </w:rPr>
        <w:t>у складу са овим законом,</w:t>
      </w:r>
    </w:p>
    <w:p w:rsidR="001A3B88" w:rsidRPr="00D37D32" w:rsidRDefault="004E0DFC" w:rsidP="008F718B">
      <w:pPr>
        <w:pStyle w:val="Normal1"/>
        <w:spacing w:line="276" w:lineRule="auto"/>
        <w:ind w:left="0" w:firstLine="720"/>
      </w:pPr>
      <w:r w:rsidRPr="00D37D32">
        <w:t xml:space="preserve">6) </w:t>
      </w:r>
      <w:r w:rsidR="00485DA0" w:rsidRPr="00D37D32">
        <w:rPr>
          <w:lang w:val="sr-Cyrl-CS"/>
        </w:rPr>
        <w:t xml:space="preserve"> </w:t>
      </w:r>
      <w:r w:rsidRPr="00D37D32">
        <w:t xml:space="preserve">изриче </w:t>
      </w:r>
      <w:r w:rsidR="007308EB" w:rsidRPr="00D37D32">
        <w:t>примјерене</w:t>
      </w:r>
      <w:r w:rsidRPr="00D37D32">
        <w:t xml:space="preserve"> и </w:t>
      </w:r>
      <w:r w:rsidR="00511EE2" w:rsidRPr="00D37D32">
        <w:t>сразмјерне</w:t>
      </w:r>
      <w:r w:rsidRPr="00D37D32">
        <w:t xml:space="preserve"> казне електроенергетским </w:t>
      </w:r>
      <w:r w:rsidR="00532E23" w:rsidRPr="00D37D32">
        <w:t>субјекти</w:t>
      </w:r>
      <w:r w:rsidRPr="00D37D32">
        <w:t>ма који не извршавају обавезе из овог закона</w:t>
      </w:r>
      <w:r w:rsidR="001E3E43" w:rsidRPr="00D37D32">
        <w:t>,</w:t>
      </w:r>
      <w:r w:rsidR="00655B59" w:rsidRPr="00D37D32">
        <w:t xml:space="preserve"> </w:t>
      </w:r>
      <w:r w:rsidR="00B02B0E" w:rsidRPr="00D37D32">
        <w:t>издавањем прекршајног</w:t>
      </w:r>
      <w:r w:rsidR="00655B59" w:rsidRPr="00D37D32">
        <w:t xml:space="preserve"> </w:t>
      </w:r>
      <w:r w:rsidR="00B02B0E" w:rsidRPr="00D37D32">
        <w:t>налога</w:t>
      </w:r>
      <w:r w:rsidR="00655B59" w:rsidRPr="00D37D32">
        <w:t xml:space="preserve"> у складу са законом којим се уређује прекршајна одговорнос</w:t>
      </w:r>
      <w:r w:rsidR="00892DB1" w:rsidRPr="00D37D32">
        <w:t>т и вођење прекршајног поступка</w:t>
      </w:r>
      <w:r w:rsidR="00F9176E" w:rsidRPr="00D37D32">
        <w:t>,</w:t>
      </w:r>
    </w:p>
    <w:p w:rsidR="00892DB1" w:rsidRPr="00D37D32" w:rsidRDefault="00892DB1" w:rsidP="008F718B">
      <w:pPr>
        <w:pStyle w:val="Normal1"/>
        <w:spacing w:line="276" w:lineRule="auto"/>
        <w:ind w:left="0" w:firstLine="720"/>
      </w:pPr>
      <w:r w:rsidRPr="00D37D32">
        <w:t>7) сарађује и размјењује податке са агенцијама и организацијама које се баве заштитом конкуренције.</w:t>
      </w:r>
    </w:p>
    <w:p w:rsidR="0084452D" w:rsidRPr="00D37D32" w:rsidRDefault="0084452D" w:rsidP="008F718B">
      <w:pPr>
        <w:pStyle w:val="Normal1"/>
        <w:spacing w:line="276" w:lineRule="auto"/>
        <w:ind w:left="0" w:firstLine="0"/>
      </w:pPr>
    </w:p>
    <w:p w:rsidR="000F3C27" w:rsidRPr="00D37D32" w:rsidRDefault="00F2736D" w:rsidP="008F718B">
      <w:pPr>
        <w:pStyle w:val="Normal1"/>
        <w:spacing w:line="276" w:lineRule="auto"/>
        <w:ind w:left="0" w:firstLine="0"/>
        <w:jc w:val="center"/>
      </w:pPr>
      <w:r w:rsidRPr="00D37D32">
        <w:lastRenderedPageBreak/>
        <w:t>Акти</w:t>
      </w:r>
      <w:r w:rsidR="005A3B34" w:rsidRPr="00D37D32">
        <w:t xml:space="preserve"> Регулаторне комисије</w:t>
      </w:r>
    </w:p>
    <w:p w:rsidR="00C008BA" w:rsidRPr="00D37D32" w:rsidRDefault="00C008BA" w:rsidP="008F718B">
      <w:pPr>
        <w:pStyle w:val="Normal1"/>
        <w:spacing w:line="276" w:lineRule="auto"/>
        <w:ind w:left="0" w:firstLine="0"/>
        <w:jc w:val="center"/>
      </w:pPr>
      <w:r w:rsidRPr="00D37D32">
        <w:t>Члан</w:t>
      </w:r>
      <w:r w:rsidR="0028397A" w:rsidRPr="00D37D32">
        <w:t xml:space="preserve"> </w:t>
      </w:r>
      <w:r w:rsidR="005A75B7" w:rsidRPr="00D37D32">
        <w:t>30</w:t>
      </w:r>
      <w:r w:rsidR="0028397A" w:rsidRPr="00D37D32">
        <w:t>.</w:t>
      </w:r>
    </w:p>
    <w:p w:rsidR="00C008BA" w:rsidRPr="00D37D32" w:rsidRDefault="00C008BA" w:rsidP="008F718B">
      <w:pPr>
        <w:pStyle w:val="Normal1"/>
        <w:spacing w:line="276" w:lineRule="auto"/>
        <w:ind w:left="0"/>
      </w:pPr>
    </w:p>
    <w:p w:rsidR="00ED6397" w:rsidRPr="00D37D32" w:rsidRDefault="00ED6397" w:rsidP="008F718B">
      <w:pPr>
        <w:pStyle w:val="Normal1"/>
        <w:spacing w:line="276" w:lineRule="auto"/>
        <w:ind w:left="0" w:firstLine="720"/>
      </w:pPr>
      <w:r w:rsidRPr="00D37D32">
        <w:t xml:space="preserve">(1) </w:t>
      </w:r>
      <w:r w:rsidR="00C008BA" w:rsidRPr="00D37D32">
        <w:t>У вршењу својих надлежности Регулаторна комисиј</w:t>
      </w:r>
      <w:r w:rsidR="00655B59" w:rsidRPr="00D37D32">
        <w:t>а</w:t>
      </w:r>
      <w:r w:rsidR="00C008BA" w:rsidRPr="00D37D32">
        <w:t xml:space="preserve"> доноси опште и појединачне правне акте.</w:t>
      </w:r>
    </w:p>
    <w:p w:rsidR="00ED6397" w:rsidRPr="00D37D32" w:rsidRDefault="000B380E" w:rsidP="008F718B">
      <w:pPr>
        <w:pStyle w:val="Normal1"/>
        <w:spacing w:line="276" w:lineRule="auto"/>
        <w:ind w:left="0" w:firstLine="720"/>
      </w:pPr>
      <w:r w:rsidRPr="00D37D32">
        <w:t>(2</w:t>
      </w:r>
      <w:r w:rsidR="00ED6397" w:rsidRPr="00D37D32">
        <w:t xml:space="preserve">) </w:t>
      </w:r>
      <w:r w:rsidR="00921872" w:rsidRPr="00D37D32">
        <w:t>Општи акти</w:t>
      </w:r>
      <w:r w:rsidR="00655B59" w:rsidRPr="00D37D32">
        <w:t>,</w:t>
      </w:r>
      <w:r w:rsidR="00921872" w:rsidRPr="00D37D32">
        <w:t xml:space="preserve"> </w:t>
      </w:r>
      <w:r w:rsidR="00244E62" w:rsidRPr="00D37D32">
        <w:t>као и појединачни акти који су од значаја за права и обавезе већег броја субјеката, а односе се на регулаторну надлежност</w:t>
      </w:r>
      <w:r w:rsidR="00655B59" w:rsidRPr="00D37D32">
        <w:t>,</w:t>
      </w:r>
      <w:r w:rsidR="00921872" w:rsidRPr="00D37D32">
        <w:t xml:space="preserve"> објављују се у „Службеном гласнику Републике Српске“.</w:t>
      </w:r>
    </w:p>
    <w:p w:rsidR="00ED6397" w:rsidRPr="00D37D32" w:rsidRDefault="000B380E" w:rsidP="008F718B">
      <w:pPr>
        <w:pStyle w:val="Normal1"/>
        <w:spacing w:line="276" w:lineRule="auto"/>
        <w:ind w:left="0" w:firstLine="720"/>
      </w:pPr>
      <w:r w:rsidRPr="00D37D32">
        <w:t>(3</w:t>
      </w:r>
      <w:r w:rsidR="00ED6397" w:rsidRPr="00D37D32">
        <w:t xml:space="preserve">) </w:t>
      </w:r>
      <w:r w:rsidR="001A486A" w:rsidRPr="00D37D32">
        <w:t xml:space="preserve">Појединачни акти из надлежности Регулаторне комисије </w:t>
      </w:r>
      <w:r w:rsidR="00ED6397" w:rsidRPr="00D37D32">
        <w:t xml:space="preserve">су коначни и </w:t>
      </w:r>
      <w:r w:rsidR="001A486A" w:rsidRPr="00D37D32">
        <w:t xml:space="preserve">доносе се </w:t>
      </w:r>
      <w:r w:rsidR="00C008BA" w:rsidRPr="00D37D32">
        <w:t>у форми одлука</w:t>
      </w:r>
      <w:r w:rsidR="00CE4334" w:rsidRPr="00D37D32">
        <w:t>,</w:t>
      </w:r>
      <w:r w:rsidR="00C008BA" w:rsidRPr="00D37D32">
        <w:t xml:space="preserve"> рјешења</w:t>
      </w:r>
      <w:r w:rsidR="00CE4334" w:rsidRPr="00D37D32">
        <w:t xml:space="preserve"> и закључака</w:t>
      </w:r>
      <w:r w:rsidR="00C008BA" w:rsidRPr="00D37D32">
        <w:t>.</w:t>
      </w:r>
    </w:p>
    <w:p w:rsidR="00C008BA" w:rsidRPr="00D37D32" w:rsidRDefault="000B380E" w:rsidP="008F718B">
      <w:pPr>
        <w:pStyle w:val="Normal1"/>
        <w:spacing w:line="276" w:lineRule="auto"/>
        <w:ind w:left="0" w:firstLine="720"/>
      </w:pPr>
      <w:r w:rsidRPr="00D37D32">
        <w:t>(</w:t>
      </w:r>
      <w:r w:rsidR="00DF2BF7" w:rsidRPr="00D37D32">
        <w:t>4</w:t>
      </w:r>
      <w:r w:rsidR="00ED6397" w:rsidRPr="00D37D32">
        <w:t xml:space="preserve">) </w:t>
      </w:r>
      <w:r w:rsidR="00E745D6" w:rsidRPr="00D37D32">
        <w:t xml:space="preserve">Општи и појединачни </w:t>
      </w:r>
      <w:r w:rsidR="00C008BA" w:rsidRPr="00D37D32">
        <w:t xml:space="preserve">акти из надлежности </w:t>
      </w:r>
      <w:r w:rsidR="00F2736D" w:rsidRPr="00D37D32">
        <w:t xml:space="preserve">Регулаторне комисије </w:t>
      </w:r>
      <w:r w:rsidR="00C008BA" w:rsidRPr="00D37D32">
        <w:t>објављују се на интерне</w:t>
      </w:r>
      <w:r w:rsidR="00921872" w:rsidRPr="00D37D32">
        <w:t>т страници Регулаторне комисије</w:t>
      </w:r>
      <w:r w:rsidR="00C008BA" w:rsidRPr="00D37D32">
        <w:t>.</w:t>
      </w:r>
    </w:p>
    <w:p w:rsidR="001A3B88" w:rsidRPr="00D37D32" w:rsidRDefault="001A3B88" w:rsidP="008F718B">
      <w:pPr>
        <w:pStyle w:val="Normal1"/>
        <w:spacing w:line="276" w:lineRule="auto"/>
        <w:ind w:left="0" w:firstLine="0"/>
        <w:jc w:val="center"/>
      </w:pPr>
    </w:p>
    <w:p w:rsidR="00DF2BF7" w:rsidRPr="00D37D32" w:rsidRDefault="00DF2BF7" w:rsidP="008F718B">
      <w:pPr>
        <w:pStyle w:val="Normal1"/>
        <w:spacing w:line="276" w:lineRule="auto"/>
        <w:ind w:left="0" w:firstLine="0"/>
        <w:jc w:val="center"/>
      </w:pPr>
      <w:r w:rsidRPr="00D37D32">
        <w:t>Управни предмети и управни спор</w:t>
      </w:r>
    </w:p>
    <w:p w:rsidR="00DF2BF7" w:rsidRPr="00D37D32" w:rsidRDefault="00DF2BF7" w:rsidP="008F718B">
      <w:pPr>
        <w:pStyle w:val="Normal1"/>
        <w:spacing w:line="276" w:lineRule="auto"/>
        <w:ind w:left="0" w:firstLine="0"/>
        <w:jc w:val="center"/>
      </w:pPr>
      <w:r w:rsidRPr="00D37D32">
        <w:t>Члан 31.</w:t>
      </w:r>
    </w:p>
    <w:p w:rsidR="00DF2BF7" w:rsidRPr="00D37D32" w:rsidRDefault="00DF2BF7" w:rsidP="008F718B">
      <w:pPr>
        <w:pStyle w:val="Normal1"/>
        <w:spacing w:line="276" w:lineRule="auto"/>
        <w:ind w:left="0" w:firstLine="0"/>
        <w:jc w:val="center"/>
      </w:pPr>
    </w:p>
    <w:p w:rsidR="00DF2BF7" w:rsidRPr="00D37D32" w:rsidRDefault="00DF2BF7" w:rsidP="008F718B">
      <w:pPr>
        <w:pStyle w:val="Normal1"/>
        <w:spacing w:line="276" w:lineRule="auto"/>
        <w:ind w:left="0" w:firstLine="720"/>
      </w:pPr>
      <w:r w:rsidRPr="00D37D32">
        <w:t>(1)</w:t>
      </w:r>
      <w:r w:rsidR="00471B6D" w:rsidRPr="00D37D32">
        <w:t xml:space="preserve"> </w:t>
      </w:r>
      <w:r w:rsidRPr="00D37D32">
        <w:t>Када рјешава о управним стварима које се односе на појединачна права и обавезе електроенергетских субјеката, у складу са овим законом, Регулатор</w:t>
      </w:r>
      <w:r w:rsidR="00B02B0E" w:rsidRPr="00D37D32">
        <w:t>на</w:t>
      </w:r>
      <w:r w:rsidRPr="00D37D32">
        <w:t xml:space="preserve"> комисија доноси одлуке у форми рјешења и закључака.</w:t>
      </w:r>
    </w:p>
    <w:p w:rsidR="00DF2BF7" w:rsidRPr="00D37D32" w:rsidRDefault="00B02B0E" w:rsidP="008F718B">
      <w:pPr>
        <w:pStyle w:val="Normal1"/>
        <w:spacing w:line="276" w:lineRule="auto"/>
        <w:ind w:left="0" w:firstLine="720"/>
      </w:pPr>
      <w:r w:rsidRPr="00D37D32">
        <w:t>(2)</w:t>
      </w:r>
      <w:r w:rsidR="00471B6D" w:rsidRPr="00D37D32">
        <w:t xml:space="preserve"> </w:t>
      </w:r>
      <w:r w:rsidRPr="00D37D32">
        <w:t xml:space="preserve">Одлуке из става </w:t>
      </w:r>
      <w:r w:rsidR="00DF2BF7" w:rsidRPr="00D37D32">
        <w:t>1</w:t>
      </w:r>
      <w:r w:rsidRPr="00D37D32">
        <w:t>.</w:t>
      </w:r>
      <w:r w:rsidR="00DF2BF7" w:rsidRPr="00D37D32">
        <w:t xml:space="preserve"> овог члана су коначне и против њих се може покренути управни спор подношењем тужбе надлежном суду у року од 30 дана од дана пријема одлуке.</w:t>
      </w:r>
    </w:p>
    <w:p w:rsidR="00ED247E" w:rsidRPr="00B072DB" w:rsidRDefault="00DF2BF7" w:rsidP="00B072DB">
      <w:pPr>
        <w:pStyle w:val="Normal1"/>
        <w:spacing w:line="276" w:lineRule="auto"/>
        <w:ind w:left="0" w:firstLine="720"/>
        <w:rPr>
          <w:lang w:val="sr-Latn-BA"/>
        </w:rPr>
      </w:pPr>
      <w:r w:rsidRPr="00D37D32">
        <w:t>(3)</w:t>
      </w:r>
      <w:r w:rsidR="00471B6D" w:rsidRPr="00D37D32">
        <w:t xml:space="preserve"> </w:t>
      </w:r>
      <w:r w:rsidRPr="00D37D32">
        <w:t>Тужба којо</w:t>
      </w:r>
      <w:r w:rsidR="00BE0F69" w:rsidRPr="00D37D32">
        <w:t>м се покреће управни спор не одгађа</w:t>
      </w:r>
      <w:r w:rsidRPr="00D37D32">
        <w:t xml:space="preserve"> извршење оспореног акта.</w:t>
      </w:r>
    </w:p>
    <w:p w:rsidR="00ED247E" w:rsidRDefault="00ED247E" w:rsidP="008F718B">
      <w:pPr>
        <w:pStyle w:val="Normal1"/>
        <w:spacing w:line="276" w:lineRule="auto"/>
        <w:ind w:left="0" w:firstLine="0"/>
        <w:jc w:val="center"/>
        <w:rPr>
          <w:lang w:val="sr-Cyrl-BA"/>
        </w:rPr>
      </w:pPr>
    </w:p>
    <w:p w:rsidR="00921872" w:rsidRPr="00D37D32" w:rsidRDefault="00C008BA" w:rsidP="008F718B">
      <w:pPr>
        <w:pStyle w:val="Normal1"/>
        <w:spacing w:line="276" w:lineRule="auto"/>
        <w:ind w:left="0" w:firstLine="0"/>
        <w:jc w:val="center"/>
      </w:pPr>
      <w:r w:rsidRPr="00D37D32">
        <w:t>Рјешавање спорова</w:t>
      </w:r>
      <w:r w:rsidR="005A3B34" w:rsidRPr="00D37D32">
        <w:t xml:space="preserve"> пред Регулаторном комисијом</w:t>
      </w:r>
    </w:p>
    <w:p w:rsidR="00FC5927" w:rsidRPr="00D37D32" w:rsidRDefault="00FC5927" w:rsidP="008F718B">
      <w:pPr>
        <w:pStyle w:val="Normal1"/>
        <w:spacing w:line="276" w:lineRule="auto"/>
        <w:ind w:left="0" w:firstLine="0"/>
        <w:jc w:val="center"/>
      </w:pPr>
      <w:r w:rsidRPr="00D37D32">
        <w:t>Ч</w:t>
      </w:r>
      <w:r w:rsidR="00364251" w:rsidRPr="00D37D32">
        <w:t>лан 3</w:t>
      </w:r>
      <w:r w:rsidR="00DF2BF7" w:rsidRPr="00D37D32">
        <w:t>2</w:t>
      </w:r>
      <w:r w:rsidRPr="00D37D32">
        <w:t xml:space="preserve">. </w:t>
      </w:r>
    </w:p>
    <w:p w:rsidR="00FC5927" w:rsidRPr="00D37D32" w:rsidRDefault="00FC5927" w:rsidP="008F718B">
      <w:pPr>
        <w:pStyle w:val="Normal1"/>
        <w:spacing w:line="276" w:lineRule="auto"/>
        <w:ind w:left="0"/>
      </w:pPr>
    </w:p>
    <w:p w:rsidR="00CF6907" w:rsidRPr="00D37D32" w:rsidRDefault="00881BCF" w:rsidP="008F718B">
      <w:pPr>
        <w:pStyle w:val="Normal1"/>
        <w:spacing w:line="276" w:lineRule="auto"/>
        <w:ind w:left="0" w:firstLine="720"/>
      </w:pPr>
      <w:r w:rsidRPr="00D37D32">
        <w:t xml:space="preserve">(1) </w:t>
      </w:r>
      <w:r w:rsidR="00FC5927" w:rsidRPr="00D37D32">
        <w:t>Регулаторна комисија је надлежна да на захтјев странке рјешава спорове између</w:t>
      </w:r>
      <w:r w:rsidR="00CF6907" w:rsidRPr="00D37D32">
        <w:t>:</w:t>
      </w:r>
    </w:p>
    <w:p w:rsidR="00CF6907" w:rsidRPr="00D37D32" w:rsidRDefault="00881BCF" w:rsidP="008F718B">
      <w:pPr>
        <w:pStyle w:val="Normal1"/>
        <w:spacing w:line="276" w:lineRule="auto"/>
        <w:ind w:left="0" w:firstLine="720"/>
      </w:pPr>
      <w:r w:rsidRPr="00D37D32">
        <w:t xml:space="preserve">1) </w:t>
      </w:r>
      <w:r w:rsidR="007C3627" w:rsidRPr="00D37D32">
        <w:t>корисника система</w:t>
      </w:r>
      <w:r w:rsidR="00115E69" w:rsidRPr="00D37D32">
        <w:t xml:space="preserve"> </w:t>
      </w:r>
      <w:r w:rsidR="007C3627" w:rsidRPr="00D37D32">
        <w:t xml:space="preserve">и </w:t>
      </w:r>
      <w:r w:rsidR="00380ABD" w:rsidRPr="00D37D32">
        <w:t>оператор</w:t>
      </w:r>
      <w:r w:rsidR="00CF6907" w:rsidRPr="00D37D32">
        <w:t>а дистрибутивног система</w:t>
      </w:r>
      <w:r w:rsidR="00F9176E" w:rsidRPr="00D37D32">
        <w:t>,</w:t>
      </w:r>
    </w:p>
    <w:p w:rsidR="00FC5927" w:rsidRPr="00D37D32" w:rsidRDefault="00881BCF" w:rsidP="008F718B">
      <w:pPr>
        <w:pStyle w:val="Normal1"/>
        <w:spacing w:line="276" w:lineRule="auto"/>
        <w:ind w:left="0" w:firstLine="720"/>
      </w:pPr>
      <w:r w:rsidRPr="00D37D32">
        <w:t xml:space="preserve">2) </w:t>
      </w:r>
      <w:r w:rsidR="00161165" w:rsidRPr="00D37D32">
        <w:t>снабдјевача</w:t>
      </w:r>
      <w:r w:rsidR="007C3627" w:rsidRPr="00D37D32">
        <w:t xml:space="preserve"> и крајњих купаца електричне енергије</w:t>
      </w:r>
      <w:r w:rsidR="00FC5927" w:rsidRPr="00D37D32">
        <w:t>.</w:t>
      </w:r>
    </w:p>
    <w:p w:rsidR="00FC5927" w:rsidRPr="00D37D32" w:rsidRDefault="00881BCF" w:rsidP="008F718B">
      <w:pPr>
        <w:pStyle w:val="Normal1"/>
        <w:spacing w:line="276" w:lineRule="auto"/>
        <w:ind w:left="0" w:firstLine="720"/>
      </w:pPr>
      <w:r w:rsidRPr="00D37D32">
        <w:t xml:space="preserve">(2) </w:t>
      </w:r>
      <w:r w:rsidR="00D64DC3" w:rsidRPr="00D37D32">
        <w:t>Регулаторна комисија одлучује о споровим</w:t>
      </w:r>
      <w:r w:rsidR="00B02B0E" w:rsidRPr="00D37D32">
        <w:t>а из става 1.</w:t>
      </w:r>
      <w:r w:rsidR="00D64DC3" w:rsidRPr="00D37D32">
        <w:t xml:space="preserve"> овог члана који се односе на:</w:t>
      </w:r>
    </w:p>
    <w:p w:rsidR="00FC5927" w:rsidRPr="00D37D32" w:rsidRDefault="00FC5927" w:rsidP="008F718B">
      <w:pPr>
        <w:pStyle w:val="Normal1"/>
        <w:spacing w:line="276" w:lineRule="auto"/>
        <w:ind w:left="0" w:firstLine="720"/>
      </w:pPr>
      <w:r w:rsidRPr="00D37D32">
        <w:t>1) право на снабдијевање електричном енергијом,</w:t>
      </w:r>
    </w:p>
    <w:p w:rsidR="00FC5927" w:rsidRPr="00D37D32" w:rsidRDefault="00FC5927" w:rsidP="008F718B">
      <w:pPr>
        <w:pStyle w:val="Normal1"/>
        <w:spacing w:line="276" w:lineRule="auto"/>
        <w:ind w:left="0" w:firstLine="720"/>
      </w:pPr>
      <w:r w:rsidRPr="00D37D32">
        <w:t>2) приступ на дистрибутивну мрежу,</w:t>
      </w:r>
    </w:p>
    <w:p w:rsidR="00FC5927" w:rsidRPr="00D37D32" w:rsidRDefault="00FC5927" w:rsidP="008F718B">
      <w:pPr>
        <w:pStyle w:val="Normal1"/>
        <w:spacing w:line="276" w:lineRule="auto"/>
        <w:ind w:left="0" w:firstLine="720"/>
      </w:pPr>
      <w:r w:rsidRPr="00D37D32">
        <w:t>3) обрачун утрошене електричне енергије,</w:t>
      </w:r>
    </w:p>
    <w:p w:rsidR="00FC5927" w:rsidRPr="00D37D32" w:rsidRDefault="00AF47A1" w:rsidP="008F718B">
      <w:pPr>
        <w:pStyle w:val="Normal1"/>
        <w:spacing w:line="276" w:lineRule="auto"/>
        <w:ind w:left="0" w:firstLine="720"/>
      </w:pPr>
      <w:r w:rsidRPr="00D37D32">
        <w:t>4</w:t>
      </w:r>
      <w:r w:rsidR="00FC5927" w:rsidRPr="00D37D32">
        <w:t>) обрачун накнаде за неовлашћену потрошњу електричне енергије,</w:t>
      </w:r>
    </w:p>
    <w:p w:rsidR="00FC5927" w:rsidRPr="00D37D32" w:rsidRDefault="00AF47A1" w:rsidP="008F718B">
      <w:pPr>
        <w:pStyle w:val="Normal1"/>
        <w:spacing w:line="276" w:lineRule="auto"/>
        <w:ind w:left="0" w:firstLine="720"/>
      </w:pPr>
      <w:r w:rsidRPr="00D37D32">
        <w:t>5</w:t>
      </w:r>
      <w:r w:rsidR="00FC5927" w:rsidRPr="00D37D32">
        <w:t xml:space="preserve">) </w:t>
      </w:r>
      <w:r w:rsidR="00376B35" w:rsidRPr="00D37D32">
        <w:t>обустав</w:t>
      </w:r>
      <w:r w:rsidR="00D64DC3" w:rsidRPr="00D37D32">
        <w:t>у</w:t>
      </w:r>
      <w:r w:rsidR="00FC5927" w:rsidRPr="00D37D32">
        <w:t xml:space="preserve"> испоруке електричне енергије</w:t>
      </w:r>
      <w:r w:rsidR="00F9176E" w:rsidRPr="00D37D32">
        <w:t>,</w:t>
      </w:r>
    </w:p>
    <w:p w:rsidR="00FC5927" w:rsidRPr="00D37D32" w:rsidRDefault="00AF47A1" w:rsidP="008F718B">
      <w:pPr>
        <w:pStyle w:val="Normal1"/>
        <w:spacing w:line="276" w:lineRule="auto"/>
        <w:ind w:left="0" w:firstLine="720"/>
      </w:pPr>
      <w:r w:rsidRPr="00D37D32">
        <w:t>6</w:t>
      </w:r>
      <w:r w:rsidR="00FC5927" w:rsidRPr="00D37D32">
        <w:t>) квалитет снабдијевања електричном енергијом.</w:t>
      </w:r>
    </w:p>
    <w:p w:rsidR="000C4189" w:rsidRPr="00ED247E" w:rsidRDefault="00881BCF" w:rsidP="00ED247E">
      <w:pPr>
        <w:pStyle w:val="Normal1"/>
        <w:spacing w:line="276" w:lineRule="auto"/>
        <w:ind w:left="0" w:firstLine="720"/>
        <w:rPr>
          <w:lang w:val="sr-Cyrl-BA"/>
        </w:rPr>
      </w:pPr>
      <w:r w:rsidRPr="00D37D32">
        <w:t xml:space="preserve">(3) </w:t>
      </w:r>
      <w:r w:rsidR="00FC5927" w:rsidRPr="00D37D32">
        <w:t xml:space="preserve">Регулаторна комисија доноси </w:t>
      </w:r>
      <w:r w:rsidR="00D70803" w:rsidRPr="00D37D32">
        <w:t xml:space="preserve">правилник </w:t>
      </w:r>
      <w:r w:rsidR="00774698" w:rsidRPr="00D37D32">
        <w:t>к</w:t>
      </w:r>
      <w:r w:rsidR="00D70803" w:rsidRPr="00D37D32">
        <w:t>о</w:t>
      </w:r>
      <w:r w:rsidR="00774698" w:rsidRPr="00D37D32">
        <w:t>јим се прописује</w:t>
      </w:r>
      <w:r w:rsidR="00D70803" w:rsidRPr="00D37D32">
        <w:t xml:space="preserve"> поступ</w:t>
      </w:r>
      <w:r w:rsidR="00774698" w:rsidRPr="00D37D32">
        <w:t>ак</w:t>
      </w:r>
      <w:r w:rsidR="00D70803" w:rsidRPr="00D37D32">
        <w:t xml:space="preserve"> рјешавања спорова.</w:t>
      </w:r>
    </w:p>
    <w:p w:rsidR="000C4189" w:rsidRDefault="000C4189" w:rsidP="008F718B">
      <w:pPr>
        <w:pStyle w:val="Normal1"/>
        <w:spacing w:line="276" w:lineRule="auto"/>
        <w:ind w:left="0" w:firstLine="0"/>
        <w:jc w:val="center"/>
      </w:pPr>
    </w:p>
    <w:p w:rsidR="00B072DB" w:rsidRDefault="00B072DB" w:rsidP="008F718B">
      <w:pPr>
        <w:pStyle w:val="Normal1"/>
        <w:spacing w:line="276" w:lineRule="auto"/>
        <w:ind w:left="0" w:firstLine="0"/>
        <w:jc w:val="center"/>
        <w:rPr>
          <w:lang w:val="sr-Latn-BA"/>
        </w:rPr>
      </w:pPr>
    </w:p>
    <w:p w:rsidR="00B072DB" w:rsidRDefault="00B072DB" w:rsidP="008F718B">
      <w:pPr>
        <w:pStyle w:val="Normal1"/>
        <w:spacing w:line="276" w:lineRule="auto"/>
        <w:ind w:left="0" w:firstLine="0"/>
        <w:jc w:val="center"/>
        <w:rPr>
          <w:lang w:val="sr-Latn-BA"/>
        </w:rPr>
      </w:pPr>
    </w:p>
    <w:p w:rsidR="00B072DB" w:rsidRDefault="00B072DB" w:rsidP="008F718B">
      <w:pPr>
        <w:pStyle w:val="Normal1"/>
        <w:spacing w:line="276" w:lineRule="auto"/>
        <w:ind w:left="0" w:firstLine="0"/>
        <w:jc w:val="center"/>
        <w:rPr>
          <w:lang w:val="sr-Latn-BA"/>
        </w:rPr>
      </w:pPr>
    </w:p>
    <w:p w:rsidR="00A305A8" w:rsidRPr="00D37D32" w:rsidRDefault="00FC5927" w:rsidP="008F718B">
      <w:pPr>
        <w:pStyle w:val="Normal1"/>
        <w:spacing w:line="276" w:lineRule="auto"/>
        <w:ind w:left="0" w:firstLine="0"/>
        <w:jc w:val="center"/>
      </w:pPr>
      <w:r w:rsidRPr="00D37D32">
        <w:lastRenderedPageBreak/>
        <w:t>Претпоставке за подношење захтјева</w:t>
      </w:r>
      <w:r w:rsidR="00031A38" w:rsidRPr="00D37D32">
        <w:t xml:space="preserve"> за рјешавање спора</w:t>
      </w:r>
    </w:p>
    <w:p w:rsidR="00FC5927" w:rsidRPr="00D37D32" w:rsidRDefault="00417234" w:rsidP="008F718B">
      <w:pPr>
        <w:pStyle w:val="Normal1"/>
        <w:tabs>
          <w:tab w:val="left" w:pos="4152"/>
        </w:tabs>
        <w:spacing w:line="276" w:lineRule="auto"/>
        <w:ind w:left="0" w:firstLine="0"/>
      </w:pPr>
      <w:r w:rsidRPr="00D37D32">
        <w:tab/>
      </w:r>
      <w:r w:rsidR="00FC5927" w:rsidRPr="00D37D32">
        <w:t>Члан 3</w:t>
      </w:r>
      <w:r w:rsidR="00031A38" w:rsidRPr="00D37D32">
        <w:t>3</w:t>
      </w:r>
      <w:r w:rsidR="00364251" w:rsidRPr="00D37D32">
        <w:t>.</w:t>
      </w:r>
    </w:p>
    <w:p w:rsidR="00FC5927" w:rsidRPr="00D37D32" w:rsidRDefault="00FC5927" w:rsidP="008F718B">
      <w:pPr>
        <w:pStyle w:val="Normal1"/>
        <w:tabs>
          <w:tab w:val="left" w:pos="4152"/>
        </w:tabs>
        <w:spacing w:line="276" w:lineRule="auto"/>
        <w:ind w:left="0" w:firstLine="0"/>
        <w:jc w:val="center"/>
      </w:pPr>
    </w:p>
    <w:p w:rsidR="00FC5927" w:rsidRPr="00D37D32" w:rsidRDefault="00881BCF" w:rsidP="008F718B">
      <w:pPr>
        <w:pStyle w:val="Normal1"/>
        <w:spacing w:line="276" w:lineRule="auto"/>
        <w:ind w:left="0" w:firstLine="720"/>
      </w:pPr>
      <w:r w:rsidRPr="00D37D32">
        <w:t xml:space="preserve">(1) </w:t>
      </w:r>
      <w:r w:rsidR="00FC5927" w:rsidRPr="00D37D32">
        <w:t xml:space="preserve">Прије подношења захтјева за рјешавање спора Регулаторној комисији, странка је дужна </w:t>
      </w:r>
      <w:r w:rsidR="00BE0F69" w:rsidRPr="00D37D32">
        <w:t xml:space="preserve">да </w:t>
      </w:r>
      <w:r w:rsidR="00FC5927" w:rsidRPr="00D37D32">
        <w:t>претходно у писаној форми подн</w:t>
      </w:r>
      <w:r w:rsidR="00BE0F69" w:rsidRPr="00D37D32">
        <w:t>есе</w:t>
      </w:r>
      <w:r w:rsidR="00FC5927" w:rsidRPr="00D37D32">
        <w:t xml:space="preserve"> приговор електроенергетском </w:t>
      </w:r>
      <w:r w:rsidR="00664B6A" w:rsidRPr="00D37D32">
        <w:t>субјект</w:t>
      </w:r>
      <w:r w:rsidR="00FC5927" w:rsidRPr="00D37D32">
        <w:t xml:space="preserve">у, те покуша </w:t>
      </w:r>
      <w:r w:rsidR="00EE518B" w:rsidRPr="00D37D32">
        <w:t>мирним</w:t>
      </w:r>
      <w:r w:rsidR="00FC5927" w:rsidRPr="00D37D32">
        <w:t xml:space="preserve"> путем ријешити спор.</w:t>
      </w:r>
    </w:p>
    <w:p w:rsidR="00FC5927" w:rsidRPr="00D37D32" w:rsidRDefault="00881BCF" w:rsidP="008F718B">
      <w:pPr>
        <w:pStyle w:val="Normal1"/>
        <w:spacing w:line="276" w:lineRule="auto"/>
        <w:ind w:left="0" w:firstLine="720"/>
      </w:pPr>
      <w:r w:rsidRPr="00D37D32">
        <w:t xml:space="preserve">(2) </w:t>
      </w:r>
      <w:r w:rsidR="00376B35" w:rsidRPr="00D37D32">
        <w:t>Е</w:t>
      </w:r>
      <w:r w:rsidR="00FC5927" w:rsidRPr="00D37D32">
        <w:t xml:space="preserve">лектроенергетски </w:t>
      </w:r>
      <w:r w:rsidR="00664B6A" w:rsidRPr="00D37D32">
        <w:t>субјект</w:t>
      </w:r>
      <w:r w:rsidR="00FC5927" w:rsidRPr="00D37D32">
        <w:t xml:space="preserve"> </w:t>
      </w:r>
      <w:r w:rsidR="00376B35" w:rsidRPr="00D37D32">
        <w:t xml:space="preserve">дужан </w:t>
      </w:r>
      <w:r w:rsidR="00BE0F69" w:rsidRPr="00D37D32">
        <w:t xml:space="preserve">је да </w:t>
      </w:r>
      <w:r w:rsidR="00FC5927" w:rsidRPr="00D37D32">
        <w:t>подносиоцу приговора достави одговор са образложењем у писаној форми у року од 15 дана од дана пријема приговора.</w:t>
      </w:r>
      <w:r w:rsidR="00471B6D" w:rsidRPr="00D37D32">
        <w:t xml:space="preserve"> </w:t>
      </w:r>
    </w:p>
    <w:p w:rsidR="004550A4" w:rsidRPr="00D37D32" w:rsidRDefault="004550A4" w:rsidP="008F718B">
      <w:pPr>
        <w:pStyle w:val="Normal1"/>
        <w:spacing w:line="276" w:lineRule="auto"/>
        <w:ind w:left="0" w:firstLine="720"/>
      </w:pPr>
      <w:r w:rsidRPr="00D37D32">
        <w:t>(3)</w:t>
      </w:r>
      <w:r w:rsidR="00A70FDE" w:rsidRPr="00D37D32">
        <w:rPr>
          <w:lang w:val="sr-Cyrl-CS"/>
        </w:rPr>
        <w:t xml:space="preserve"> </w:t>
      </w:r>
      <w:r w:rsidRPr="00D37D32">
        <w:t xml:space="preserve">Електроенергетски </w:t>
      </w:r>
      <w:r w:rsidR="00664B6A" w:rsidRPr="00D37D32">
        <w:t>субјект</w:t>
      </w:r>
      <w:r w:rsidRPr="00D37D32">
        <w:t xml:space="preserve"> је обавезан да крајњем купцу електричне енергије омогући доступност документацији и подацима у вези са </w:t>
      </w:r>
      <w:r w:rsidR="00CD50AC" w:rsidRPr="00D37D32">
        <w:t>остваривањем</w:t>
      </w:r>
      <w:r w:rsidRPr="00D37D32">
        <w:t xml:space="preserve"> права и </w:t>
      </w:r>
      <w:r w:rsidR="00CD50AC" w:rsidRPr="00D37D32">
        <w:t xml:space="preserve">извршавањем </w:t>
      </w:r>
      <w:r w:rsidRPr="00D37D32">
        <w:t>обавеза из закљученог уговора.</w:t>
      </w:r>
    </w:p>
    <w:p w:rsidR="004550A4" w:rsidRPr="00D37D32" w:rsidRDefault="00881BCF" w:rsidP="008F718B">
      <w:pPr>
        <w:pStyle w:val="Normal1"/>
        <w:spacing w:line="276" w:lineRule="auto"/>
        <w:ind w:left="0" w:firstLine="720"/>
      </w:pPr>
      <w:r w:rsidRPr="00D37D32">
        <w:t>(</w:t>
      </w:r>
      <w:r w:rsidR="004550A4" w:rsidRPr="00D37D32">
        <w:t>4</w:t>
      </w:r>
      <w:r w:rsidRPr="00D37D32">
        <w:t xml:space="preserve">) </w:t>
      </w:r>
      <w:r w:rsidR="00FC5927" w:rsidRPr="00D37D32">
        <w:t xml:space="preserve">Захтјев за рјешавање спора </w:t>
      </w:r>
      <w:r w:rsidR="00376B35" w:rsidRPr="00D37D32">
        <w:t xml:space="preserve">који странка подноси Регулаторној комисији </w:t>
      </w:r>
      <w:r w:rsidR="00FC5927" w:rsidRPr="00D37D32">
        <w:t xml:space="preserve">обавезно садржи податке о странкама, предмет захтјева, чињенични опис спора, приједлог за рјешење спора, потпис подносиоца захтјева, а уз захтјев је подносилац дужан </w:t>
      </w:r>
      <w:r w:rsidR="00BE0F69" w:rsidRPr="00D37D32">
        <w:t xml:space="preserve">да </w:t>
      </w:r>
      <w:r w:rsidR="00FC5927" w:rsidRPr="00D37D32">
        <w:t xml:space="preserve">достави доказе на којима заснива захтјев, </w:t>
      </w:r>
      <w:r w:rsidR="004550A4" w:rsidRPr="00D37D32">
        <w:t xml:space="preserve">укључујући и доказ да се претходно обраћао електроенергетском </w:t>
      </w:r>
      <w:r w:rsidR="00664B6A" w:rsidRPr="00D37D32">
        <w:t>субјект</w:t>
      </w:r>
      <w:r w:rsidR="004550A4" w:rsidRPr="00D37D32">
        <w:t>у приговором у писаној форми.</w:t>
      </w:r>
    </w:p>
    <w:p w:rsidR="004550A4" w:rsidRPr="00D37D32" w:rsidRDefault="004550A4" w:rsidP="008F718B">
      <w:pPr>
        <w:pStyle w:val="Normal1"/>
        <w:spacing w:line="276" w:lineRule="auto"/>
        <w:ind w:left="0" w:firstLine="720"/>
      </w:pPr>
      <w:r w:rsidRPr="00D37D32">
        <w:t xml:space="preserve">(5) Поступак рјешавања спора пред Регулаторном комисијом може се </w:t>
      </w:r>
      <w:r w:rsidR="00F9176E" w:rsidRPr="00D37D32">
        <w:t>с</w:t>
      </w:r>
      <w:r w:rsidRPr="00D37D32">
        <w:t xml:space="preserve">провести по правилима скраћеног поступка, а странкама се омогућава изјашњење у писаној форми о тврдњама противне стране. </w:t>
      </w:r>
    </w:p>
    <w:p w:rsidR="003E6B3B" w:rsidRPr="00D37D32" w:rsidRDefault="003E6B3B" w:rsidP="008F718B">
      <w:pPr>
        <w:pStyle w:val="Normal1"/>
        <w:spacing w:line="276" w:lineRule="auto"/>
        <w:ind w:left="0" w:firstLine="0"/>
      </w:pPr>
    </w:p>
    <w:p w:rsidR="003E6B3B" w:rsidRPr="00D37D32" w:rsidRDefault="003E6B3B" w:rsidP="00B072DB">
      <w:pPr>
        <w:pStyle w:val="Normal1"/>
        <w:spacing w:line="276" w:lineRule="auto"/>
        <w:ind w:left="0" w:firstLine="0"/>
        <w:jc w:val="center"/>
      </w:pPr>
      <w:r w:rsidRPr="00D37D32">
        <w:t>Одлука о захтјеву за рјешавање спора и тужба</w:t>
      </w:r>
    </w:p>
    <w:p w:rsidR="003E6B3B" w:rsidRPr="00D37D32" w:rsidRDefault="003E6B3B" w:rsidP="008F718B">
      <w:pPr>
        <w:pStyle w:val="Normal1"/>
        <w:tabs>
          <w:tab w:val="left" w:pos="4152"/>
        </w:tabs>
        <w:spacing w:line="276" w:lineRule="auto"/>
        <w:ind w:left="0" w:firstLine="0"/>
        <w:jc w:val="center"/>
      </w:pPr>
      <w:r w:rsidRPr="00D37D32">
        <w:t>Члан 34.</w:t>
      </w:r>
    </w:p>
    <w:p w:rsidR="003E6B3B" w:rsidRPr="00D37D32" w:rsidRDefault="003E6B3B" w:rsidP="008F718B">
      <w:pPr>
        <w:pStyle w:val="Normal1"/>
        <w:spacing w:line="276" w:lineRule="auto"/>
        <w:ind w:left="0" w:firstLine="0"/>
        <w:jc w:val="center"/>
      </w:pPr>
    </w:p>
    <w:p w:rsidR="003E6B3B" w:rsidRPr="00D37D32" w:rsidRDefault="00881BCF" w:rsidP="008F718B">
      <w:pPr>
        <w:pStyle w:val="Normal1"/>
        <w:spacing w:line="276" w:lineRule="auto"/>
        <w:ind w:left="0" w:firstLine="720"/>
      </w:pPr>
      <w:r w:rsidRPr="00D37D32">
        <w:t xml:space="preserve">(1) </w:t>
      </w:r>
      <w:r w:rsidR="003E6B3B" w:rsidRPr="00D37D32">
        <w:t>Одлуке Регулаторне комисије о захтјеву за рјешавање спора су коначне.</w:t>
      </w:r>
    </w:p>
    <w:p w:rsidR="003E6B3B" w:rsidRPr="00D37D32" w:rsidRDefault="00881BCF" w:rsidP="008F718B">
      <w:pPr>
        <w:pStyle w:val="Normal1"/>
        <w:spacing w:line="276" w:lineRule="auto"/>
        <w:ind w:left="0" w:firstLine="720"/>
      </w:pPr>
      <w:r w:rsidRPr="00D37D32">
        <w:t xml:space="preserve">(2) </w:t>
      </w:r>
      <w:r w:rsidR="003E6B3B" w:rsidRPr="00D37D32">
        <w:t xml:space="preserve">Против коначне одлуке </w:t>
      </w:r>
      <w:r w:rsidR="00D10CAF" w:rsidRPr="00D37D32">
        <w:t>Регулаторне комисије из става 1. овог члана</w:t>
      </w:r>
      <w:r w:rsidR="003E6B3B" w:rsidRPr="00D37D32">
        <w:t xml:space="preserve"> странка може покренути управни спор</w:t>
      </w:r>
      <w:r w:rsidR="00BC5189" w:rsidRPr="00D37D32">
        <w:t>,</w:t>
      </w:r>
      <w:r w:rsidR="003E6B3B" w:rsidRPr="00D37D32">
        <w:t xml:space="preserve"> подношењем тужбе надлежном суду у року од 30 дана од дана пријема одлуке.</w:t>
      </w:r>
    </w:p>
    <w:p w:rsidR="00ED247E" w:rsidRDefault="00ED247E" w:rsidP="008F718B">
      <w:pPr>
        <w:pStyle w:val="ListParagraph"/>
        <w:spacing w:after="0"/>
        <w:ind w:left="0" w:firstLine="0"/>
        <w:jc w:val="center"/>
        <w:rPr>
          <w:rFonts w:ascii="Times New Roman" w:hAnsi="Times New Roman"/>
          <w:sz w:val="24"/>
          <w:szCs w:val="24"/>
          <w:lang w:val="sr-Cyrl-BA"/>
        </w:rPr>
      </w:pPr>
    </w:p>
    <w:p w:rsidR="00417234" w:rsidRPr="00D37D32" w:rsidRDefault="00220A99" w:rsidP="008F718B">
      <w:pPr>
        <w:pStyle w:val="ListParagraph"/>
        <w:spacing w:after="0"/>
        <w:ind w:left="0" w:firstLine="0"/>
        <w:jc w:val="center"/>
        <w:rPr>
          <w:rFonts w:ascii="Times New Roman" w:hAnsi="Times New Roman"/>
          <w:sz w:val="24"/>
          <w:szCs w:val="24"/>
        </w:rPr>
      </w:pPr>
      <w:r w:rsidRPr="00D37D32">
        <w:rPr>
          <w:rFonts w:ascii="Times New Roman" w:hAnsi="Times New Roman"/>
          <w:sz w:val="24"/>
          <w:szCs w:val="24"/>
        </w:rPr>
        <w:t>Обавеза достављања</w:t>
      </w:r>
      <w:r w:rsidR="00471B6D" w:rsidRPr="00D37D32">
        <w:rPr>
          <w:rFonts w:ascii="Times New Roman" w:hAnsi="Times New Roman"/>
          <w:sz w:val="24"/>
          <w:szCs w:val="24"/>
        </w:rPr>
        <w:t xml:space="preserve"> </w:t>
      </w:r>
      <w:r w:rsidRPr="00D37D32">
        <w:rPr>
          <w:rFonts w:ascii="Times New Roman" w:hAnsi="Times New Roman"/>
          <w:sz w:val="24"/>
          <w:szCs w:val="24"/>
        </w:rPr>
        <w:t>документације и заштита повјерљивих података</w:t>
      </w:r>
    </w:p>
    <w:p w:rsidR="001357EE" w:rsidRPr="00D37D32" w:rsidRDefault="005B443D" w:rsidP="005B443D">
      <w:pPr>
        <w:pStyle w:val="ListParagraph"/>
        <w:spacing w:after="0"/>
        <w:ind w:left="0" w:firstLine="720"/>
        <w:rPr>
          <w:rFonts w:ascii="Times New Roman" w:hAnsi="Times New Roman"/>
          <w:sz w:val="24"/>
          <w:szCs w:val="24"/>
        </w:rPr>
      </w:pPr>
      <w:r w:rsidRPr="00D37D32">
        <w:rPr>
          <w:rFonts w:ascii="Times New Roman" w:hAnsi="Times New Roman"/>
          <w:sz w:val="24"/>
          <w:szCs w:val="24"/>
        </w:rPr>
        <w:t xml:space="preserve">                                                        </w:t>
      </w:r>
      <w:r w:rsidR="00ED247E">
        <w:rPr>
          <w:rFonts w:ascii="Times New Roman" w:hAnsi="Times New Roman"/>
          <w:sz w:val="24"/>
          <w:szCs w:val="24"/>
          <w:lang w:val="sr-Cyrl-CS"/>
        </w:rPr>
        <w:t xml:space="preserve">  </w:t>
      </w:r>
      <w:r w:rsidR="001357EE" w:rsidRPr="00D37D32">
        <w:rPr>
          <w:rFonts w:ascii="Times New Roman" w:hAnsi="Times New Roman"/>
          <w:sz w:val="24"/>
          <w:szCs w:val="24"/>
        </w:rPr>
        <w:t>Члан 3</w:t>
      </w:r>
      <w:r w:rsidR="00417234" w:rsidRPr="00D37D32">
        <w:rPr>
          <w:rFonts w:ascii="Times New Roman" w:hAnsi="Times New Roman"/>
          <w:sz w:val="24"/>
          <w:szCs w:val="24"/>
        </w:rPr>
        <w:t>5</w:t>
      </w:r>
      <w:r w:rsidR="001357EE" w:rsidRPr="00D37D32">
        <w:rPr>
          <w:rFonts w:ascii="Times New Roman" w:hAnsi="Times New Roman"/>
          <w:sz w:val="24"/>
          <w:szCs w:val="24"/>
        </w:rPr>
        <w:t>.</w:t>
      </w:r>
    </w:p>
    <w:p w:rsidR="00F9176E" w:rsidRPr="00D37D32" w:rsidRDefault="00F9176E" w:rsidP="00F9176E">
      <w:pPr>
        <w:pStyle w:val="ListParagraph"/>
        <w:spacing w:after="0"/>
        <w:ind w:left="0" w:firstLine="720"/>
        <w:jc w:val="center"/>
        <w:rPr>
          <w:rFonts w:ascii="Times New Roman" w:hAnsi="Times New Roman"/>
          <w:sz w:val="24"/>
          <w:szCs w:val="24"/>
        </w:rPr>
      </w:pPr>
    </w:p>
    <w:p w:rsidR="00A42339" w:rsidRPr="00D37D32" w:rsidRDefault="001E7E3E" w:rsidP="00B32361">
      <w:pPr>
        <w:pStyle w:val="Normal1"/>
        <w:spacing w:line="276" w:lineRule="auto"/>
        <w:ind w:left="0" w:firstLine="720"/>
      </w:pPr>
      <w:r w:rsidRPr="00D37D32">
        <w:t xml:space="preserve">(1) </w:t>
      </w:r>
      <w:r w:rsidR="00B32361" w:rsidRPr="00D37D32">
        <w:t xml:space="preserve">Сви електроенергетски </w:t>
      </w:r>
      <w:r w:rsidR="00664B6A" w:rsidRPr="00D37D32">
        <w:t>субјект</w:t>
      </w:r>
      <w:r w:rsidR="00B32361" w:rsidRPr="00D37D32">
        <w:t>и обавезни су да доставе документацију, податке и информације на тражење Регулаторне комисије који су јој потребни за обављање послова из њене надлежности.</w:t>
      </w:r>
    </w:p>
    <w:p w:rsidR="00363688" w:rsidRPr="00D37D32" w:rsidRDefault="008F2B50" w:rsidP="001F546A">
      <w:pPr>
        <w:pStyle w:val="Normal1"/>
        <w:spacing w:line="276" w:lineRule="auto"/>
        <w:ind w:left="0" w:firstLine="720"/>
      </w:pPr>
      <w:r w:rsidRPr="00D37D32">
        <w:t xml:space="preserve">(2) </w:t>
      </w:r>
      <w:r w:rsidR="00DB4A8D" w:rsidRPr="00D37D32">
        <w:t xml:space="preserve">Регулаторна комисија </w:t>
      </w:r>
      <w:r w:rsidR="00142B7A" w:rsidRPr="00D37D32">
        <w:t>дужна је да чува тајност повјерљивих пословних података</w:t>
      </w:r>
      <w:r w:rsidR="00DB4A8D" w:rsidRPr="00D37D32">
        <w:t xml:space="preserve"> </w:t>
      </w:r>
      <w:r w:rsidR="00142B7A" w:rsidRPr="00D37D32">
        <w:t xml:space="preserve">који су јој достављени </w:t>
      </w:r>
      <w:r w:rsidRPr="00D37D32">
        <w:t>у складу са обавезом из става 1. овог члана</w:t>
      </w:r>
      <w:r w:rsidR="00142B7A" w:rsidRPr="00D37D32">
        <w:t xml:space="preserve">. </w:t>
      </w:r>
    </w:p>
    <w:p w:rsidR="00DB4A8D" w:rsidRPr="00D37D32" w:rsidRDefault="008F2B50" w:rsidP="008F718B">
      <w:pPr>
        <w:pStyle w:val="Normal1"/>
        <w:spacing w:line="276" w:lineRule="auto"/>
        <w:ind w:left="0" w:firstLine="720"/>
      </w:pPr>
      <w:r w:rsidRPr="00D37D32">
        <w:t>(3</w:t>
      </w:r>
      <w:r w:rsidR="00363688" w:rsidRPr="00D37D32">
        <w:t xml:space="preserve">) </w:t>
      </w:r>
      <w:r w:rsidR="00DB4A8D" w:rsidRPr="00D37D32">
        <w:t xml:space="preserve">Регулаторна комисија доноси правилник којим </w:t>
      </w:r>
      <w:r w:rsidR="00142B7A" w:rsidRPr="00D37D32">
        <w:t>се прописује</w:t>
      </w:r>
      <w:r w:rsidR="00DB4A8D" w:rsidRPr="00D37D32">
        <w:t xml:space="preserve"> начин поступања са повјерљивим подацима.</w:t>
      </w:r>
    </w:p>
    <w:p w:rsidR="00050437" w:rsidRPr="00D37D32" w:rsidRDefault="00050437" w:rsidP="008F718B">
      <w:pPr>
        <w:pStyle w:val="Normal1"/>
        <w:spacing w:line="276" w:lineRule="auto"/>
        <w:ind w:left="0" w:firstLine="720"/>
      </w:pPr>
      <w:r w:rsidRPr="00D37D32">
        <w:t>(4)</w:t>
      </w:r>
      <w:r w:rsidR="00B274DD" w:rsidRPr="00D37D32">
        <w:t xml:space="preserve"> Електроенергетски </w:t>
      </w:r>
      <w:r w:rsidR="00532E23" w:rsidRPr="00D37D32">
        <w:t>субјекти</w:t>
      </w:r>
      <w:r w:rsidR="00B274DD" w:rsidRPr="00D37D32">
        <w:t xml:space="preserve"> </w:t>
      </w:r>
      <w:r w:rsidRPr="00D37D32">
        <w:t>дужн</w:t>
      </w:r>
      <w:r w:rsidR="00B274DD" w:rsidRPr="00D37D32">
        <w:t>и су</w:t>
      </w:r>
      <w:r w:rsidRPr="00D37D32">
        <w:t xml:space="preserve"> </w:t>
      </w:r>
      <w:r w:rsidR="00BE0F69" w:rsidRPr="00D37D32">
        <w:t xml:space="preserve">да </w:t>
      </w:r>
      <w:r w:rsidRPr="00D37D32">
        <w:t>обезбијед</w:t>
      </w:r>
      <w:r w:rsidR="00BE0F69" w:rsidRPr="00D37D32">
        <w:t>е</w:t>
      </w:r>
      <w:r w:rsidRPr="00D37D32">
        <w:t xml:space="preserve"> несметан п</w:t>
      </w:r>
      <w:r w:rsidR="00B274DD" w:rsidRPr="00D37D32">
        <w:t>риступ објектима, постројењима, опреми,</w:t>
      </w:r>
      <w:r w:rsidRPr="00D37D32">
        <w:t xml:space="preserve"> те пруж</w:t>
      </w:r>
      <w:r w:rsidR="00BE0F69" w:rsidRPr="00D37D32">
        <w:t>е</w:t>
      </w:r>
      <w:r w:rsidRPr="00D37D32">
        <w:t xml:space="preserve"> потребне информације</w:t>
      </w:r>
      <w:r w:rsidR="00117313" w:rsidRPr="00D37D32">
        <w:t xml:space="preserve"> и документацију</w:t>
      </w:r>
      <w:r w:rsidRPr="00D37D32">
        <w:t xml:space="preserve"> Регулаторној комисији приликом вршења редовн</w:t>
      </w:r>
      <w:r w:rsidR="00654F92" w:rsidRPr="00D37D32">
        <w:t>ог</w:t>
      </w:r>
      <w:r w:rsidRPr="00D37D32">
        <w:t xml:space="preserve"> и ванредн</w:t>
      </w:r>
      <w:r w:rsidR="00654F92" w:rsidRPr="00D37D32">
        <w:t>ог надзор</w:t>
      </w:r>
      <w:r w:rsidRPr="00D37D32">
        <w:t xml:space="preserve">а. </w:t>
      </w:r>
    </w:p>
    <w:p w:rsidR="000C4189" w:rsidRPr="00ED247E" w:rsidRDefault="00471B6D" w:rsidP="00ED247E">
      <w:pPr>
        <w:pStyle w:val="ListParagraph"/>
        <w:spacing w:after="0"/>
        <w:ind w:left="0"/>
        <w:jc w:val="center"/>
        <w:rPr>
          <w:rFonts w:ascii="Times New Roman" w:hAnsi="Times New Roman"/>
          <w:sz w:val="24"/>
          <w:szCs w:val="24"/>
          <w:lang w:val="sr-Cyrl-CS"/>
        </w:rPr>
      </w:pPr>
      <w:r w:rsidRPr="00D37D32">
        <w:rPr>
          <w:rFonts w:ascii="Times New Roman" w:hAnsi="Times New Roman"/>
          <w:sz w:val="24"/>
          <w:szCs w:val="24"/>
        </w:rPr>
        <w:t xml:space="preserve"> </w:t>
      </w:r>
      <w:r w:rsidR="001F07AA" w:rsidRPr="00D37D32">
        <w:rPr>
          <w:rFonts w:ascii="Times New Roman" w:hAnsi="Times New Roman"/>
          <w:sz w:val="24"/>
          <w:szCs w:val="24"/>
          <w:lang w:val="sr-Cyrl-CS"/>
        </w:rPr>
        <w:t xml:space="preserve">    </w:t>
      </w:r>
    </w:p>
    <w:p w:rsidR="00B072DB" w:rsidRDefault="00ED247E" w:rsidP="008F718B">
      <w:pPr>
        <w:pStyle w:val="ListParagraph"/>
        <w:spacing w:after="0"/>
        <w:ind w:left="0"/>
        <w:jc w:val="center"/>
        <w:rPr>
          <w:rFonts w:ascii="Times New Roman" w:hAnsi="Times New Roman"/>
          <w:sz w:val="24"/>
          <w:szCs w:val="24"/>
          <w:lang w:val="sr-Latn-BA"/>
        </w:rPr>
      </w:pPr>
      <w:r>
        <w:rPr>
          <w:rFonts w:ascii="Times New Roman" w:hAnsi="Times New Roman"/>
          <w:sz w:val="24"/>
          <w:szCs w:val="24"/>
          <w:lang w:val="sr-Cyrl-BA"/>
        </w:rPr>
        <w:t xml:space="preserve">      </w:t>
      </w:r>
    </w:p>
    <w:p w:rsidR="00B072DB" w:rsidRDefault="00B072DB" w:rsidP="008F718B">
      <w:pPr>
        <w:pStyle w:val="ListParagraph"/>
        <w:spacing w:after="0"/>
        <w:ind w:left="0"/>
        <w:jc w:val="center"/>
        <w:rPr>
          <w:rFonts w:ascii="Times New Roman" w:hAnsi="Times New Roman"/>
          <w:sz w:val="24"/>
          <w:szCs w:val="24"/>
          <w:lang w:val="sr-Latn-BA"/>
        </w:rPr>
      </w:pPr>
    </w:p>
    <w:p w:rsidR="002D1144" w:rsidRPr="00D37D32" w:rsidRDefault="00F65B8A" w:rsidP="008F718B">
      <w:pPr>
        <w:pStyle w:val="ListParagraph"/>
        <w:spacing w:after="0"/>
        <w:ind w:left="0"/>
        <w:jc w:val="center"/>
        <w:rPr>
          <w:rFonts w:ascii="Times New Roman" w:hAnsi="Times New Roman"/>
          <w:sz w:val="24"/>
          <w:szCs w:val="24"/>
        </w:rPr>
      </w:pPr>
      <w:r w:rsidRPr="00D37D32">
        <w:rPr>
          <w:rFonts w:ascii="Times New Roman" w:hAnsi="Times New Roman"/>
          <w:sz w:val="24"/>
          <w:szCs w:val="24"/>
        </w:rPr>
        <w:lastRenderedPageBreak/>
        <w:t>Сарадња</w:t>
      </w:r>
    </w:p>
    <w:p w:rsidR="00D132CA" w:rsidRPr="00D37D32" w:rsidRDefault="00B072DB" w:rsidP="00B072DB">
      <w:pPr>
        <w:pStyle w:val="Normal1"/>
        <w:spacing w:line="276" w:lineRule="auto"/>
        <w:ind w:left="0" w:firstLine="0"/>
      </w:pPr>
      <w:r>
        <w:rPr>
          <w:lang w:val="sr-Latn-BA"/>
        </w:rPr>
        <w:t xml:space="preserve">                                                                 </w:t>
      </w:r>
      <w:r w:rsidR="00D132CA" w:rsidRPr="00D37D32">
        <w:t>Члан</w:t>
      </w:r>
      <w:r w:rsidR="008F2B50" w:rsidRPr="00D37D32">
        <w:t xml:space="preserve"> 3</w:t>
      </w:r>
      <w:r w:rsidR="00417234" w:rsidRPr="00D37D32">
        <w:t>6</w:t>
      </w:r>
      <w:r w:rsidR="0028397A" w:rsidRPr="00D37D32">
        <w:t>.</w:t>
      </w:r>
    </w:p>
    <w:p w:rsidR="00B84228" w:rsidRPr="00D37D32" w:rsidRDefault="00B84228" w:rsidP="008F718B">
      <w:pPr>
        <w:pStyle w:val="Normal1"/>
        <w:spacing w:line="276" w:lineRule="auto"/>
        <w:ind w:left="0" w:firstLine="0"/>
      </w:pPr>
    </w:p>
    <w:p w:rsidR="001357EE" w:rsidRPr="00D37D32" w:rsidRDefault="00881BCF" w:rsidP="008F718B">
      <w:pPr>
        <w:pStyle w:val="Normal1"/>
        <w:spacing w:line="276" w:lineRule="auto"/>
        <w:ind w:left="0" w:firstLine="720"/>
      </w:pPr>
      <w:r w:rsidRPr="00D37D32">
        <w:t xml:space="preserve">(1) </w:t>
      </w:r>
      <w:r w:rsidR="00566862" w:rsidRPr="00D37D32">
        <w:t>Регулаторна комисија</w:t>
      </w:r>
      <w:r w:rsidR="00F9176E" w:rsidRPr="00D37D32">
        <w:t>,</w:t>
      </w:r>
      <w:r w:rsidR="00566862" w:rsidRPr="00D37D32">
        <w:t xml:space="preserve"> у извршавању послова </w:t>
      </w:r>
      <w:r w:rsidR="00F65B8A" w:rsidRPr="00D37D32">
        <w:t>из своје надлежности</w:t>
      </w:r>
      <w:r w:rsidR="00F9176E" w:rsidRPr="00D37D32">
        <w:t>,</w:t>
      </w:r>
      <w:r w:rsidR="00F65B8A" w:rsidRPr="00D37D32">
        <w:t xml:space="preserve"> сарађ</w:t>
      </w:r>
      <w:r w:rsidR="003F7162" w:rsidRPr="00D37D32">
        <w:t>ује</w:t>
      </w:r>
      <w:r w:rsidR="00F65B8A" w:rsidRPr="00D37D32">
        <w:t xml:space="preserve"> са </w:t>
      </w:r>
      <w:r w:rsidR="00566862" w:rsidRPr="00D37D32">
        <w:t>органима</w:t>
      </w:r>
      <w:r w:rsidR="00985D3F" w:rsidRPr="00D37D32">
        <w:t xml:space="preserve"> </w:t>
      </w:r>
      <w:r w:rsidR="00F65B8A" w:rsidRPr="00D37D32">
        <w:t xml:space="preserve">управе </w:t>
      </w:r>
      <w:r w:rsidR="008034C9" w:rsidRPr="00D37D32">
        <w:t xml:space="preserve">и регулаторним </w:t>
      </w:r>
      <w:r w:rsidR="009027AC" w:rsidRPr="00D37D32">
        <w:t>тијелима</w:t>
      </w:r>
      <w:r w:rsidR="008034C9" w:rsidRPr="00D37D32">
        <w:t xml:space="preserve"> </w:t>
      </w:r>
      <w:r w:rsidR="00F65B8A" w:rsidRPr="00D37D32">
        <w:t xml:space="preserve">у Републици Српској и Босни и Херцеговини, </w:t>
      </w:r>
      <w:r w:rsidR="00532E23" w:rsidRPr="00D37D32">
        <w:t>субјекти</w:t>
      </w:r>
      <w:r w:rsidR="00F65B8A" w:rsidRPr="00D37D32">
        <w:t>ма из области енергетике, организацијама и удружењи</w:t>
      </w:r>
      <w:r w:rsidR="001357EE" w:rsidRPr="00D37D32">
        <w:t xml:space="preserve">ма за </w:t>
      </w:r>
      <w:r w:rsidR="006C36C3" w:rsidRPr="00D37D32">
        <w:t>заштиту потрошача</w:t>
      </w:r>
      <w:r w:rsidR="001357EE" w:rsidRPr="00D37D32">
        <w:t>, међународним организацијама из области енергетике и другим организацијама од интереса за обављање послова Регулаторне комисије</w:t>
      </w:r>
      <w:r w:rsidR="004E7165" w:rsidRPr="00D37D32">
        <w:t xml:space="preserve">, </w:t>
      </w:r>
      <w:r w:rsidR="00CD50AC" w:rsidRPr="00D37D32">
        <w:t xml:space="preserve">не доводећи </w:t>
      </w:r>
      <w:r w:rsidR="004E7165" w:rsidRPr="00D37D32">
        <w:t>при томе у питање свој</w:t>
      </w:r>
      <w:r w:rsidR="00441603" w:rsidRPr="00D37D32">
        <w:t>у</w:t>
      </w:r>
      <w:r w:rsidR="004E7165" w:rsidRPr="00D37D32">
        <w:t xml:space="preserve"> независност</w:t>
      </w:r>
      <w:r w:rsidR="001357EE" w:rsidRPr="00D37D32">
        <w:t>.</w:t>
      </w:r>
    </w:p>
    <w:p w:rsidR="00ED247E" w:rsidRPr="00ED247E" w:rsidRDefault="00881BCF" w:rsidP="00ED247E">
      <w:pPr>
        <w:pStyle w:val="Normal1"/>
        <w:spacing w:line="276" w:lineRule="auto"/>
        <w:ind w:left="0" w:firstLine="720"/>
        <w:rPr>
          <w:lang w:val="sr-Cyrl-BA"/>
        </w:rPr>
      </w:pPr>
      <w:r w:rsidRPr="00D37D32">
        <w:t xml:space="preserve">(2) </w:t>
      </w:r>
      <w:r w:rsidR="009027AC" w:rsidRPr="00D37D32">
        <w:t>За рјешавање питања која према прописима захтијевају заједничко разматрање и одлучивањ</w:t>
      </w:r>
      <w:r w:rsidR="003F7162" w:rsidRPr="00D37D32">
        <w:t>е</w:t>
      </w:r>
      <w:r w:rsidR="00BC5189" w:rsidRPr="00D37D32">
        <w:t>,</w:t>
      </w:r>
      <w:r w:rsidR="003F7162" w:rsidRPr="00D37D32">
        <w:t xml:space="preserve"> Регулаторна комисија може са </w:t>
      </w:r>
      <w:r w:rsidR="00D931B4" w:rsidRPr="00D37D32">
        <w:t>другим</w:t>
      </w:r>
      <w:r w:rsidR="009027AC" w:rsidRPr="00D37D32">
        <w:t xml:space="preserve"> регулатор</w:t>
      </w:r>
      <w:r w:rsidR="00D931B4" w:rsidRPr="00D37D32">
        <w:t>ним</w:t>
      </w:r>
      <w:r w:rsidR="003F7162" w:rsidRPr="00D37D32">
        <w:t xml:space="preserve"> комисиј</w:t>
      </w:r>
      <w:r w:rsidR="00D931B4" w:rsidRPr="00D37D32">
        <w:t>има</w:t>
      </w:r>
      <w:r w:rsidR="003F7162" w:rsidRPr="00D37D32">
        <w:t xml:space="preserve"> у Б</w:t>
      </w:r>
      <w:r w:rsidR="00CB1D87" w:rsidRPr="00D37D32">
        <w:t>осн</w:t>
      </w:r>
      <w:r w:rsidR="00D931B4" w:rsidRPr="00D37D32">
        <w:t>и</w:t>
      </w:r>
      <w:r w:rsidR="00CB1D87" w:rsidRPr="00D37D32">
        <w:t xml:space="preserve"> </w:t>
      </w:r>
      <w:r w:rsidR="003F7162" w:rsidRPr="00D37D32">
        <w:t>и</w:t>
      </w:r>
      <w:r w:rsidR="00CB1D87" w:rsidRPr="00D37D32">
        <w:t xml:space="preserve"> </w:t>
      </w:r>
      <w:r w:rsidR="003F7162" w:rsidRPr="00D37D32">
        <w:t>Х</w:t>
      </w:r>
      <w:r w:rsidR="00CB1D87" w:rsidRPr="00D37D32">
        <w:t>ерцеговин</w:t>
      </w:r>
      <w:r w:rsidR="00D931B4" w:rsidRPr="00D37D32">
        <w:t>и</w:t>
      </w:r>
      <w:r w:rsidR="009027AC" w:rsidRPr="00D37D32">
        <w:t xml:space="preserve"> закључити споразум, протокол или други обострано прихватљив акт</w:t>
      </w:r>
      <w:r w:rsidR="00AC5FBA" w:rsidRPr="00D37D32">
        <w:t>.</w:t>
      </w:r>
    </w:p>
    <w:p w:rsidR="00ED247E" w:rsidRDefault="00ED247E" w:rsidP="00ED247E">
      <w:pPr>
        <w:pStyle w:val="GLAVA"/>
        <w:spacing w:before="0" w:line="276" w:lineRule="auto"/>
        <w:ind w:left="0" w:firstLine="0"/>
        <w:rPr>
          <w:rFonts w:ascii="Times New Roman" w:hAnsi="Times New Roman"/>
          <w:color w:val="auto"/>
          <w:spacing w:val="0"/>
        </w:rPr>
      </w:pPr>
    </w:p>
    <w:p w:rsidR="009A68DB" w:rsidRPr="00D37D32" w:rsidRDefault="009A68DB" w:rsidP="00B072DB">
      <w:pPr>
        <w:pStyle w:val="GLAVA"/>
        <w:spacing w:before="0" w:line="276" w:lineRule="auto"/>
        <w:ind w:left="0" w:firstLine="0"/>
        <w:rPr>
          <w:rFonts w:ascii="Times New Roman" w:hAnsi="Times New Roman"/>
          <w:color w:val="auto"/>
          <w:spacing w:val="0"/>
        </w:rPr>
      </w:pPr>
      <w:r w:rsidRPr="00D37D32">
        <w:rPr>
          <w:rFonts w:ascii="Times New Roman" w:hAnsi="Times New Roman"/>
          <w:color w:val="auto"/>
          <w:spacing w:val="0"/>
        </w:rPr>
        <w:t>ГЛАВА V</w:t>
      </w:r>
      <w:r w:rsidR="002D1144" w:rsidRPr="00D37D32">
        <w:rPr>
          <w:rFonts w:ascii="Times New Roman" w:hAnsi="Times New Roman"/>
          <w:color w:val="auto"/>
          <w:spacing w:val="0"/>
        </w:rPr>
        <w:t>I</w:t>
      </w:r>
    </w:p>
    <w:p w:rsidR="009A68DB" w:rsidRPr="00D37D32" w:rsidRDefault="009A68DB" w:rsidP="00B072DB">
      <w:pPr>
        <w:pStyle w:val="GLAVA"/>
        <w:spacing w:before="0" w:line="276" w:lineRule="auto"/>
        <w:ind w:left="0" w:firstLine="0"/>
        <w:rPr>
          <w:rFonts w:ascii="Times New Roman" w:hAnsi="Times New Roman"/>
          <w:color w:val="auto"/>
          <w:spacing w:val="0"/>
        </w:rPr>
      </w:pPr>
      <w:r w:rsidRPr="00D37D32">
        <w:rPr>
          <w:rFonts w:ascii="Times New Roman" w:hAnsi="Times New Roman"/>
          <w:color w:val="auto"/>
          <w:spacing w:val="0"/>
        </w:rPr>
        <w:t>ПРОИЗВОДЊА ЕЛЕКТРИЧНЕ ЕНЕРГИЈЕ</w:t>
      </w:r>
    </w:p>
    <w:p w:rsidR="00656A43" w:rsidRPr="00D37D32" w:rsidRDefault="00656A43" w:rsidP="008F718B">
      <w:pPr>
        <w:pStyle w:val="Normal1"/>
        <w:spacing w:line="276" w:lineRule="auto"/>
        <w:ind w:left="0" w:firstLine="0"/>
      </w:pPr>
    </w:p>
    <w:p w:rsidR="005A3B34" w:rsidRPr="00D37D32" w:rsidRDefault="002D1B1E" w:rsidP="008F718B">
      <w:pPr>
        <w:pStyle w:val="Normal1"/>
        <w:spacing w:line="276" w:lineRule="auto"/>
        <w:ind w:left="0" w:firstLine="0"/>
        <w:jc w:val="center"/>
      </w:pPr>
      <w:r w:rsidRPr="00D37D32">
        <w:t>Објекти за производњу</w:t>
      </w:r>
      <w:r w:rsidR="00BA6275" w:rsidRPr="00D37D32">
        <w:t xml:space="preserve"> </w:t>
      </w:r>
    </w:p>
    <w:p w:rsidR="00F34635" w:rsidRPr="00D37D32" w:rsidRDefault="00F34635" w:rsidP="008F718B">
      <w:pPr>
        <w:pStyle w:val="Normal1"/>
        <w:spacing w:line="276" w:lineRule="auto"/>
        <w:ind w:left="0" w:firstLine="0"/>
        <w:jc w:val="center"/>
      </w:pPr>
      <w:r w:rsidRPr="00D37D32">
        <w:t>Члан</w:t>
      </w:r>
      <w:r w:rsidR="00FF46C3" w:rsidRPr="00D37D32">
        <w:t xml:space="preserve"> </w:t>
      </w:r>
      <w:r w:rsidR="000F3C27" w:rsidRPr="00D37D32">
        <w:t>3</w:t>
      </w:r>
      <w:r w:rsidR="005A75B7" w:rsidRPr="00D37D32">
        <w:t>7</w:t>
      </w:r>
      <w:r w:rsidR="002D1144" w:rsidRPr="00D37D32">
        <w:t>.</w:t>
      </w:r>
    </w:p>
    <w:p w:rsidR="00A212E7" w:rsidRPr="00D37D32" w:rsidRDefault="00A212E7" w:rsidP="008F718B">
      <w:pPr>
        <w:pStyle w:val="Normal1"/>
        <w:spacing w:line="276" w:lineRule="auto"/>
        <w:ind w:left="0" w:firstLine="0"/>
        <w:jc w:val="center"/>
      </w:pPr>
    </w:p>
    <w:p w:rsidR="00F34635" w:rsidRPr="00D37D32" w:rsidRDefault="00F34635" w:rsidP="008F718B">
      <w:pPr>
        <w:pStyle w:val="Normal1"/>
        <w:spacing w:line="276" w:lineRule="auto"/>
        <w:ind w:left="0" w:firstLine="720"/>
      </w:pPr>
      <w:r w:rsidRPr="00D37D32">
        <w:t xml:space="preserve">Прoизвoдњa eлeктричнe eнeргиje oбухвaтa прoизвoдњу у тeрмoeлeктрaнaмa, </w:t>
      </w:r>
      <w:r w:rsidR="00237450" w:rsidRPr="00D37D32">
        <w:t>когенеративним постројењима</w:t>
      </w:r>
      <w:r w:rsidR="0050112A" w:rsidRPr="00D37D32">
        <w:t>,</w:t>
      </w:r>
      <w:r w:rsidR="00441118" w:rsidRPr="00D37D32">
        <w:t xml:space="preserve"> хидрoeлeктрaнaмa</w:t>
      </w:r>
      <w:r w:rsidRPr="00D37D32">
        <w:t xml:space="preserve"> </w:t>
      </w:r>
      <w:r w:rsidR="00A33932" w:rsidRPr="00D37D32">
        <w:t xml:space="preserve">и другим </w:t>
      </w:r>
      <w:r w:rsidRPr="00D37D32">
        <w:t xml:space="preserve">eлeктрaнaмa кoje кoристe oбнoвљивe </w:t>
      </w:r>
      <w:r w:rsidR="001C4614" w:rsidRPr="00D37D32">
        <w:t xml:space="preserve">или </w:t>
      </w:r>
      <w:r w:rsidR="008550F5" w:rsidRPr="00D37D32">
        <w:t>друге</w:t>
      </w:r>
      <w:r w:rsidR="001C4614" w:rsidRPr="00D37D32">
        <w:t xml:space="preserve"> </w:t>
      </w:r>
      <w:r w:rsidR="008550F5" w:rsidRPr="00D37D32">
        <w:t>извoр</w:t>
      </w:r>
      <w:r w:rsidR="00FE5414" w:rsidRPr="00D37D32">
        <w:t>е</w:t>
      </w:r>
      <w:r w:rsidRPr="00D37D32">
        <w:t xml:space="preserve"> eнeргиje</w:t>
      </w:r>
      <w:r w:rsidR="00150F51" w:rsidRPr="00D37D32">
        <w:t>.</w:t>
      </w:r>
      <w:r w:rsidR="007078F8" w:rsidRPr="00D37D32">
        <w:t xml:space="preserve"> </w:t>
      </w:r>
    </w:p>
    <w:p w:rsidR="005443AB" w:rsidRPr="00D37D32" w:rsidRDefault="005443AB" w:rsidP="008F718B">
      <w:pPr>
        <w:pStyle w:val="Normal1"/>
        <w:spacing w:line="276" w:lineRule="auto"/>
        <w:ind w:left="0" w:firstLine="0"/>
        <w:jc w:val="center"/>
      </w:pPr>
      <w:bookmarkStart w:id="10" w:name="_Toc383416000"/>
    </w:p>
    <w:bookmarkEnd w:id="10"/>
    <w:p w:rsidR="00F34635" w:rsidRPr="00D37D32" w:rsidRDefault="009A68DB" w:rsidP="00120599">
      <w:pPr>
        <w:pStyle w:val="Normal1"/>
        <w:spacing w:line="276" w:lineRule="auto"/>
        <w:ind w:left="0" w:firstLine="0"/>
        <w:jc w:val="center"/>
      </w:pPr>
      <w:r w:rsidRPr="00D37D32">
        <w:t>Права произвођача</w:t>
      </w:r>
    </w:p>
    <w:p w:rsidR="009A68DB" w:rsidRPr="00D37D32" w:rsidRDefault="009A68DB" w:rsidP="00120599">
      <w:pPr>
        <w:pStyle w:val="Normal1"/>
        <w:spacing w:line="276" w:lineRule="auto"/>
        <w:ind w:left="0" w:firstLine="0"/>
        <w:jc w:val="center"/>
      </w:pPr>
      <w:r w:rsidRPr="00D37D32">
        <w:t xml:space="preserve">Члан </w:t>
      </w:r>
      <w:r w:rsidR="005A75B7" w:rsidRPr="00D37D32">
        <w:t>38</w:t>
      </w:r>
      <w:r w:rsidRPr="00D37D32">
        <w:t>.</w:t>
      </w:r>
    </w:p>
    <w:p w:rsidR="00840F29" w:rsidRPr="00D37D32" w:rsidRDefault="00840F29" w:rsidP="008F718B">
      <w:pPr>
        <w:pStyle w:val="Normal1"/>
        <w:spacing w:line="276" w:lineRule="auto"/>
        <w:ind w:left="0" w:firstLine="0"/>
        <w:jc w:val="center"/>
      </w:pPr>
    </w:p>
    <w:p w:rsidR="005A3619" w:rsidRPr="00D37D32" w:rsidRDefault="00881BCF" w:rsidP="008F718B">
      <w:pPr>
        <w:pStyle w:val="Normal1"/>
        <w:spacing w:line="276" w:lineRule="auto"/>
        <w:ind w:left="0" w:firstLine="720"/>
      </w:pPr>
      <w:r w:rsidRPr="00D37D32">
        <w:t xml:space="preserve">(1) </w:t>
      </w:r>
      <w:r w:rsidR="00E81921" w:rsidRPr="00D37D32">
        <w:t>П</w:t>
      </w:r>
      <w:r w:rsidR="005A3619" w:rsidRPr="00D37D32">
        <w:t>роизводњу електричне енергије</w:t>
      </w:r>
      <w:r w:rsidR="00147781" w:rsidRPr="00D37D32">
        <w:t>, као електроенергетску дјелатност</w:t>
      </w:r>
      <w:r w:rsidR="00676F91" w:rsidRPr="00D37D32">
        <w:t>,</w:t>
      </w:r>
      <w:r w:rsidR="00147781" w:rsidRPr="00D37D32">
        <w:t xml:space="preserve"> у смислу овог закона,</w:t>
      </w:r>
      <w:r w:rsidR="005A3619" w:rsidRPr="00D37D32">
        <w:t xml:space="preserve"> може да обавља привредно друштво или предузетник који производи електричну</w:t>
      </w:r>
      <w:r w:rsidR="00C06770" w:rsidRPr="00D37D32">
        <w:t xml:space="preserve"> енергију у електранама</w:t>
      </w:r>
      <w:r w:rsidR="008210B7" w:rsidRPr="00D37D32">
        <w:rPr>
          <w:lang w:val="sr-Cyrl-CS"/>
        </w:rPr>
        <w:t xml:space="preserve"> за које није потребно прибавити концесију у складу са прописима који</w:t>
      </w:r>
      <w:r w:rsidR="00BC5189" w:rsidRPr="00D37D32">
        <w:rPr>
          <w:lang w:val="sr-Cyrl-CS"/>
        </w:rPr>
        <w:t>ма се</w:t>
      </w:r>
      <w:r w:rsidR="008210B7" w:rsidRPr="00D37D32">
        <w:rPr>
          <w:lang w:val="sr-Cyrl-CS"/>
        </w:rPr>
        <w:t xml:space="preserve"> уређуј</w:t>
      </w:r>
      <w:r w:rsidR="00BC5189" w:rsidRPr="00D37D32">
        <w:rPr>
          <w:lang w:val="sr-Cyrl-CS"/>
        </w:rPr>
        <w:t>е</w:t>
      </w:r>
      <w:r w:rsidR="008210B7" w:rsidRPr="00D37D32">
        <w:rPr>
          <w:lang w:val="sr-Cyrl-CS"/>
        </w:rPr>
        <w:t xml:space="preserve"> област концесија</w:t>
      </w:r>
      <w:r w:rsidR="008708FA" w:rsidRPr="00D37D32">
        <w:rPr>
          <w:lang w:val="sr-Cyrl-CS"/>
        </w:rPr>
        <w:t xml:space="preserve"> </w:t>
      </w:r>
      <w:r w:rsidR="00F45E54" w:rsidRPr="00D37D32">
        <w:rPr>
          <w:lang w:val="sr-Cyrl-CS"/>
        </w:rPr>
        <w:t>и обновљивих извора енергије</w:t>
      </w:r>
      <w:r w:rsidR="00B415A5" w:rsidRPr="00D37D32">
        <w:rPr>
          <w:lang w:val="sr-Cyrl-BA"/>
        </w:rPr>
        <w:t>.</w:t>
      </w:r>
    </w:p>
    <w:p w:rsidR="009A68DB" w:rsidRPr="00D37D32" w:rsidRDefault="00881BCF" w:rsidP="008F718B">
      <w:pPr>
        <w:pStyle w:val="Normal1"/>
        <w:spacing w:line="276" w:lineRule="auto"/>
        <w:ind w:left="0" w:firstLine="720"/>
      </w:pPr>
      <w:r w:rsidRPr="00D37D32">
        <w:t xml:space="preserve">(2) </w:t>
      </w:r>
      <w:r w:rsidR="005443AB" w:rsidRPr="00D37D32">
        <w:t>Произвођач</w:t>
      </w:r>
      <w:r w:rsidR="00542CE8" w:rsidRPr="00D37D32">
        <w:rPr>
          <w:lang w:val="sr-Cyrl-BA"/>
        </w:rPr>
        <w:t xml:space="preserve"> </w:t>
      </w:r>
      <w:r w:rsidR="009A68DB" w:rsidRPr="00D37D32">
        <w:t>има право да:</w:t>
      </w:r>
    </w:p>
    <w:p w:rsidR="009A68DB" w:rsidRPr="00D37D32" w:rsidRDefault="009A68DB" w:rsidP="008F718B">
      <w:pPr>
        <w:pStyle w:val="Normal1"/>
        <w:spacing w:line="276" w:lineRule="auto"/>
        <w:ind w:left="0" w:firstLine="720"/>
      </w:pPr>
      <w:r w:rsidRPr="00D37D32">
        <w:t xml:space="preserve">1) кoристи eнeргeтскe извoрe кoje смaтрa нajпoгoднијим и нajeфикaсниjим зa прoизвoдни прoцeс, уз </w:t>
      </w:r>
      <w:r w:rsidR="00654F92" w:rsidRPr="00D37D32">
        <w:t>примјену</w:t>
      </w:r>
      <w:r w:rsidRPr="00D37D32">
        <w:t xml:space="preserve"> тeхничких зaхтjeвa и услoвa</w:t>
      </w:r>
      <w:r w:rsidR="006A6F08" w:rsidRPr="00D37D32">
        <w:t xml:space="preserve"> </w:t>
      </w:r>
      <w:r w:rsidRPr="00D37D32">
        <w:t xml:space="preserve">кojи сe oднoсe нa зaштиту </w:t>
      </w:r>
      <w:r w:rsidR="002D1B1E" w:rsidRPr="00D37D32">
        <w:t xml:space="preserve">животне средине </w:t>
      </w:r>
      <w:r w:rsidRPr="00D37D32">
        <w:t xml:space="preserve">који су утврђени </w:t>
      </w:r>
      <w:r w:rsidR="00730CB3" w:rsidRPr="00D37D32">
        <w:t>прописима који</w:t>
      </w:r>
      <w:r w:rsidR="00BC5189" w:rsidRPr="00D37D32">
        <w:t>ма се</w:t>
      </w:r>
      <w:r w:rsidR="00730CB3" w:rsidRPr="00D37D32">
        <w:t xml:space="preserve"> </w:t>
      </w:r>
      <w:r w:rsidR="00654F92" w:rsidRPr="00D37D32">
        <w:t>уређује</w:t>
      </w:r>
      <w:r w:rsidR="00730CB3" w:rsidRPr="00D37D32">
        <w:t xml:space="preserve"> ов</w:t>
      </w:r>
      <w:r w:rsidR="00BC5189" w:rsidRPr="00D37D32">
        <w:t>а</w:t>
      </w:r>
      <w:r w:rsidR="00730CB3" w:rsidRPr="00D37D32">
        <w:t xml:space="preserve"> област</w:t>
      </w:r>
      <w:r w:rsidR="00730CB3" w:rsidRPr="00D37D32">
        <w:rPr>
          <w:lang w:val="sr-Cyrl-CS"/>
        </w:rPr>
        <w:t>, као</w:t>
      </w:r>
      <w:r w:rsidR="00730CB3" w:rsidRPr="00D37D32">
        <w:t xml:space="preserve"> и у условима дозволе</w:t>
      </w:r>
      <w:r w:rsidRPr="00D37D32">
        <w:t xml:space="preserve">, </w:t>
      </w:r>
    </w:p>
    <w:p w:rsidR="009A68DB" w:rsidRPr="00D37D32" w:rsidRDefault="00E11394" w:rsidP="008F718B">
      <w:pPr>
        <w:pStyle w:val="Normal1"/>
        <w:spacing w:line="276" w:lineRule="auto"/>
        <w:ind w:left="0" w:firstLine="720"/>
      </w:pPr>
      <w:r w:rsidRPr="00D37D32">
        <w:t>2</w:t>
      </w:r>
      <w:r w:rsidR="009A68DB" w:rsidRPr="00D37D32">
        <w:t xml:space="preserve">) приступа преносној и дистрибутивној мрежи под условима утврђеним </w:t>
      </w:r>
      <w:r w:rsidR="005A3B34" w:rsidRPr="00D37D32">
        <w:t xml:space="preserve">прописима </w:t>
      </w:r>
      <w:r w:rsidR="009A68DB" w:rsidRPr="00D37D32">
        <w:t>о раду преносног</w:t>
      </w:r>
      <w:r w:rsidR="003C33CA" w:rsidRPr="00D37D32">
        <w:t>,</w:t>
      </w:r>
      <w:r w:rsidR="009A68DB" w:rsidRPr="00D37D32">
        <w:t xml:space="preserve"> односно дистрибутивног система</w:t>
      </w:r>
      <w:r w:rsidR="00F9176E" w:rsidRPr="00D37D32">
        <w:t>,</w:t>
      </w:r>
    </w:p>
    <w:p w:rsidR="008D3484" w:rsidRPr="00D37D32" w:rsidRDefault="004E7165" w:rsidP="008F718B">
      <w:pPr>
        <w:pStyle w:val="Normal1"/>
        <w:spacing w:line="276" w:lineRule="auto"/>
        <w:ind w:left="0" w:firstLine="720"/>
      </w:pPr>
      <w:r w:rsidRPr="00D37D32">
        <w:t xml:space="preserve">3) продаје </w:t>
      </w:r>
      <w:r w:rsidR="00206F5A" w:rsidRPr="00D37D32">
        <w:t>произведену електричну енергију</w:t>
      </w:r>
      <w:r w:rsidR="003B76B1" w:rsidRPr="00D37D32">
        <w:t xml:space="preserve"> на конкурентском тржишту</w:t>
      </w:r>
      <w:r w:rsidR="00F9176E" w:rsidRPr="00D37D32">
        <w:t>,</w:t>
      </w:r>
    </w:p>
    <w:p w:rsidR="004E7165" w:rsidRPr="00D37D32" w:rsidRDefault="008D3484" w:rsidP="008F718B">
      <w:pPr>
        <w:pStyle w:val="Normal1"/>
        <w:spacing w:line="276" w:lineRule="auto"/>
        <w:ind w:left="0" w:firstLine="720"/>
        <w:rPr>
          <w:lang w:val="sr-Cyrl-CS"/>
        </w:rPr>
      </w:pPr>
      <w:r w:rsidRPr="00D37D32">
        <w:t>4) пружа балансне услуге у складу са својим техничким могућностима</w:t>
      </w:r>
      <w:r w:rsidR="00F47537" w:rsidRPr="00D37D32">
        <w:t>.</w:t>
      </w:r>
    </w:p>
    <w:p w:rsidR="00F45E54" w:rsidRPr="00D37D32" w:rsidRDefault="008708FA" w:rsidP="008F718B">
      <w:pPr>
        <w:pStyle w:val="Normal1"/>
        <w:spacing w:line="276" w:lineRule="auto"/>
        <w:ind w:left="0" w:firstLine="720"/>
        <w:rPr>
          <w:lang w:val="sr-Cyrl-CS"/>
        </w:rPr>
      </w:pPr>
      <w:r w:rsidRPr="00D37D32">
        <w:rPr>
          <w:lang w:val="sr-Cyrl-CS"/>
        </w:rPr>
        <w:t>(3) Активни купци, купци произвођачи, као и грађанске енергетске заједнице имају право да производе електричну енергију превасходно за сопствене потребе у складу са овим законом</w:t>
      </w:r>
      <w:r w:rsidR="00442CC9" w:rsidRPr="00D37D32">
        <w:rPr>
          <w:lang w:val="sr-Cyrl-CS"/>
        </w:rPr>
        <w:t>,</w:t>
      </w:r>
      <w:r w:rsidRPr="00D37D32">
        <w:rPr>
          <w:lang w:val="sr-Cyrl-CS"/>
        </w:rPr>
        <w:t xml:space="preserve"> законом који</w:t>
      </w:r>
      <w:r w:rsidR="00436548" w:rsidRPr="00D37D32">
        <w:rPr>
          <w:lang w:val="sr-Cyrl-CS"/>
        </w:rPr>
        <w:t>м се</w:t>
      </w:r>
      <w:r w:rsidRPr="00D37D32">
        <w:rPr>
          <w:lang w:val="sr-Cyrl-CS"/>
        </w:rPr>
        <w:t xml:space="preserve"> уређује област обновљивих извора </w:t>
      </w:r>
      <w:r w:rsidR="00442CC9" w:rsidRPr="00D37D32">
        <w:rPr>
          <w:lang w:val="sr-Cyrl-CS"/>
        </w:rPr>
        <w:t>енергије</w:t>
      </w:r>
      <w:r w:rsidRPr="00D37D32">
        <w:rPr>
          <w:lang w:val="sr-Cyrl-CS"/>
        </w:rPr>
        <w:t xml:space="preserve"> </w:t>
      </w:r>
      <w:r w:rsidR="00D07546" w:rsidRPr="00D37D32">
        <w:rPr>
          <w:lang w:val="sr-Cyrl-CS"/>
        </w:rPr>
        <w:t>и подзаконским актима</w:t>
      </w:r>
      <w:r w:rsidR="00442CC9" w:rsidRPr="00D37D32">
        <w:rPr>
          <w:lang w:val="sr-Cyrl-CS"/>
        </w:rPr>
        <w:t>.</w:t>
      </w:r>
    </w:p>
    <w:p w:rsidR="002115DD" w:rsidRPr="00D37D32" w:rsidRDefault="002115DD" w:rsidP="008F718B">
      <w:pPr>
        <w:pStyle w:val="Normal1"/>
        <w:spacing w:line="276" w:lineRule="auto"/>
        <w:ind w:left="0" w:firstLine="720"/>
      </w:pPr>
    </w:p>
    <w:p w:rsidR="005A3B34" w:rsidRPr="00D37D32" w:rsidRDefault="005A3B34" w:rsidP="008F718B">
      <w:pPr>
        <w:pStyle w:val="Normal1"/>
        <w:spacing w:line="276" w:lineRule="auto"/>
        <w:ind w:left="0"/>
        <w:jc w:val="center"/>
      </w:pPr>
      <w:r w:rsidRPr="00D37D32">
        <w:t>Обавезе произвођача</w:t>
      </w:r>
    </w:p>
    <w:p w:rsidR="009A68DB" w:rsidRPr="00D37D32" w:rsidRDefault="009A68DB" w:rsidP="008F718B">
      <w:pPr>
        <w:pStyle w:val="Normal1"/>
        <w:spacing w:line="276" w:lineRule="auto"/>
        <w:ind w:left="0"/>
        <w:jc w:val="center"/>
      </w:pPr>
      <w:r w:rsidRPr="00D37D32">
        <w:t xml:space="preserve">Члан </w:t>
      </w:r>
      <w:r w:rsidR="005A75B7" w:rsidRPr="00D37D32">
        <w:t>39</w:t>
      </w:r>
      <w:r w:rsidRPr="00D37D32">
        <w:t>.</w:t>
      </w:r>
    </w:p>
    <w:p w:rsidR="009A68DB" w:rsidRPr="00D37D32" w:rsidRDefault="009A68DB" w:rsidP="008F718B">
      <w:pPr>
        <w:pStyle w:val="Normal1"/>
        <w:spacing w:line="276" w:lineRule="auto"/>
        <w:ind w:left="0"/>
      </w:pPr>
    </w:p>
    <w:p w:rsidR="009A68DB" w:rsidRPr="00D37D32" w:rsidRDefault="003C6FD7" w:rsidP="008F718B">
      <w:pPr>
        <w:pStyle w:val="Normal1"/>
        <w:spacing w:line="276" w:lineRule="auto"/>
        <w:ind w:left="0" w:firstLine="720"/>
      </w:pPr>
      <w:r w:rsidRPr="00D37D32">
        <w:t xml:space="preserve">Произвођач електричне енергије </w:t>
      </w:r>
      <w:r w:rsidR="009A68DB" w:rsidRPr="00D37D32">
        <w:t>има обавезу да:</w:t>
      </w:r>
    </w:p>
    <w:p w:rsidR="00E11394" w:rsidRPr="00D37D32" w:rsidRDefault="00881BCF" w:rsidP="008F718B">
      <w:pPr>
        <w:pStyle w:val="Normal1"/>
        <w:spacing w:line="276" w:lineRule="auto"/>
        <w:ind w:left="0" w:firstLine="720"/>
      </w:pPr>
      <w:r w:rsidRPr="00D37D32">
        <w:t xml:space="preserve">1) </w:t>
      </w:r>
      <w:r w:rsidR="003F7162" w:rsidRPr="00D37D32">
        <w:t>испуњава</w:t>
      </w:r>
      <w:r w:rsidR="00E11394" w:rsidRPr="00D37D32">
        <w:t xml:space="preserve"> услове дозволе за производњу електричне енергије, ако </w:t>
      </w:r>
      <w:r w:rsidR="004E7165" w:rsidRPr="00D37D32">
        <w:t xml:space="preserve">је </w:t>
      </w:r>
      <w:r w:rsidR="00E11394" w:rsidRPr="00D37D32">
        <w:t>дозвола потребна за обављање дјелатности,</w:t>
      </w:r>
    </w:p>
    <w:p w:rsidR="00E11394" w:rsidRPr="00D37D32" w:rsidRDefault="00881BCF" w:rsidP="008F718B">
      <w:pPr>
        <w:pStyle w:val="Normal1"/>
        <w:spacing w:line="276" w:lineRule="auto"/>
        <w:ind w:left="0" w:firstLine="720"/>
      </w:pPr>
      <w:r w:rsidRPr="00D37D32">
        <w:t xml:space="preserve">2) </w:t>
      </w:r>
      <w:r w:rsidR="00E11394" w:rsidRPr="00D37D32">
        <w:t>п</w:t>
      </w:r>
      <w:r w:rsidR="003F7162" w:rsidRPr="00D37D32">
        <w:t>римјењује</w:t>
      </w:r>
      <w:r w:rsidR="00E11394" w:rsidRPr="00D37D32">
        <w:t xml:space="preserve"> прописе и правила који се односе на рад преносног и дистрибутивног система и функционисање тржишта, прописе који се односе на заштиту конкуренције, као и одлуке надлежних органа,</w:t>
      </w:r>
    </w:p>
    <w:p w:rsidR="004E7165" w:rsidRPr="00D37D32" w:rsidRDefault="00881BCF" w:rsidP="008F718B">
      <w:pPr>
        <w:pStyle w:val="Normal1"/>
        <w:spacing w:line="276" w:lineRule="auto"/>
        <w:ind w:left="0" w:firstLine="720"/>
      </w:pPr>
      <w:r w:rsidRPr="00D37D32">
        <w:t xml:space="preserve">3) </w:t>
      </w:r>
      <w:r w:rsidR="004E7165" w:rsidRPr="00D37D32">
        <w:t>посједује исправан и верификован мјерни уређај који омогућава мјерење произведене електричне енергије, као и електричне енергије која се преузима или испоручује у одговарајућу мрежу,</w:t>
      </w:r>
    </w:p>
    <w:p w:rsidR="00B67BEB" w:rsidRPr="00D37D32" w:rsidRDefault="00881BCF" w:rsidP="008F718B">
      <w:pPr>
        <w:pStyle w:val="Normal1"/>
        <w:spacing w:line="276" w:lineRule="auto"/>
        <w:ind w:left="0" w:firstLine="720"/>
      </w:pPr>
      <w:r w:rsidRPr="00D37D32">
        <w:t xml:space="preserve">4) </w:t>
      </w:r>
      <w:r w:rsidR="003C6FD7" w:rsidRPr="00D37D32">
        <w:t>задовољава</w:t>
      </w:r>
      <w:r w:rsidR="00220C2C" w:rsidRPr="00D37D32">
        <w:t xml:space="preserve"> све техничке и погонске у</w:t>
      </w:r>
      <w:r w:rsidR="003C6FD7" w:rsidRPr="00D37D32">
        <w:t>слове</w:t>
      </w:r>
      <w:r w:rsidR="00220C2C" w:rsidRPr="00D37D32">
        <w:t xml:space="preserve">, </w:t>
      </w:r>
      <w:r w:rsidR="003C6FD7" w:rsidRPr="00D37D32">
        <w:t xml:space="preserve">посебно услове </w:t>
      </w:r>
      <w:r w:rsidR="00220C2C" w:rsidRPr="00D37D32">
        <w:t xml:space="preserve">прописане </w:t>
      </w:r>
      <w:r w:rsidR="00E122B8" w:rsidRPr="00D37D32">
        <w:t xml:space="preserve">одговарајућим </w:t>
      </w:r>
      <w:r w:rsidR="00220C2C" w:rsidRPr="00D37D32">
        <w:t>мрежним</w:t>
      </w:r>
      <w:r w:rsidR="003C6FD7" w:rsidRPr="00D37D32">
        <w:t xml:space="preserve"> </w:t>
      </w:r>
      <w:r w:rsidR="00220C2C" w:rsidRPr="00D37D32">
        <w:t>правилима</w:t>
      </w:r>
      <w:r w:rsidR="003C6FD7" w:rsidRPr="00D37D32">
        <w:t xml:space="preserve">, те </w:t>
      </w:r>
      <w:r w:rsidR="00220C2C" w:rsidRPr="00D37D32">
        <w:t>техничким и другим прописима и стандардима,</w:t>
      </w:r>
    </w:p>
    <w:p w:rsidR="00805C8B" w:rsidRPr="00D37D32" w:rsidRDefault="00873326" w:rsidP="008F718B">
      <w:pPr>
        <w:pStyle w:val="Normal1"/>
        <w:spacing w:line="276" w:lineRule="auto"/>
        <w:ind w:left="0" w:firstLine="720"/>
      </w:pPr>
      <w:r w:rsidRPr="00D37D32">
        <w:t>5</w:t>
      </w:r>
      <w:r w:rsidR="00881BCF" w:rsidRPr="00D37D32">
        <w:t xml:space="preserve">) </w:t>
      </w:r>
      <w:r w:rsidR="003C6FD7" w:rsidRPr="00D37D32">
        <w:t>задовољава</w:t>
      </w:r>
      <w:r w:rsidR="00220C2C" w:rsidRPr="00D37D32">
        <w:t xml:space="preserve"> прописане у</w:t>
      </w:r>
      <w:r w:rsidR="003C6FD7" w:rsidRPr="00D37D32">
        <w:t>слове</w:t>
      </w:r>
      <w:r w:rsidR="00220C2C" w:rsidRPr="00D37D32">
        <w:t xml:space="preserve"> који се односе на енергетску </w:t>
      </w:r>
      <w:r w:rsidR="003C6FD7" w:rsidRPr="00D37D32">
        <w:t xml:space="preserve">ефикасност </w:t>
      </w:r>
      <w:r w:rsidR="00220C2C" w:rsidRPr="00D37D32">
        <w:t xml:space="preserve">и заштиту </w:t>
      </w:r>
      <w:r w:rsidR="003C6FD7" w:rsidRPr="00D37D32">
        <w:t>животне средине</w:t>
      </w:r>
      <w:r w:rsidR="00220C2C" w:rsidRPr="00D37D32">
        <w:t>,</w:t>
      </w:r>
    </w:p>
    <w:p w:rsidR="00805C8B" w:rsidRPr="00D37D32" w:rsidRDefault="00873326" w:rsidP="008F718B">
      <w:pPr>
        <w:pStyle w:val="Normal1"/>
        <w:spacing w:line="276" w:lineRule="auto"/>
        <w:ind w:left="0" w:firstLine="720"/>
      </w:pPr>
      <w:r w:rsidRPr="00D37D32">
        <w:t>6</w:t>
      </w:r>
      <w:r w:rsidR="00881BCF" w:rsidRPr="00D37D32">
        <w:t xml:space="preserve">) </w:t>
      </w:r>
      <w:r w:rsidR="00EA0BE4" w:rsidRPr="00D37D32">
        <w:t>поступа</w:t>
      </w:r>
      <w:r w:rsidR="00220C2C" w:rsidRPr="00D37D32">
        <w:t xml:space="preserve"> у складу с</w:t>
      </w:r>
      <w:r w:rsidR="003C6FD7" w:rsidRPr="00D37D32">
        <w:t>а правилима заштите тржишне конкуренције приликом учешћа</w:t>
      </w:r>
      <w:r w:rsidR="00220C2C" w:rsidRPr="00D37D32">
        <w:t xml:space="preserve"> на тржишту</w:t>
      </w:r>
      <w:r w:rsidR="003C6FD7" w:rsidRPr="00D37D32">
        <w:t xml:space="preserve"> </w:t>
      </w:r>
      <w:r w:rsidR="00220C2C" w:rsidRPr="00D37D32">
        <w:t xml:space="preserve">електричне енергије, укључујући забрану неоправданог повлачења </w:t>
      </w:r>
      <w:r w:rsidR="00C86912" w:rsidRPr="00D37D32">
        <w:t>електране</w:t>
      </w:r>
      <w:r w:rsidR="003C6FD7" w:rsidRPr="00D37D32">
        <w:t xml:space="preserve"> </w:t>
      </w:r>
      <w:r w:rsidR="00220C2C" w:rsidRPr="00D37D32">
        <w:t>и забрану неоправданог смањења производње електричне енергије,</w:t>
      </w:r>
    </w:p>
    <w:p w:rsidR="00805C8B" w:rsidRPr="00D37D32" w:rsidRDefault="00873326" w:rsidP="008F718B">
      <w:pPr>
        <w:pStyle w:val="Normal1"/>
        <w:spacing w:line="276" w:lineRule="auto"/>
        <w:ind w:left="0" w:firstLine="720"/>
      </w:pPr>
      <w:r w:rsidRPr="00D37D32">
        <w:t>7</w:t>
      </w:r>
      <w:r w:rsidR="00881BCF" w:rsidRPr="00D37D32">
        <w:t xml:space="preserve">) </w:t>
      </w:r>
      <w:r w:rsidR="00EA0BE4" w:rsidRPr="00D37D32">
        <w:t>одржава</w:t>
      </w:r>
      <w:r w:rsidR="00220C2C" w:rsidRPr="00D37D32">
        <w:t xml:space="preserve"> </w:t>
      </w:r>
      <w:r w:rsidR="00C86912" w:rsidRPr="00D37D32">
        <w:t>електране</w:t>
      </w:r>
      <w:r w:rsidR="00220C2C" w:rsidRPr="00D37D32">
        <w:t xml:space="preserve"> у исправном стању, </w:t>
      </w:r>
      <w:r w:rsidR="00534BAF" w:rsidRPr="00D37D32">
        <w:t>обезбјеђује</w:t>
      </w:r>
      <w:r w:rsidR="00220C2C" w:rsidRPr="00D37D32">
        <w:t xml:space="preserve"> њихову погонску спремност и</w:t>
      </w:r>
      <w:r w:rsidR="00A22793" w:rsidRPr="00D37D32">
        <w:t xml:space="preserve"> </w:t>
      </w:r>
      <w:r w:rsidR="00220C2C" w:rsidRPr="00D37D32">
        <w:t>сигурно кориш</w:t>
      </w:r>
      <w:r w:rsidR="00E92575" w:rsidRPr="00D37D32">
        <w:t>ћ</w:t>
      </w:r>
      <w:r w:rsidR="00220C2C" w:rsidRPr="00D37D32">
        <w:t>ење</w:t>
      </w:r>
      <w:r w:rsidR="00C1496D" w:rsidRPr="00D37D32">
        <w:t>, укључујући и информациону безбједност,</w:t>
      </w:r>
      <w:r w:rsidR="00C1496D" w:rsidRPr="00D37D32">
        <w:rPr>
          <w:lang w:val="sr-Cyrl-CS"/>
        </w:rPr>
        <w:t xml:space="preserve"> </w:t>
      </w:r>
      <w:r w:rsidR="00220C2C" w:rsidRPr="00D37D32">
        <w:t>у складу с</w:t>
      </w:r>
      <w:r w:rsidR="00A22793" w:rsidRPr="00D37D32">
        <w:t>а</w:t>
      </w:r>
      <w:r w:rsidR="00220C2C" w:rsidRPr="00D37D32">
        <w:t xml:space="preserve"> техничким и другим прописима и стандардима,</w:t>
      </w:r>
    </w:p>
    <w:p w:rsidR="00805C8B" w:rsidRPr="00D37D32" w:rsidRDefault="00873326" w:rsidP="008F718B">
      <w:pPr>
        <w:pStyle w:val="Normal1"/>
        <w:spacing w:line="276" w:lineRule="auto"/>
        <w:ind w:left="0" w:firstLine="720"/>
      </w:pPr>
      <w:r w:rsidRPr="00D37D32">
        <w:t>8</w:t>
      </w:r>
      <w:r w:rsidR="00881BCF" w:rsidRPr="00D37D32">
        <w:t xml:space="preserve">) </w:t>
      </w:r>
      <w:r w:rsidR="00EA0BE4" w:rsidRPr="00D37D32">
        <w:t>понуди</w:t>
      </w:r>
      <w:r w:rsidR="00220C2C" w:rsidRPr="00D37D32">
        <w:t xml:space="preserve"> према тржишним начелима помоћне услуге у складу с техничким могућностима</w:t>
      </w:r>
      <w:r w:rsidR="006D2F1B" w:rsidRPr="00D37D32">
        <w:t>,</w:t>
      </w:r>
      <w:r w:rsidR="00220C2C" w:rsidRPr="00D37D32">
        <w:t xml:space="preserve"> </w:t>
      </w:r>
      <w:r w:rsidR="00CD50AC" w:rsidRPr="00D37D32">
        <w:t>као</w:t>
      </w:r>
      <w:r w:rsidR="00865075" w:rsidRPr="00D37D32">
        <w:t xml:space="preserve"> и</w:t>
      </w:r>
      <w:r w:rsidR="00220C2C" w:rsidRPr="00D37D32">
        <w:t xml:space="preserve"> </w:t>
      </w:r>
      <w:r w:rsidR="00301901" w:rsidRPr="00D37D32">
        <w:t xml:space="preserve">одговарајућим </w:t>
      </w:r>
      <w:r w:rsidR="00220C2C" w:rsidRPr="00D37D32">
        <w:t xml:space="preserve">мрежним правилима </w:t>
      </w:r>
      <w:r w:rsidR="00C608DB" w:rsidRPr="00D37D32">
        <w:t>и правилима организовања</w:t>
      </w:r>
      <w:r w:rsidR="00220C2C" w:rsidRPr="00D37D32">
        <w:t xml:space="preserve"> тржишта</w:t>
      </w:r>
      <w:r w:rsidR="00C608DB" w:rsidRPr="00D37D32">
        <w:t xml:space="preserve"> </w:t>
      </w:r>
      <w:r w:rsidR="00220C2C" w:rsidRPr="00D37D32">
        <w:t>електричне енергије,</w:t>
      </w:r>
    </w:p>
    <w:p w:rsidR="00805C8B" w:rsidRPr="00D37D32" w:rsidRDefault="00873326" w:rsidP="008F718B">
      <w:pPr>
        <w:pStyle w:val="Normal1"/>
        <w:spacing w:line="276" w:lineRule="auto"/>
        <w:ind w:left="0" w:firstLine="720"/>
      </w:pPr>
      <w:r w:rsidRPr="00D37D32">
        <w:t>9</w:t>
      </w:r>
      <w:r w:rsidR="00881BCF" w:rsidRPr="00D37D32">
        <w:t xml:space="preserve">) </w:t>
      </w:r>
      <w:r w:rsidR="000C73A2" w:rsidRPr="00D37D32">
        <w:t xml:space="preserve">пружа помоћне услуге </w:t>
      </w:r>
      <w:r w:rsidR="00220C2C" w:rsidRPr="00D37D32">
        <w:t>ради</w:t>
      </w:r>
      <w:r w:rsidR="00656A43" w:rsidRPr="00D37D32">
        <w:t xml:space="preserve"> </w:t>
      </w:r>
      <w:r w:rsidR="00220C2C" w:rsidRPr="00D37D32">
        <w:t>остварења с</w:t>
      </w:r>
      <w:r w:rsidR="00656A43" w:rsidRPr="00D37D32">
        <w:t>истем</w:t>
      </w:r>
      <w:r w:rsidR="00AA1347" w:rsidRPr="00D37D32">
        <w:t>ских услуга</w:t>
      </w:r>
      <w:r w:rsidR="000C73A2" w:rsidRPr="00D37D32">
        <w:t xml:space="preserve"> у складу са техничким могућностима и комерцијалним условима,</w:t>
      </w:r>
    </w:p>
    <w:p w:rsidR="00B67BEB" w:rsidRPr="00D37D32" w:rsidRDefault="00881BCF" w:rsidP="008F718B">
      <w:pPr>
        <w:pStyle w:val="Normal1"/>
        <w:spacing w:line="276" w:lineRule="auto"/>
        <w:ind w:left="0" w:firstLine="720"/>
      </w:pPr>
      <w:r w:rsidRPr="00D37D32">
        <w:t>1</w:t>
      </w:r>
      <w:r w:rsidR="00873326" w:rsidRPr="00D37D32">
        <w:t>0</w:t>
      </w:r>
      <w:r w:rsidRPr="00D37D32">
        <w:t xml:space="preserve">) </w:t>
      </w:r>
      <w:r w:rsidR="00B67BEB" w:rsidRPr="00D37D32">
        <w:t>бeз нaкнаде oмoгући над</w:t>
      </w:r>
      <w:r w:rsidR="00630D85" w:rsidRPr="00D37D32">
        <w:t>л</w:t>
      </w:r>
      <w:r w:rsidR="00B67BEB" w:rsidRPr="00D37D32">
        <w:t xml:space="preserve">ежном </w:t>
      </w:r>
      <w:r w:rsidR="00C1496D" w:rsidRPr="00D37D32">
        <w:t>oпeрaт</w:t>
      </w:r>
      <w:r w:rsidR="00C1496D" w:rsidRPr="00D37D32">
        <w:rPr>
          <w:lang w:val="sr-Cyrl-CS"/>
        </w:rPr>
        <w:t>о</w:t>
      </w:r>
      <w:r w:rsidR="00C1496D" w:rsidRPr="00D37D32">
        <w:t xml:space="preserve">ру </w:t>
      </w:r>
      <w:r w:rsidR="00B67BEB" w:rsidRPr="00D37D32">
        <w:t xml:space="preserve">систeмa слoбoдaн приступ oпрeми у њeгoвoм пoстрojeњу </w:t>
      </w:r>
      <w:r w:rsidR="00161165" w:rsidRPr="00D37D32">
        <w:t xml:space="preserve">која се </w:t>
      </w:r>
      <w:r w:rsidR="00B67BEB" w:rsidRPr="00D37D32">
        <w:t>кoристи зa прeнoс или дистрибуциjу eлeктричнe eнeргиje у сврху oдржaвaњa прoтoкa eлeктричнe eнeргиje,</w:t>
      </w:r>
    </w:p>
    <w:p w:rsidR="00B67BEB" w:rsidRPr="00D37D32" w:rsidRDefault="00881BCF" w:rsidP="008F718B">
      <w:pPr>
        <w:pStyle w:val="Normal1"/>
        <w:spacing w:line="276" w:lineRule="auto"/>
        <w:ind w:left="0" w:firstLine="720"/>
      </w:pPr>
      <w:r w:rsidRPr="00D37D32">
        <w:t>1</w:t>
      </w:r>
      <w:r w:rsidR="00873326" w:rsidRPr="00D37D32">
        <w:t>1</w:t>
      </w:r>
      <w:r w:rsidRPr="00D37D32">
        <w:t xml:space="preserve">) </w:t>
      </w:r>
      <w:r w:rsidR="00B67BEB" w:rsidRPr="00D37D32">
        <w:t xml:space="preserve">стави на располагање надлежном </w:t>
      </w:r>
      <w:r w:rsidR="00380ABD" w:rsidRPr="00D37D32">
        <w:t>оператор</w:t>
      </w:r>
      <w:r w:rsidR="00B67BEB" w:rsidRPr="00D37D32">
        <w:t>у система податке потребне за рад система у складу са правилима о раду преносног и дистрибутивног система и правилима о раду тржишта електричне енергије</w:t>
      </w:r>
      <w:r w:rsidR="00F66989" w:rsidRPr="00D37D32">
        <w:t>, као и прописима који</w:t>
      </w:r>
      <w:r w:rsidR="00D91C11" w:rsidRPr="00D37D32">
        <w:t>ма се</w:t>
      </w:r>
      <w:r w:rsidR="00F66989" w:rsidRPr="00D37D32">
        <w:t xml:space="preserve"> уређуј</w:t>
      </w:r>
      <w:r w:rsidR="00D91C11" w:rsidRPr="00D37D32">
        <w:t>е</w:t>
      </w:r>
      <w:r w:rsidR="00F66989" w:rsidRPr="00D37D32">
        <w:t xml:space="preserve"> коришћење обновљивих извора енергије</w:t>
      </w:r>
      <w:r w:rsidR="00B67BEB" w:rsidRPr="00D37D32">
        <w:t>,</w:t>
      </w:r>
    </w:p>
    <w:p w:rsidR="000C73A2" w:rsidRPr="00D37D32" w:rsidRDefault="00881BCF" w:rsidP="008F718B">
      <w:pPr>
        <w:pStyle w:val="Normal1"/>
        <w:spacing w:line="276" w:lineRule="auto"/>
        <w:ind w:left="0" w:firstLine="720"/>
      </w:pPr>
      <w:r w:rsidRPr="00D37D32">
        <w:t>1</w:t>
      </w:r>
      <w:r w:rsidR="00873326" w:rsidRPr="00D37D32">
        <w:t>2</w:t>
      </w:r>
      <w:r w:rsidRPr="00D37D32">
        <w:t xml:space="preserve">) </w:t>
      </w:r>
      <w:r w:rsidR="000C73A2" w:rsidRPr="00D37D32">
        <w:t>преузме балансну одговорност или закључи уговор са балансно одговорном страном,</w:t>
      </w:r>
    </w:p>
    <w:p w:rsidR="00D93892" w:rsidRPr="00D37D32" w:rsidRDefault="00881BCF" w:rsidP="008F718B">
      <w:pPr>
        <w:pStyle w:val="Normal1"/>
        <w:spacing w:line="276" w:lineRule="auto"/>
        <w:ind w:left="0" w:firstLine="720"/>
      </w:pPr>
      <w:r w:rsidRPr="00D37D32">
        <w:t>1</w:t>
      </w:r>
      <w:r w:rsidR="00873326" w:rsidRPr="00D37D32">
        <w:t>3</w:t>
      </w:r>
      <w:r w:rsidRPr="00D37D32">
        <w:t xml:space="preserve">) </w:t>
      </w:r>
      <w:r w:rsidR="00D93892" w:rsidRPr="00D37D32">
        <w:t xml:space="preserve">пријави дневни распоред рада ако је укупна </w:t>
      </w:r>
      <w:r w:rsidR="00287F03" w:rsidRPr="00D37D32">
        <w:t>инсталис</w:t>
      </w:r>
      <w:r w:rsidR="00D93892" w:rsidRPr="00D37D32">
        <w:t xml:space="preserve">ана снага </w:t>
      </w:r>
      <w:r w:rsidR="004E7165" w:rsidRPr="00D37D32">
        <w:t xml:space="preserve">његових </w:t>
      </w:r>
      <w:r w:rsidR="00C86912" w:rsidRPr="00D37D32">
        <w:t>електрана</w:t>
      </w:r>
      <w:r w:rsidR="00E11394" w:rsidRPr="00D37D32">
        <w:t xml:space="preserve"> </w:t>
      </w:r>
      <w:r w:rsidR="00D93892" w:rsidRPr="00D37D32">
        <w:t xml:space="preserve">већа од 500 kW, </w:t>
      </w:r>
    </w:p>
    <w:p w:rsidR="00805C8B" w:rsidRPr="00D37D32" w:rsidRDefault="00881BCF" w:rsidP="008F718B">
      <w:pPr>
        <w:pStyle w:val="Normal1"/>
        <w:spacing w:line="276" w:lineRule="auto"/>
        <w:ind w:left="0" w:firstLine="720"/>
      </w:pPr>
      <w:r w:rsidRPr="00D37D32">
        <w:t>1</w:t>
      </w:r>
      <w:r w:rsidR="00873326" w:rsidRPr="00D37D32">
        <w:t>4</w:t>
      </w:r>
      <w:r w:rsidRPr="00D37D32">
        <w:t xml:space="preserve">) </w:t>
      </w:r>
      <w:r w:rsidR="009A68DB" w:rsidRPr="00D37D32">
        <w:t>доставља Регулаторној комисији податке неопходне за испуњење прописаних обавеза о транспарентности и праћ</w:t>
      </w:r>
      <w:r w:rsidR="00805C8B" w:rsidRPr="00D37D32">
        <w:t>ењу тржишта електричне енергије,</w:t>
      </w:r>
    </w:p>
    <w:p w:rsidR="00E751CB" w:rsidRPr="00D37D32" w:rsidRDefault="00881BCF" w:rsidP="008F718B">
      <w:pPr>
        <w:pStyle w:val="Normal1"/>
        <w:spacing w:line="276" w:lineRule="auto"/>
        <w:ind w:left="0" w:firstLine="720"/>
      </w:pPr>
      <w:r w:rsidRPr="00D37D32">
        <w:t>1</w:t>
      </w:r>
      <w:r w:rsidR="00873326" w:rsidRPr="00D37D32">
        <w:t>5</w:t>
      </w:r>
      <w:r w:rsidRPr="00D37D32">
        <w:t xml:space="preserve">) </w:t>
      </w:r>
      <w:r w:rsidR="0055406D" w:rsidRPr="00D37D32">
        <w:t>чув</w:t>
      </w:r>
      <w:r w:rsidR="00220C2C" w:rsidRPr="00D37D32">
        <w:t>а</w:t>
      </w:r>
      <w:r w:rsidR="00362277" w:rsidRPr="00D37D32">
        <w:t>,</w:t>
      </w:r>
      <w:r w:rsidR="0055406D" w:rsidRPr="00D37D32">
        <w:t xml:space="preserve"> н</w:t>
      </w:r>
      <w:r w:rsidR="00220C2C" w:rsidRPr="00D37D32">
        <w:t>а</w:t>
      </w:r>
      <w:r w:rsidR="0055406D" w:rsidRPr="00D37D32">
        <w:t xml:space="preserve"> п</w:t>
      </w:r>
      <w:r w:rsidR="00220C2C" w:rsidRPr="00D37D32">
        <w:t>е</w:t>
      </w:r>
      <w:r w:rsidR="0055406D" w:rsidRPr="00D37D32">
        <w:t>ри</w:t>
      </w:r>
      <w:r w:rsidR="00220C2C" w:rsidRPr="00D37D32">
        <w:t>о</w:t>
      </w:r>
      <w:r w:rsidR="0055406D" w:rsidRPr="00D37D32">
        <w:t xml:space="preserve">д </w:t>
      </w:r>
      <w:r w:rsidR="00220C2C" w:rsidRPr="00D37D32">
        <w:t>о</w:t>
      </w:r>
      <w:r w:rsidR="0055406D" w:rsidRPr="00D37D32">
        <w:t>д п</w:t>
      </w:r>
      <w:r w:rsidR="00220C2C" w:rsidRPr="00D37D32">
        <w:t>е</w:t>
      </w:r>
      <w:r w:rsidR="0055406D" w:rsidRPr="00D37D32">
        <w:t>т г</w:t>
      </w:r>
      <w:r w:rsidR="00220C2C" w:rsidRPr="00D37D32">
        <w:t>о</w:t>
      </w:r>
      <w:r w:rsidR="0055406D" w:rsidRPr="00D37D32">
        <w:t>дин</w:t>
      </w:r>
      <w:r w:rsidR="00220C2C" w:rsidRPr="00D37D32">
        <w:t>а</w:t>
      </w:r>
      <w:r w:rsidR="00362277" w:rsidRPr="00D37D32">
        <w:t>,</w:t>
      </w:r>
      <w:r w:rsidR="0055406D" w:rsidRPr="00D37D32">
        <w:t xml:space="preserve"> св</w:t>
      </w:r>
      <w:r w:rsidR="00220C2C" w:rsidRPr="00D37D32">
        <w:t>е</w:t>
      </w:r>
      <w:r w:rsidR="0055406D" w:rsidRPr="00D37D32">
        <w:t xml:space="preserve"> с</w:t>
      </w:r>
      <w:r w:rsidR="00220C2C" w:rsidRPr="00D37D32">
        <w:t>а</w:t>
      </w:r>
      <w:r w:rsidR="0055406D" w:rsidRPr="00D37D32">
        <w:t>тн</w:t>
      </w:r>
      <w:r w:rsidR="00220C2C" w:rsidRPr="00D37D32">
        <w:t>е</w:t>
      </w:r>
      <w:r w:rsidR="0055406D" w:rsidRPr="00D37D32">
        <w:t xml:space="preserve"> п</w:t>
      </w:r>
      <w:r w:rsidR="00220C2C" w:rsidRPr="00D37D32">
        <w:t>о</w:t>
      </w:r>
      <w:r w:rsidR="0055406D" w:rsidRPr="00D37D32">
        <w:t>д</w:t>
      </w:r>
      <w:r w:rsidR="00220C2C" w:rsidRPr="00D37D32">
        <w:t>а</w:t>
      </w:r>
      <w:r w:rsidR="0055406D" w:rsidRPr="00D37D32">
        <w:t>тк</w:t>
      </w:r>
      <w:r w:rsidR="00220C2C" w:rsidRPr="00D37D32">
        <w:t>е</w:t>
      </w:r>
      <w:r w:rsidR="0055406D" w:rsidRPr="00D37D32">
        <w:t xml:space="preserve"> </w:t>
      </w:r>
      <w:r w:rsidR="00220C2C" w:rsidRPr="00D37D32">
        <w:t>о</w:t>
      </w:r>
      <w:r w:rsidR="0055406D" w:rsidRPr="00D37D32">
        <w:t xml:space="preserve"> пр</w:t>
      </w:r>
      <w:r w:rsidR="00220C2C" w:rsidRPr="00D37D32">
        <w:t>о</w:t>
      </w:r>
      <w:r w:rsidR="0055406D" w:rsidRPr="00D37D32">
        <w:t>изв</w:t>
      </w:r>
      <w:r w:rsidR="00220C2C" w:rsidRPr="00D37D32">
        <w:t>о</w:t>
      </w:r>
      <w:r w:rsidR="0055406D" w:rsidRPr="00D37D32">
        <w:t xml:space="preserve">дњи </w:t>
      </w:r>
      <w:r w:rsidR="00220C2C" w:rsidRPr="00D37D32">
        <w:t>е</w:t>
      </w:r>
      <w:r w:rsidR="0055406D" w:rsidRPr="00D37D32">
        <w:t>л</w:t>
      </w:r>
      <w:r w:rsidR="00220C2C" w:rsidRPr="00D37D32">
        <w:t>е</w:t>
      </w:r>
      <w:r w:rsidR="0055406D" w:rsidRPr="00D37D32">
        <w:t>ктричн</w:t>
      </w:r>
      <w:r w:rsidR="00220C2C" w:rsidRPr="00D37D32">
        <w:t>е</w:t>
      </w:r>
      <w:r w:rsidR="0055406D" w:rsidRPr="00D37D32">
        <w:t xml:space="preserve"> </w:t>
      </w:r>
      <w:r w:rsidR="00220C2C" w:rsidRPr="00D37D32">
        <w:t>е</w:t>
      </w:r>
      <w:r w:rsidR="0055406D" w:rsidRPr="00D37D32">
        <w:t>н</w:t>
      </w:r>
      <w:r w:rsidR="00220C2C" w:rsidRPr="00D37D32">
        <w:t>е</w:t>
      </w:r>
      <w:r w:rsidR="0055406D" w:rsidRPr="00D37D32">
        <w:t>рги</w:t>
      </w:r>
      <w:r w:rsidR="00220C2C" w:rsidRPr="00D37D32">
        <w:t>је</w:t>
      </w:r>
      <w:r w:rsidR="0055406D" w:rsidRPr="00D37D32">
        <w:t xml:space="preserve"> за сваку </w:t>
      </w:r>
      <w:r w:rsidR="00220C2C" w:rsidRPr="00D37D32">
        <w:t>е</w:t>
      </w:r>
      <w:r w:rsidR="0055406D" w:rsidRPr="00D37D32">
        <w:t>л</w:t>
      </w:r>
      <w:r w:rsidR="00220C2C" w:rsidRPr="00D37D32">
        <w:t>е</w:t>
      </w:r>
      <w:r w:rsidR="0055406D" w:rsidRPr="00D37D32">
        <w:t>ктр</w:t>
      </w:r>
      <w:r w:rsidR="00220C2C" w:rsidRPr="00D37D32">
        <w:t>а</w:t>
      </w:r>
      <w:r w:rsidR="0055406D" w:rsidRPr="00D37D32">
        <w:t>ну к</w:t>
      </w:r>
      <w:r w:rsidR="00220C2C" w:rsidRPr="00D37D32">
        <w:t>оја</w:t>
      </w:r>
      <w:r w:rsidR="0055406D" w:rsidRPr="00D37D32">
        <w:t xml:space="preserve"> им</w:t>
      </w:r>
      <w:r w:rsidR="00220C2C" w:rsidRPr="00D37D32">
        <w:t>а</w:t>
      </w:r>
      <w:r w:rsidR="0055406D" w:rsidRPr="00D37D32">
        <w:t xml:space="preserve"> н</w:t>
      </w:r>
      <w:r w:rsidR="00220C2C" w:rsidRPr="00D37D32">
        <w:t>ај</w:t>
      </w:r>
      <w:r w:rsidR="0055406D" w:rsidRPr="00D37D32">
        <w:t>м</w:t>
      </w:r>
      <w:r w:rsidR="00220C2C" w:rsidRPr="00D37D32">
        <w:t>а</w:t>
      </w:r>
      <w:r w:rsidR="0055406D" w:rsidRPr="00D37D32">
        <w:t>њ</w:t>
      </w:r>
      <w:r w:rsidR="00220C2C" w:rsidRPr="00D37D32">
        <w:t>е</w:t>
      </w:r>
      <w:r w:rsidR="0055406D" w:rsidRPr="00D37D32">
        <w:t xml:space="preserve"> </w:t>
      </w:r>
      <w:r w:rsidR="00220C2C" w:rsidRPr="00D37D32">
        <w:t>је</w:t>
      </w:r>
      <w:r w:rsidR="0055406D" w:rsidRPr="00D37D32">
        <w:t>дну пр</w:t>
      </w:r>
      <w:r w:rsidR="00220C2C" w:rsidRPr="00D37D32">
        <w:t>о</w:t>
      </w:r>
      <w:r w:rsidR="0055406D" w:rsidRPr="00D37D32">
        <w:t>изв</w:t>
      </w:r>
      <w:r w:rsidR="00220C2C" w:rsidRPr="00D37D32">
        <w:t>о</w:t>
      </w:r>
      <w:r w:rsidR="0055406D" w:rsidRPr="00D37D32">
        <w:t xml:space="preserve">дну јединицу </w:t>
      </w:r>
      <w:r w:rsidR="00287F03" w:rsidRPr="00D37D32">
        <w:t>инсталис</w:t>
      </w:r>
      <w:r w:rsidR="00220C2C" w:rsidRPr="00D37D32">
        <w:t>а</w:t>
      </w:r>
      <w:r w:rsidR="0055406D" w:rsidRPr="00D37D32">
        <w:t>ног к</w:t>
      </w:r>
      <w:r w:rsidR="00220C2C" w:rsidRPr="00D37D32">
        <w:t>а</w:t>
      </w:r>
      <w:r w:rsidR="0055406D" w:rsidRPr="00D37D32">
        <w:t>п</w:t>
      </w:r>
      <w:r w:rsidR="00220C2C" w:rsidRPr="00D37D32">
        <w:t>а</w:t>
      </w:r>
      <w:r w:rsidR="0055406D" w:rsidRPr="00D37D32">
        <w:t>цит</w:t>
      </w:r>
      <w:r w:rsidR="00220C2C" w:rsidRPr="00D37D32">
        <w:t>е</w:t>
      </w:r>
      <w:r w:rsidR="0055406D" w:rsidRPr="00D37D32">
        <w:t>т</w:t>
      </w:r>
      <w:r w:rsidR="00F34635" w:rsidRPr="00D37D32">
        <w:t>а</w:t>
      </w:r>
      <w:r w:rsidR="0055406D" w:rsidRPr="00D37D32">
        <w:t xml:space="preserve"> 250 </w:t>
      </w:r>
      <w:r w:rsidR="00220C2C" w:rsidRPr="00D37D32">
        <w:t>М</w:t>
      </w:r>
      <w:r w:rsidR="0055406D" w:rsidRPr="00D37D32">
        <w:t>W</w:t>
      </w:r>
      <w:r w:rsidR="00F34635" w:rsidRPr="00D37D32">
        <w:t xml:space="preserve"> или више</w:t>
      </w:r>
      <w:r w:rsidR="0055406D" w:rsidRPr="00D37D32">
        <w:t xml:space="preserve">, </w:t>
      </w:r>
      <w:r w:rsidR="00F34635" w:rsidRPr="00D37D32">
        <w:t>те да прикупљене</w:t>
      </w:r>
      <w:r w:rsidR="0055406D" w:rsidRPr="00D37D32">
        <w:t xml:space="preserve"> п</w:t>
      </w:r>
      <w:r w:rsidR="00220C2C" w:rsidRPr="00D37D32">
        <w:t>о</w:t>
      </w:r>
      <w:r w:rsidR="0055406D" w:rsidRPr="00D37D32">
        <w:t>д</w:t>
      </w:r>
      <w:r w:rsidR="00220C2C" w:rsidRPr="00D37D32">
        <w:t>а</w:t>
      </w:r>
      <w:r w:rsidR="0055406D" w:rsidRPr="00D37D32">
        <w:t>тк</w:t>
      </w:r>
      <w:r w:rsidR="00220C2C" w:rsidRPr="00D37D32">
        <w:t>е</w:t>
      </w:r>
      <w:r w:rsidR="0055406D" w:rsidRPr="00D37D32">
        <w:t xml:space="preserve"> ст</w:t>
      </w:r>
      <w:r w:rsidR="00220C2C" w:rsidRPr="00D37D32">
        <w:t>а</w:t>
      </w:r>
      <w:r w:rsidR="0055406D" w:rsidRPr="00D37D32">
        <w:t>ви н</w:t>
      </w:r>
      <w:r w:rsidR="00220C2C" w:rsidRPr="00D37D32">
        <w:t>а</w:t>
      </w:r>
      <w:r w:rsidR="0055406D" w:rsidRPr="00D37D32">
        <w:t xml:space="preserve"> р</w:t>
      </w:r>
      <w:r w:rsidR="00220C2C" w:rsidRPr="00D37D32">
        <w:t>а</w:t>
      </w:r>
      <w:r w:rsidR="0055406D" w:rsidRPr="00D37D32">
        <w:t>сп</w:t>
      </w:r>
      <w:r w:rsidR="00220C2C" w:rsidRPr="00D37D32">
        <w:t>о</w:t>
      </w:r>
      <w:r w:rsidR="0055406D" w:rsidRPr="00D37D32">
        <w:t>л</w:t>
      </w:r>
      <w:r w:rsidR="00220C2C" w:rsidRPr="00D37D32">
        <w:t>а</w:t>
      </w:r>
      <w:r w:rsidR="0055406D" w:rsidRPr="00D37D32">
        <w:t>г</w:t>
      </w:r>
      <w:r w:rsidR="00220C2C" w:rsidRPr="00D37D32">
        <w:t>а</w:t>
      </w:r>
      <w:r w:rsidR="0055406D" w:rsidRPr="00D37D32">
        <w:t>њ</w:t>
      </w:r>
      <w:r w:rsidR="00220C2C" w:rsidRPr="00D37D32">
        <w:t>е</w:t>
      </w:r>
      <w:r w:rsidR="0055406D" w:rsidRPr="00D37D32">
        <w:t xml:space="preserve"> н</w:t>
      </w:r>
      <w:r w:rsidR="00220C2C" w:rsidRPr="00D37D32">
        <w:t>а</w:t>
      </w:r>
      <w:r w:rsidR="0055406D" w:rsidRPr="00D37D32">
        <w:t>дл</w:t>
      </w:r>
      <w:r w:rsidR="00220C2C" w:rsidRPr="00D37D32">
        <w:t>е</w:t>
      </w:r>
      <w:r w:rsidR="0055406D" w:rsidRPr="00D37D32">
        <w:t xml:space="preserve">жним </w:t>
      </w:r>
      <w:r w:rsidR="00220C2C" w:rsidRPr="00D37D32">
        <w:t>о</w:t>
      </w:r>
      <w:r w:rsidR="0055406D" w:rsidRPr="00D37D32">
        <w:t>рг</w:t>
      </w:r>
      <w:r w:rsidR="00220C2C" w:rsidRPr="00D37D32">
        <w:t>а</w:t>
      </w:r>
      <w:r w:rsidR="0055406D" w:rsidRPr="00D37D32">
        <w:t>ним</w:t>
      </w:r>
      <w:r w:rsidR="00220C2C" w:rsidRPr="00D37D32">
        <w:t>а</w:t>
      </w:r>
      <w:r w:rsidR="0055406D" w:rsidRPr="00D37D32">
        <w:t xml:space="preserve"> у скл</w:t>
      </w:r>
      <w:r w:rsidR="00220C2C" w:rsidRPr="00D37D32">
        <w:t>а</w:t>
      </w:r>
      <w:r w:rsidR="0055406D" w:rsidRPr="00D37D32">
        <w:t>ду с</w:t>
      </w:r>
      <w:r w:rsidR="00220C2C" w:rsidRPr="00D37D32">
        <w:t>а</w:t>
      </w:r>
      <w:r w:rsidR="0055406D" w:rsidRPr="00D37D32">
        <w:t xml:space="preserve"> з</w:t>
      </w:r>
      <w:r w:rsidR="00220C2C" w:rsidRPr="00D37D32">
        <w:t>а</w:t>
      </w:r>
      <w:r w:rsidR="0055406D" w:rsidRPr="00D37D32">
        <w:t>к</w:t>
      </w:r>
      <w:r w:rsidR="00220C2C" w:rsidRPr="00D37D32">
        <w:t>о</w:t>
      </w:r>
      <w:r w:rsidR="0055406D" w:rsidRPr="00D37D32">
        <w:t>н</w:t>
      </w:r>
      <w:r w:rsidR="00220C2C" w:rsidRPr="00D37D32">
        <w:t>о</w:t>
      </w:r>
      <w:r w:rsidR="0055406D" w:rsidRPr="00D37D32">
        <w:t>м</w:t>
      </w:r>
      <w:r w:rsidR="00E751CB" w:rsidRPr="00D37D32">
        <w:t>,</w:t>
      </w:r>
    </w:p>
    <w:p w:rsidR="00845871" w:rsidRPr="00D37D32" w:rsidRDefault="00881BCF" w:rsidP="008F718B">
      <w:pPr>
        <w:pStyle w:val="Normal1"/>
        <w:spacing w:line="276" w:lineRule="auto"/>
        <w:ind w:left="0" w:firstLine="720"/>
      </w:pPr>
      <w:r w:rsidRPr="00D37D32">
        <w:lastRenderedPageBreak/>
        <w:t>1</w:t>
      </w:r>
      <w:r w:rsidR="00873326" w:rsidRPr="00D37D32">
        <w:t>6</w:t>
      </w:r>
      <w:r w:rsidRPr="00D37D32">
        <w:t xml:space="preserve">) </w:t>
      </w:r>
      <w:r w:rsidR="00630D85" w:rsidRPr="00D37D32">
        <w:t xml:space="preserve">испуњава </w:t>
      </w:r>
      <w:r w:rsidR="00C93D88" w:rsidRPr="00D37D32">
        <w:t xml:space="preserve">прописане </w:t>
      </w:r>
      <w:r w:rsidR="00630D85" w:rsidRPr="00D37D32">
        <w:t>услове у случају вршења јавне услуге</w:t>
      </w:r>
      <w:r w:rsidR="00AF6ED8" w:rsidRPr="00D37D32">
        <w:t>,</w:t>
      </w:r>
    </w:p>
    <w:p w:rsidR="002C58DD" w:rsidRPr="00D37D32" w:rsidRDefault="00881BCF" w:rsidP="008F718B">
      <w:pPr>
        <w:pStyle w:val="Normal1"/>
        <w:spacing w:line="276" w:lineRule="auto"/>
        <w:ind w:left="0" w:firstLine="720"/>
      </w:pPr>
      <w:r w:rsidRPr="00D37D32">
        <w:t>1</w:t>
      </w:r>
      <w:r w:rsidR="00873326" w:rsidRPr="00D37D32">
        <w:t>7</w:t>
      </w:r>
      <w:r w:rsidRPr="00D37D32">
        <w:t xml:space="preserve">) </w:t>
      </w:r>
      <w:r w:rsidR="00845871" w:rsidRPr="00D37D32">
        <w:t>обезбиједи несметан приступ својим објектима, постројењима</w:t>
      </w:r>
      <w:r w:rsidR="00BC5189" w:rsidRPr="00D37D32">
        <w:t xml:space="preserve"> и</w:t>
      </w:r>
      <w:r w:rsidR="00845871" w:rsidRPr="00D37D32">
        <w:t xml:space="preserve"> опреми, те пружи потребне информације </w:t>
      </w:r>
      <w:r w:rsidR="00117313" w:rsidRPr="00D37D32">
        <w:t xml:space="preserve">и документацију </w:t>
      </w:r>
      <w:r w:rsidR="00845871" w:rsidRPr="00D37D32">
        <w:t>Регулаторној комисији</w:t>
      </w:r>
      <w:r w:rsidR="00630D85" w:rsidRPr="00D37D32">
        <w:t>.</w:t>
      </w:r>
    </w:p>
    <w:p w:rsidR="00697EE8" w:rsidRDefault="00697EE8" w:rsidP="00697EE8">
      <w:pPr>
        <w:pStyle w:val="Normal1"/>
        <w:spacing w:line="276" w:lineRule="auto"/>
        <w:ind w:left="0" w:firstLine="0"/>
        <w:jc w:val="center"/>
        <w:rPr>
          <w:lang w:val="sr-Cyrl-BA"/>
        </w:rPr>
      </w:pPr>
    </w:p>
    <w:p w:rsidR="00ED247E" w:rsidRPr="00ED247E" w:rsidRDefault="00ED247E" w:rsidP="00697EE8">
      <w:pPr>
        <w:pStyle w:val="Normal1"/>
        <w:spacing w:line="276" w:lineRule="auto"/>
        <w:ind w:left="0" w:firstLine="0"/>
        <w:jc w:val="center"/>
        <w:rPr>
          <w:lang w:val="sr-Cyrl-BA"/>
        </w:rPr>
      </w:pPr>
    </w:p>
    <w:p w:rsidR="00697EE8" w:rsidRPr="00D37D32" w:rsidRDefault="00697EE8" w:rsidP="00697EE8">
      <w:pPr>
        <w:pStyle w:val="Normal1"/>
        <w:spacing w:line="276" w:lineRule="auto"/>
        <w:ind w:left="0" w:firstLine="0"/>
        <w:jc w:val="center"/>
      </w:pPr>
      <w:r w:rsidRPr="00D37D32">
        <w:t xml:space="preserve">Производња из обновљивих извора енергије и </w:t>
      </w:r>
    </w:p>
    <w:p w:rsidR="00697EE8" w:rsidRPr="00D37D32" w:rsidRDefault="00697EE8" w:rsidP="00697EE8">
      <w:pPr>
        <w:pStyle w:val="Normal1"/>
        <w:spacing w:line="276" w:lineRule="auto"/>
        <w:ind w:left="0" w:firstLine="0"/>
        <w:jc w:val="center"/>
      </w:pPr>
      <w:r w:rsidRPr="00D37D32">
        <w:t>подстицајне мјере</w:t>
      </w:r>
    </w:p>
    <w:p w:rsidR="00697EE8" w:rsidRPr="00D37D32" w:rsidRDefault="00697EE8" w:rsidP="00697EE8">
      <w:pPr>
        <w:pStyle w:val="Normal1"/>
        <w:spacing w:line="276" w:lineRule="auto"/>
        <w:ind w:left="0" w:firstLine="0"/>
        <w:jc w:val="center"/>
      </w:pPr>
      <w:r w:rsidRPr="00D37D32">
        <w:t>Члан 40.</w:t>
      </w:r>
    </w:p>
    <w:p w:rsidR="00697EE8" w:rsidRPr="00D37D32" w:rsidRDefault="00697EE8" w:rsidP="00697EE8">
      <w:pPr>
        <w:pStyle w:val="Normal1"/>
        <w:spacing w:line="276" w:lineRule="auto"/>
        <w:ind w:left="0" w:firstLine="0"/>
        <w:jc w:val="center"/>
      </w:pPr>
    </w:p>
    <w:p w:rsidR="00697EE8" w:rsidRPr="000A19B5" w:rsidRDefault="00697EE8" w:rsidP="00697EE8">
      <w:pPr>
        <w:autoSpaceDE w:val="0"/>
        <w:autoSpaceDN w:val="0"/>
        <w:adjustRightInd w:val="0"/>
        <w:spacing w:line="276" w:lineRule="auto"/>
        <w:ind w:left="0" w:firstLine="720"/>
        <w:jc w:val="both"/>
        <w:rPr>
          <w:color w:val="auto"/>
          <w:lang w:val="ru-RU"/>
        </w:rPr>
      </w:pPr>
      <w:r w:rsidRPr="000A19B5">
        <w:rPr>
          <w:color w:val="auto"/>
          <w:lang w:val="ru-RU"/>
        </w:rPr>
        <w:t>Произвођач који производи електричну енергију користећи обновљиве изворе енергије и у ефикасној когенерацији, може остварити подстицаје за производњу у складу са прописима којима се уређује област обновљивих извора енергије и ефикасн</w:t>
      </w:r>
      <w:r w:rsidRPr="00D37D32">
        <w:rPr>
          <w:color w:val="auto"/>
          <w:lang w:val="sr-Cyrl-CS"/>
        </w:rPr>
        <w:t>е</w:t>
      </w:r>
      <w:r w:rsidRPr="000A19B5">
        <w:rPr>
          <w:color w:val="auto"/>
          <w:lang w:val="ru-RU"/>
        </w:rPr>
        <w:t xml:space="preserve"> когенерациј</w:t>
      </w:r>
      <w:r w:rsidRPr="00D37D32">
        <w:rPr>
          <w:color w:val="auto"/>
          <w:lang w:val="sr-Cyrl-CS"/>
        </w:rPr>
        <w:t>е</w:t>
      </w:r>
      <w:r w:rsidRPr="000A19B5">
        <w:rPr>
          <w:color w:val="auto"/>
          <w:lang w:val="ru-RU"/>
        </w:rPr>
        <w:t>.</w:t>
      </w:r>
    </w:p>
    <w:p w:rsidR="000C4189" w:rsidRDefault="00697EE8" w:rsidP="000C4189">
      <w:pPr>
        <w:pStyle w:val="Normal1"/>
        <w:spacing w:line="276" w:lineRule="auto"/>
        <w:ind w:left="0" w:firstLine="0"/>
        <w:jc w:val="center"/>
      </w:pPr>
      <w:r w:rsidRPr="000C4189">
        <w:t xml:space="preserve">                    </w:t>
      </w:r>
    </w:p>
    <w:p w:rsidR="00697EE8" w:rsidRPr="00D37D32" w:rsidRDefault="00697EE8" w:rsidP="000C4189">
      <w:pPr>
        <w:pStyle w:val="Normal1"/>
        <w:spacing w:line="276" w:lineRule="auto"/>
        <w:ind w:left="0" w:firstLine="0"/>
        <w:jc w:val="center"/>
      </w:pPr>
      <w:r w:rsidRPr="00D37D32">
        <w:t>К</w:t>
      </w:r>
      <w:r w:rsidRPr="000C4189">
        <w:t>упци-произвођачи</w:t>
      </w:r>
    </w:p>
    <w:p w:rsidR="00697EE8" w:rsidRPr="00D37D32" w:rsidRDefault="00697EE8" w:rsidP="00697EE8">
      <w:pPr>
        <w:pStyle w:val="Normal1"/>
        <w:spacing w:line="276" w:lineRule="auto"/>
        <w:ind w:left="0" w:firstLine="0"/>
        <w:jc w:val="center"/>
      </w:pPr>
      <w:bookmarkStart w:id="11" w:name="_Toc383416001"/>
      <w:r w:rsidRPr="00D37D32">
        <w:t>Члан 41.</w:t>
      </w:r>
      <w:bookmarkEnd w:id="11"/>
    </w:p>
    <w:p w:rsidR="00697EE8" w:rsidRPr="000A19B5" w:rsidRDefault="00697EE8" w:rsidP="00697EE8">
      <w:pPr>
        <w:autoSpaceDE w:val="0"/>
        <w:autoSpaceDN w:val="0"/>
        <w:adjustRightInd w:val="0"/>
        <w:spacing w:line="276" w:lineRule="auto"/>
        <w:ind w:left="0" w:firstLine="720"/>
        <w:jc w:val="both"/>
        <w:rPr>
          <w:strike/>
          <w:color w:val="auto"/>
          <w:lang w:val="ru-RU"/>
        </w:rPr>
      </w:pPr>
    </w:p>
    <w:p w:rsidR="00ED247E" w:rsidRDefault="00697EE8" w:rsidP="00ED247E">
      <w:pPr>
        <w:autoSpaceDE w:val="0"/>
        <w:autoSpaceDN w:val="0"/>
        <w:adjustRightInd w:val="0"/>
        <w:spacing w:line="276" w:lineRule="auto"/>
        <w:ind w:left="0" w:firstLine="720"/>
        <w:jc w:val="both"/>
        <w:rPr>
          <w:color w:val="auto"/>
          <w:lang w:val="ru-RU"/>
        </w:rPr>
      </w:pPr>
      <w:r w:rsidRPr="000A19B5">
        <w:rPr>
          <w:color w:val="auto"/>
          <w:lang w:val="ru-RU" w:eastAsia="bs-Latn-BA"/>
        </w:rPr>
        <w:t>К</w:t>
      </w:r>
      <w:r w:rsidRPr="00D37D32">
        <w:rPr>
          <w:color w:val="auto"/>
          <w:lang w:val="sr-Cyrl-CS"/>
        </w:rPr>
        <w:t>упци</w:t>
      </w:r>
      <w:r w:rsidRPr="00D37D32">
        <w:rPr>
          <w:color w:val="auto"/>
          <w:lang w:val="bs-Latn-BA"/>
        </w:rPr>
        <w:t>-</w:t>
      </w:r>
      <w:r w:rsidRPr="00D37D32">
        <w:rPr>
          <w:color w:val="auto"/>
          <w:lang w:val="sr-Cyrl-CS"/>
        </w:rPr>
        <w:t xml:space="preserve">произвођачи који производе електричну енергију из обновљивих извора,  </w:t>
      </w:r>
      <w:r w:rsidRPr="000A19B5">
        <w:rPr>
          <w:color w:val="auto"/>
          <w:lang w:val="ru-RU"/>
        </w:rPr>
        <w:t>могу остварити погодности у складу са прописима којима се уређује област обновљивих извора енергије и ефикасн</w:t>
      </w:r>
      <w:r w:rsidRPr="00D37D32">
        <w:rPr>
          <w:color w:val="auto"/>
          <w:lang w:val="sr-Cyrl-CS"/>
        </w:rPr>
        <w:t>е</w:t>
      </w:r>
      <w:r w:rsidRPr="000A19B5">
        <w:rPr>
          <w:color w:val="auto"/>
          <w:lang w:val="ru-RU"/>
        </w:rPr>
        <w:t xml:space="preserve"> когенерациј</w:t>
      </w:r>
      <w:r w:rsidRPr="00D37D32">
        <w:rPr>
          <w:color w:val="auto"/>
          <w:lang w:val="sr-Cyrl-CS"/>
        </w:rPr>
        <w:t>е</w:t>
      </w:r>
      <w:r w:rsidRPr="000A19B5">
        <w:rPr>
          <w:color w:val="auto"/>
          <w:lang w:val="ru-RU"/>
        </w:rPr>
        <w:t>.</w:t>
      </w:r>
    </w:p>
    <w:p w:rsidR="00ED247E" w:rsidRDefault="00ED247E" w:rsidP="008F718B">
      <w:pPr>
        <w:pStyle w:val="GLAVA"/>
        <w:spacing w:before="0" w:line="276" w:lineRule="auto"/>
        <w:ind w:left="0"/>
        <w:rPr>
          <w:i/>
          <w:noProof w:val="0"/>
          <w:spacing w:val="0"/>
          <w:lang w:val="ru-RU"/>
        </w:rPr>
      </w:pPr>
    </w:p>
    <w:p w:rsidR="00840F29" w:rsidRPr="00D37D32" w:rsidRDefault="00C10DE2" w:rsidP="008F718B">
      <w:pPr>
        <w:pStyle w:val="GLAVA"/>
        <w:spacing w:before="0" w:line="276" w:lineRule="auto"/>
        <w:ind w:left="0"/>
        <w:rPr>
          <w:rFonts w:ascii="Times New Roman" w:hAnsi="Times New Roman"/>
          <w:color w:val="auto"/>
          <w:spacing w:val="0"/>
        </w:rPr>
      </w:pPr>
      <w:r w:rsidRPr="00D37D32">
        <w:rPr>
          <w:rFonts w:ascii="Times New Roman" w:hAnsi="Times New Roman"/>
          <w:color w:val="auto"/>
          <w:spacing w:val="0"/>
        </w:rPr>
        <w:t>ГЛАВА VII</w:t>
      </w:r>
    </w:p>
    <w:p w:rsidR="009A68DB" w:rsidRPr="00D37D32" w:rsidRDefault="00C10DE2" w:rsidP="008F718B">
      <w:pPr>
        <w:pStyle w:val="GLAVA"/>
        <w:spacing w:before="0" w:line="276" w:lineRule="auto"/>
        <w:ind w:left="0"/>
        <w:rPr>
          <w:rFonts w:ascii="Times New Roman" w:hAnsi="Times New Roman"/>
          <w:color w:val="auto"/>
          <w:spacing w:val="0"/>
        </w:rPr>
      </w:pPr>
      <w:r w:rsidRPr="00D37D32">
        <w:rPr>
          <w:rFonts w:ascii="Times New Roman" w:hAnsi="Times New Roman"/>
          <w:color w:val="auto"/>
          <w:spacing w:val="0"/>
        </w:rPr>
        <w:t>ИЗГРАДЊ</w:t>
      </w:r>
      <w:r w:rsidR="00AF27E6" w:rsidRPr="00D37D32">
        <w:rPr>
          <w:rFonts w:ascii="Times New Roman" w:hAnsi="Times New Roman"/>
          <w:color w:val="auto"/>
          <w:spacing w:val="0"/>
        </w:rPr>
        <w:t>А</w:t>
      </w:r>
      <w:r w:rsidRPr="00D37D32">
        <w:rPr>
          <w:rFonts w:ascii="Times New Roman" w:hAnsi="Times New Roman"/>
          <w:color w:val="auto"/>
          <w:spacing w:val="0"/>
        </w:rPr>
        <w:t xml:space="preserve"> </w:t>
      </w:r>
      <w:r w:rsidR="00C86912" w:rsidRPr="00D37D32">
        <w:rPr>
          <w:rFonts w:ascii="Times New Roman" w:hAnsi="Times New Roman"/>
          <w:color w:val="auto"/>
          <w:spacing w:val="0"/>
        </w:rPr>
        <w:t>ЕЛЕКТРАНА</w:t>
      </w:r>
      <w:r w:rsidR="00471B6D" w:rsidRPr="00D37D32">
        <w:rPr>
          <w:rFonts w:ascii="Times New Roman" w:hAnsi="Times New Roman"/>
          <w:color w:val="auto"/>
          <w:spacing w:val="0"/>
        </w:rPr>
        <w:t xml:space="preserve"> </w:t>
      </w:r>
    </w:p>
    <w:p w:rsidR="00843F9B" w:rsidRPr="000A19B5" w:rsidRDefault="00843F9B" w:rsidP="008F718B">
      <w:pPr>
        <w:spacing w:line="276" w:lineRule="auto"/>
        <w:ind w:left="0" w:firstLine="0"/>
        <w:rPr>
          <w:color w:val="auto"/>
          <w:lang w:val="sr-Cyrl-CS"/>
        </w:rPr>
      </w:pPr>
      <w:bookmarkStart w:id="12" w:name="_Toc383416006"/>
    </w:p>
    <w:p w:rsidR="00843F9B" w:rsidRPr="000A19B5" w:rsidRDefault="00843F9B" w:rsidP="008F718B">
      <w:pPr>
        <w:autoSpaceDE w:val="0"/>
        <w:autoSpaceDN w:val="0"/>
        <w:adjustRightInd w:val="0"/>
        <w:spacing w:line="276" w:lineRule="auto"/>
        <w:ind w:left="0"/>
        <w:jc w:val="center"/>
        <w:rPr>
          <w:bCs/>
          <w:color w:val="auto"/>
          <w:lang w:val="sr-Cyrl-CS"/>
        </w:rPr>
      </w:pPr>
      <w:r w:rsidRPr="000A19B5">
        <w:rPr>
          <w:bCs/>
          <w:color w:val="auto"/>
          <w:lang w:val="sr-Cyrl-CS"/>
        </w:rPr>
        <w:t xml:space="preserve">Планирање изградње </w:t>
      </w:r>
      <w:r w:rsidR="00C86912" w:rsidRPr="000A19B5">
        <w:rPr>
          <w:color w:val="auto"/>
          <w:lang w:val="sr-Cyrl-CS"/>
        </w:rPr>
        <w:t>електрана</w:t>
      </w:r>
    </w:p>
    <w:p w:rsidR="00843F9B" w:rsidRPr="000A19B5" w:rsidRDefault="00485DA0" w:rsidP="00485DA0">
      <w:pPr>
        <w:autoSpaceDE w:val="0"/>
        <w:autoSpaceDN w:val="0"/>
        <w:adjustRightInd w:val="0"/>
        <w:spacing w:line="276" w:lineRule="auto"/>
        <w:ind w:left="2880" w:firstLine="720"/>
        <w:rPr>
          <w:color w:val="auto"/>
          <w:lang w:val="sr-Cyrl-CS"/>
        </w:rPr>
      </w:pPr>
      <w:r w:rsidRPr="00D37D32">
        <w:rPr>
          <w:color w:val="auto"/>
          <w:lang w:val="sr-Cyrl-CS"/>
        </w:rPr>
        <w:t xml:space="preserve">      </w:t>
      </w:r>
      <w:r w:rsidR="00843F9B" w:rsidRPr="000A19B5">
        <w:rPr>
          <w:color w:val="auto"/>
          <w:lang w:val="sr-Cyrl-CS"/>
        </w:rPr>
        <w:t>Члан 4</w:t>
      </w:r>
      <w:r w:rsidR="005A75B7" w:rsidRPr="000A19B5">
        <w:rPr>
          <w:color w:val="auto"/>
          <w:lang w:val="sr-Cyrl-CS"/>
        </w:rPr>
        <w:t>2</w:t>
      </w:r>
      <w:r w:rsidR="00843F9B" w:rsidRPr="000A19B5">
        <w:rPr>
          <w:color w:val="auto"/>
          <w:lang w:val="sr-Cyrl-CS"/>
        </w:rPr>
        <w:t>.</w:t>
      </w:r>
    </w:p>
    <w:p w:rsidR="00843F9B" w:rsidRPr="000A19B5" w:rsidRDefault="00843F9B" w:rsidP="008F718B">
      <w:pPr>
        <w:autoSpaceDE w:val="0"/>
        <w:autoSpaceDN w:val="0"/>
        <w:adjustRightInd w:val="0"/>
        <w:spacing w:line="276" w:lineRule="auto"/>
        <w:ind w:left="0"/>
        <w:jc w:val="center"/>
        <w:rPr>
          <w:color w:val="auto"/>
          <w:lang w:val="sr-Cyrl-CS"/>
        </w:rPr>
      </w:pPr>
    </w:p>
    <w:p w:rsidR="00843F9B" w:rsidRPr="000A19B5" w:rsidRDefault="009E0197" w:rsidP="008F718B">
      <w:pPr>
        <w:autoSpaceDE w:val="0"/>
        <w:autoSpaceDN w:val="0"/>
        <w:adjustRightInd w:val="0"/>
        <w:spacing w:line="276" w:lineRule="auto"/>
        <w:ind w:left="0" w:firstLine="720"/>
        <w:jc w:val="both"/>
        <w:rPr>
          <w:color w:val="auto"/>
          <w:lang w:val="sr-Cyrl-CS"/>
        </w:rPr>
      </w:pPr>
      <w:r w:rsidRPr="000A19B5">
        <w:rPr>
          <w:color w:val="auto"/>
          <w:lang w:val="sr-Cyrl-CS"/>
        </w:rPr>
        <w:t>Планирање и и</w:t>
      </w:r>
      <w:r w:rsidR="00843F9B" w:rsidRPr="000A19B5">
        <w:rPr>
          <w:color w:val="auto"/>
          <w:lang w:val="sr-Cyrl-CS"/>
        </w:rPr>
        <w:t xml:space="preserve">зградња нових </w:t>
      </w:r>
      <w:r w:rsidR="00C86912" w:rsidRPr="000A19B5">
        <w:rPr>
          <w:color w:val="auto"/>
          <w:lang w:val="sr-Cyrl-CS"/>
        </w:rPr>
        <w:t>електрана</w:t>
      </w:r>
      <w:r w:rsidR="00843F9B" w:rsidRPr="000A19B5">
        <w:rPr>
          <w:color w:val="auto"/>
          <w:lang w:val="sr-Cyrl-CS"/>
        </w:rPr>
        <w:t xml:space="preserve"> врши се у складу са </w:t>
      </w:r>
      <w:r w:rsidR="006D325D" w:rsidRPr="00D37D32">
        <w:rPr>
          <w:color w:val="auto"/>
          <w:lang w:val="sr-Cyrl-CS"/>
        </w:rPr>
        <w:t>Е</w:t>
      </w:r>
      <w:r w:rsidR="00843F9B" w:rsidRPr="000A19B5">
        <w:rPr>
          <w:color w:val="auto"/>
          <w:lang w:val="sr-Cyrl-CS"/>
        </w:rPr>
        <w:t>нергетском политиком</w:t>
      </w:r>
      <w:r w:rsidR="00C00743" w:rsidRPr="000A19B5">
        <w:rPr>
          <w:color w:val="auto"/>
          <w:lang w:val="sr-Cyrl-CS"/>
        </w:rPr>
        <w:t>,</w:t>
      </w:r>
      <w:r w:rsidR="00047BE0" w:rsidRPr="000A19B5">
        <w:rPr>
          <w:color w:val="auto"/>
          <w:lang w:val="sr-Cyrl-CS"/>
        </w:rPr>
        <w:t xml:space="preserve"> стратегијом развоја енергетике</w:t>
      </w:r>
      <w:r w:rsidR="002B6834" w:rsidRPr="000A19B5">
        <w:rPr>
          <w:color w:val="auto"/>
          <w:lang w:val="sr-Cyrl-CS"/>
        </w:rPr>
        <w:t xml:space="preserve">, </w:t>
      </w:r>
      <w:r w:rsidR="002B6834" w:rsidRPr="00D37D32">
        <w:rPr>
          <w:lang w:val="sr-Cyrl-CS"/>
        </w:rPr>
        <w:t>документима просторног уређења</w:t>
      </w:r>
      <w:r w:rsidR="00A97E71" w:rsidRPr="000A19B5">
        <w:rPr>
          <w:color w:val="auto"/>
          <w:lang w:val="sr-Cyrl-CS"/>
        </w:rPr>
        <w:t xml:space="preserve"> и</w:t>
      </w:r>
      <w:r w:rsidR="00471B6D" w:rsidRPr="000A19B5">
        <w:rPr>
          <w:color w:val="auto"/>
          <w:lang w:val="sr-Cyrl-CS"/>
        </w:rPr>
        <w:t xml:space="preserve"> </w:t>
      </w:r>
      <w:r w:rsidR="00C00743" w:rsidRPr="000A19B5">
        <w:rPr>
          <w:color w:val="auto"/>
          <w:lang w:val="sr-Cyrl-CS"/>
        </w:rPr>
        <w:t xml:space="preserve">планом </w:t>
      </w:r>
      <w:r w:rsidR="00843F9B" w:rsidRPr="000A19B5">
        <w:rPr>
          <w:color w:val="auto"/>
          <w:lang w:val="sr-Cyrl-CS"/>
        </w:rPr>
        <w:t xml:space="preserve">развоја </w:t>
      </w:r>
      <w:r w:rsidR="00C00743" w:rsidRPr="000A19B5">
        <w:rPr>
          <w:color w:val="auto"/>
          <w:lang w:val="sr-Cyrl-CS"/>
        </w:rPr>
        <w:t>електро</w:t>
      </w:r>
      <w:r w:rsidR="00843F9B" w:rsidRPr="000A19B5">
        <w:rPr>
          <w:color w:val="auto"/>
          <w:lang w:val="sr-Cyrl-CS"/>
        </w:rPr>
        <w:t>енергет</w:t>
      </w:r>
      <w:r w:rsidR="00C00743" w:rsidRPr="000A19B5">
        <w:rPr>
          <w:color w:val="auto"/>
          <w:lang w:val="sr-Cyrl-CS"/>
        </w:rPr>
        <w:t>ског сектора</w:t>
      </w:r>
      <w:r w:rsidR="00843F9B" w:rsidRPr="000A19B5">
        <w:rPr>
          <w:color w:val="auto"/>
          <w:lang w:val="sr-Cyrl-CS"/>
        </w:rPr>
        <w:t>.</w:t>
      </w:r>
    </w:p>
    <w:p w:rsidR="00881BCF" w:rsidRPr="000A19B5" w:rsidRDefault="00881BCF" w:rsidP="008F718B">
      <w:pPr>
        <w:autoSpaceDE w:val="0"/>
        <w:autoSpaceDN w:val="0"/>
        <w:adjustRightInd w:val="0"/>
        <w:spacing w:line="276" w:lineRule="auto"/>
        <w:ind w:left="0"/>
        <w:jc w:val="center"/>
        <w:rPr>
          <w:bCs/>
          <w:color w:val="auto"/>
          <w:lang w:val="sr-Cyrl-CS"/>
        </w:rPr>
      </w:pPr>
    </w:p>
    <w:p w:rsidR="00843F9B" w:rsidRPr="000A19B5" w:rsidRDefault="00D76881" w:rsidP="008F718B">
      <w:pPr>
        <w:autoSpaceDE w:val="0"/>
        <w:autoSpaceDN w:val="0"/>
        <w:adjustRightInd w:val="0"/>
        <w:spacing w:line="276" w:lineRule="auto"/>
        <w:ind w:left="0"/>
        <w:jc w:val="center"/>
        <w:rPr>
          <w:bCs/>
          <w:color w:val="auto"/>
          <w:lang w:val="sr-Cyrl-CS"/>
        </w:rPr>
      </w:pPr>
      <w:r w:rsidRPr="000A19B5">
        <w:rPr>
          <w:color w:val="auto"/>
          <w:lang w:val="sr-Cyrl-CS"/>
        </w:rPr>
        <w:t>Изградња и коришћење електрана</w:t>
      </w:r>
    </w:p>
    <w:p w:rsidR="00843F9B" w:rsidRPr="000A19B5" w:rsidRDefault="00471B6D" w:rsidP="008F718B">
      <w:pPr>
        <w:autoSpaceDE w:val="0"/>
        <w:autoSpaceDN w:val="0"/>
        <w:adjustRightInd w:val="0"/>
        <w:spacing w:line="276" w:lineRule="auto"/>
        <w:ind w:left="0"/>
        <w:jc w:val="center"/>
        <w:rPr>
          <w:bCs/>
          <w:color w:val="auto"/>
          <w:lang w:val="sr-Cyrl-CS" w:eastAsia="bs-Latn-BA"/>
        </w:rPr>
      </w:pPr>
      <w:r w:rsidRPr="000A19B5">
        <w:rPr>
          <w:bCs/>
          <w:color w:val="auto"/>
          <w:lang w:val="sr-Cyrl-CS" w:eastAsia="bs-Latn-BA"/>
        </w:rPr>
        <w:t xml:space="preserve"> </w:t>
      </w:r>
      <w:r w:rsidR="002B5028" w:rsidRPr="00D37D32">
        <w:rPr>
          <w:bCs/>
          <w:color w:val="auto"/>
          <w:lang w:val="sr-Cyrl-CS" w:eastAsia="bs-Latn-BA"/>
        </w:rPr>
        <w:t xml:space="preserve">  </w:t>
      </w:r>
      <w:r w:rsidR="00843F9B" w:rsidRPr="000A19B5">
        <w:rPr>
          <w:bCs/>
          <w:color w:val="auto"/>
          <w:lang w:val="sr-Cyrl-CS" w:eastAsia="bs-Latn-BA"/>
        </w:rPr>
        <w:t>Члан 4</w:t>
      </w:r>
      <w:r w:rsidR="005A75B7" w:rsidRPr="000A19B5">
        <w:rPr>
          <w:bCs/>
          <w:color w:val="auto"/>
          <w:lang w:val="sr-Cyrl-CS" w:eastAsia="bs-Latn-BA"/>
        </w:rPr>
        <w:t>3</w:t>
      </w:r>
      <w:r w:rsidR="00843F9B" w:rsidRPr="000A19B5">
        <w:rPr>
          <w:bCs/>
          <w:color w:val="auto"/>
          <w:lang w:val="sr-Cyrl-CS" w:eastAsia="bs-Latn-BA"/>
        </w:rPr>
        <w:t>.</w:t>
      </w:r>
    </w:p>
    <w:p w:rsidR="00881BCF" w:rsidRPr="000A19B5" w:rsidRDefault="00881BCF" w:rsidP="008F718B">
      <w:pPr>
        <w:pStyle w:val="Heading4"/>
        <w:spacing w:before="0" w:line="276" w:lineRule="auto"/>
        <w:ind w:left="0"/>
        <w:rPr>
          <w:rFonts w:ascii="Times New Roman" w:hAnsi="Times New Roman"/>
          <w:color w:val="auto"/>
          <w:lang w:val="sr-Cyrl-CS" w:eastAsia="bs-Latn-BA"/>
        </w:rPr>
      </w:pPr>
    </w:p>
    <w:p w:rsidR="00843F9B" w:rsidRPr="000A19B5" w:rsidRDefault="00530345"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Право на изградњу </w:t>
      </w:r>
      <w:r w:rsidR="00843F9B" w:rsidRPr="000A19B5">
        <w:rPr>
          <w:color w:val="auto"/>
          <w:lang w:val="sr-Cyrl-CS"/>
        </w:rPr>
        <w:t xml:space="preserve">и коришћење </w:t>
      </w:r>
      <w:r w:rsidR="00C86912" w:rsidRPr="000A19B5">
        <w:rPr>
          <w:color w:val="auto"/>
          <w:lang w:val="sr-Cyrl-CS"/>
        </w:rPr>
        <w:t>електрана</w:t>
      </w:r>
      <w:r w:rsidR="00843F9B" w:rsidRPr="000A19B5">
        <w:rPr>
          <w:color w:val="auto"/>
          <w:lang w:val="sr-Cyrl-CS"/>
        </w:rPr>
        <w:t xml:space="preserve"> </w:t>
      </w:r>
      <w:r w:rsidRPr="000A19B5">
        <w:rPr>
          <w:color w:val="auto"/>
          <w:lang w:val="sr-Cyrl-CS"/>
        </w:rPr>
        <w:t xml:space="preserve">остварује </w:t>
      </w:r>
      <w:r w:rsidR="00843F9B" w:rsidRPr="000A19B5">
        <w:rPr>
          <w:color w:val="auto"/>
          <w:lang w:val="sr-Cyrl-CS"/>
        </w:rPr>
        <w:t>се у складу са објективним, транспарентним и недискриминатор</w:t>
      </w:r>
      <w:r w:rsidR="00AD0A85" w:rsidRPr="000A19B5">
        <w:rPr>
          <w:color w:val="auto"/>
          <w:lang w:val="sr-Cyrl-CS"/>
        </w:rPr>
        <w:t>ским</w:t>
      </w:r>
      <w:r w:rsidR="00843F9B" w:rsidRPr="000A19B5">
        <w:rPr>
          <w:color w:val="auto"/>
          <w:lang w:val="sr-Cyrl-CS"/>
        </w:rPr>
        <w:t xml:space="preserve"> условима у јавном поступку додјеле концесија, у складу са овим законом</w:t>
      </w:r>
      <w:r w:rsidR="001C66E1" w:rsidRPr="000A19B5">
        <w:rPr>
          <w:color w:val="auto"/>
          <w:lang w:val="sr-Cyrl-CS"/>
        </w:rPr>
        <w:t xml:space="preserve"> и</w:t>
      </w:r>
      <w:r w:rsidR="00843F9B" w:rsidRPr="000A19B5">
        <w:rPr>
          <w:color w:val="auto"/>
          <w:lang w:val="sr-Cyrl-CS"/>
        </w:rPr>
        <w:t xml:space="preserve"> прописима којима се уређују концесије</w:t>
      </w:r>
      <w:r w:rsidRPr="000A19B5">
        <w:rPr>
          <w:color w:val="auto"/>
          <w:lang w:val="sr-Cyrl-CS"/>
        </w:rPr>
        <w:t>,</w:t>
      </w:r>
      <w:r w:rsidR="00843F9B" w:rsidRPr="000A19B5">
        <w:rPr>
          <w:color w:val="auto"/>
          <w:lang w:val="sr-Cyrl-CS"/>
        </w:rPr>
        <w:t xml:space="preserve"> обновљиви извори енергије и енергетска ефикасност.</w:t>
      </w:r>
    </w:p>
    <w:p w:rsidR="004A1A83" w:rsidRPr="00D37D32" w:rsidRDefault="004A1A83" w:rsidP="008F718B">
      <w:pPr>
        <w:spacing w:line="276" w:lineRule="auto"/>
        <w:ind w:left="0" w:firstLine="0"/>
        <w:jc w:val="center"/>
        <w:rPr>
          <w:color w:val="auto"/>
          <w:lang w:val="sr-Cyrl-CS"/>
        </w:rPr>
      </w:pPr>
    </w:p>
    <w:p w:rsidR="00843F9B" w:rsidRPr="000A19B5" w:rsidRDefault="00843F9B" w:rsidP="008F718B">
      <w:pPr>
        <w:spacing w:line="276" w:lineRule="auto"/>
        <w:ind w:left="0" w:firstLine="0"/>
        <w:jc w:val="center"/>
        <w:rPr>
          <w:color w:val="auto"/>
          <w:lang w:val="sr-Cyrl-CS"/>
        </w:rPr>
      </w:pPr>
      <w:r w:rsidRPr="000A19B5">
        <w:rPr>
          <w:color w:val="auto"/>
          <w:lang w:val="sr-Cyrl-CS"/>
        </w:rPr>
        <w:t>Примјена других прописа</w:t>
      </w:r>
    </w:p>
    <w:p w:rsidR="00843F9B" w:rsidRPr="000A19B5" w:rsidRDefault="00843F9B" w:rsidP="008F718B">
      <w:pPr>
        <w:spacing w:line="276" w:lineRule="auto"/>
        <w:ind w:left="0" w:firstLine="0"/>
        <w:jc w:val="center"/>
        <w:rPr>
          <w:color w:val="auto"/>
          <w:lang w:val="sr-Cyrl-CS"/>
        </w:rPr>
      </w:pPr>
      <w:r w:rsidRPr="000A19B5">
        <w:rPr>
          <w:color w:val="auto"/>
          <w:lang w:val="sr-Cyrl-CS"/>
        </w:rPr>
        <w:t>Члан 4</w:t>
      </w:r>
      <w:r w:rsidR="005A75B7" w:rsidRPr="000A19B5">
        <w:rPr>
          <w:color w:val="auto"/>
          <w:lang w:val="sr-Cyrl-CS"/>
        </w:rPr>
        <w:t>4</w:t>
      </w:r>
      <w:r w:rsidRPr="000A19B5">
        <w:rPr>
          <w:color w:val="auto"/>
          <w:lang w:val="sr-Cyrl-CS"/>
        </w:rPr>
        <w:t>.</w:t>
      </w:r>
    </w:p>
    <w:p w:rsidR="00AC7EB7" w:rsidRPr="000A19B5" w:rsidRDefault="00AC7EB7" w:rsidP="008F718B">
      <w:pPr>
        <w:pStyle w:val="Heading4"/>
        <w:spacing w:before="0" w:line="276" w:lineRule="auto"/>
        <w:ind w:left="0"/>
        <w:jc w:val="both"/>
        <w:rPr>
          <w:rFonts w:ascii="Times New Roman" w:hAnsi="Times New Roman"/>
          <w:b w:val="0"/>
          <w:i w:val="0"/>
          <w:color w:val="auto"/>
          <w:lang w:val="sr-Cyrl-CS"/>
        </w:rPr>
      </w:pPr>
    </w:p>
    <w:p w:rsidR="00843F9B" w:rsidRPr="000A19B5" w:rsidRDefault="00C86912" w:rsidP="008F718B">
      <w:pPr>
        <w:autoSpaceDE w:val="0"/>
        <w:autoSpaceDN w:val="0"/>
        <w:adjustRightInd w:val="0"/>
        <w:spacing w:line="276" w:lineRule="auto"/>
        <w:ind w:left="0" w:firstLine="720"/>
        <w:jc w:val="both"/>
        <w:rPr>
          <w:color w:val="auto"/>
          <w:lang w:val="sr-Cyrl-CS"/>
        </w:rPr>
      </w:pPr>
      <w:r w:rsidRPr="000A19B5">
        <w:rPr>
          <w:color w:val="auto"/>
          <w:lang w:val="sr-Cyrl-CS"/>
        </w:rPr>
        <w:t>Електране се граде</w:t>
      </w:r>
      <w:r w:rsidR="00843F9B" w:rsidRPr="000A19B5">
        <w:rPr>
          <w:color w:val="auto"/>
          <w:lang w:val="sr-Cyrl-CS"/>
        </w:rPr>
        <w:t xml:space="preserve"> у складу са прописима којима се </w:t>
      </w:r>
      <w:r w:rsidR="003961EB" w:rsidRPr="00D37D32">
        <w:rPr>
          <w:lang w:val="sr-Cyrl-CS"/>
        </w:rPr>
        <w:t xml:space="preserve">планира уређење простора и </w:t>
      </w:r>
      <w:r w:rsidR="00843F9B" w:rsidRPr="000A19B5">
        <w:rPr>
          <w:color w:val="auto"/>
          <w:lang w:val="sr-Cyrl-CS"/>
        </w:rPr>
        <w:t xml:space="preserve"> грађење објеката, заштита животне средине, заштита на раду, технички прописи и стандарди који се односе на ту врсту објеката.</w:t>
      </w:r>
    </w:p>
    <w:p w:rsidR="00843F9B" w:rsidRPr="000A19B5" w:rsidRDefault="00843F9B" w:rsidP="008F718B">
      <w:pPr>
        <w:spacing w:line="276" w:lineRule="auto"/>
        <w:ind w:left="0"/>
        <w:jc w:val="both"/>
        <w:rPr>
          <w:color w:val="auto"/>
          <w:lang w:val="sr-Cyrl-CS" w:eastAsia="bs-Latn-BA"/>
        </w:rPr>
      </w:pPr>
    </w:p>
    <w:p w:rsidR="00D56803" w:rsidRPr="000A19B5" w:rsidRDefault="00843F9B" w:rsidP="008F718B">
      <w:pPr>
        <w:spacing w:line="276" w:lineRule="auto"/>
        <w:ind w:left="0"/>
        <w:jc w:val="center"/>
        <w:rPr>
          <w:color w:val="auto"/>
          <w:lang w:val="sr-Cyrl-CS" w:eastAsia="bs-Latn-BA"/>
        </w:rPr>
      </w:pPr>
      <w:r w:rsidRPr="000A19B5">
        <w:rPr>
          <w:color w:val="auto"/>
          <w:lang w:val="sr-Cyrl-CS" w:eastAsia="bs-Latn-BA"/>
        </w:rPr>
        <w:t>Посебни критериј</w:t>
      </w:r>
      <w:r w:rsidR="001C66E1" w:rsidRPr="000A19B5">
        <w:rPr>
          <w:color w:val="auto"/>
          <w:lang w:val="sr-Cyrl-CS" w:eastAsia="bs-Latn-BA"/>
        </w:rPr>
        <w:t>ум</w:t>
      </w:r>
      <w:r w:rsidRPr="000A19B5">
        <w:rPr>
          <w:color w:val="auto"/>
          <w:lang w:val="sr-Cyrl-CS" w:eastAsia="bs-Latn-BA"/>
        </w:rPr>
        <w:t xml:space="preserve">и за изградњу </w:t>
      </w:r>
      <w:r w:rsidR="00C86912" w:rsidRPr="000A19B5">
        <w:rPr>
          <w:color w:val="auto"/>
          <w:lang w:val="sr-Cyrl-CS" w:eastAsia="bs-Latn-BA"/>
        </w:rPr>
        <w:t>електрана</w:t>
      </w:r>
    </w:p>
    <w:p w:rsidR="00843F9B" w:rsidRPr="000A19B5" w:rsidRDefault="002B5028" w:rsidP="008F718B">
      <w:pPr>
        <w:spacing w:line="276" w:lineRule="auto"/>
        <w:ind w:left="0"/>
        <w:jc w:val="center"/>
        <w:rPr>
          <w:color w:val="auto"/>
          <w:lang w:val="sr-Cyrl-CS"/>
        </w:rPr>
      </w:pPr>
      <w:r w:rsidRPr="00D37D32">
        <w:rPr>
          <w:color w:val="auto"/>
          <w:lang w:val="sr-Cyrl-CS" w:eastAsia="bs-Latn-BA"/>
        </w:rPr>
        <w:t xml:space="preserve">     </w:t>
      </w:r>
      <w:r w:rsidR="00843F9B" w:rsidRPr="000A19B5">
        <w:rPr>
          <w:color w:val="auto"/>
          <w:lang w:val="sr-Cyrl-CS" w:eastAsia="bs-Latn-BA"/>
        </w:rPr>
        <w:t>Члан 4</w:t>
      </w:r>
      <w:r w:rsidR="005A75B7" w:rsidRPr="000A19B5">
        <w:rPr>
          <w:color w:val="auto"/>
          <w:lang w:val="sr-Cyrl-CS" w:eastAsia="bs-Latn-BA"/>
        </w:rPr>
        <w:t>5</w:t>
      </w:r>
      <w:r w:rsidR="00843F9B" w:rsidRPr="000A19B5">
        <w:rPr>
          <w:color w:val="auto"/>
          <w:lang w:val="sr-Cyrl-CS" w:eastAsia="bs-Latn-BA"/>
        </w:rPr>
        <w:t>.</w:t>
      </w:r>
    </w:p>
    <w:p w:rsidR="00843F9B" w:rsidRPr="000A19B5" w:rsidRDefault="00843F9B" w:rsidP="008F718B">
      <w:pPr>
        <w:autoSpaceDE w:val="0"/>
        <w:autoSpaceDN w:val="0"/>
        <w:adjustRightInd w:val="0"/>
        <w:spacing w:line="276" w:lineRule="auto"/>
        <w:ind w:left="0"/>
        <w:jc w:val="both"/>
        <w:rPr>
          <w:color w:val="auto"/>
          <w:lang w:val="sr-Cyrl-CS"/>
        </w:rPr>
      </w:pPr>
    </w:p>
    <w:p w:rsidR="00843F9B" w:rsidRPr="000A19B5" w:rsidRDefault="00843F9B"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У поступку додјеле концесија за изградњу и коришћење </w:t>
      </w:r>
      <w:r w:rsidR="00C86912" w:rsidRPr="000A19B5">
        <w:rPr>
          <w:color w:val="auto"/>
          <w:lang w:val="sr-Cyrl-CS"/>
        </w:rPr>
        <w:t>електрана</w:t>
      </w:r>
      <w:r w:rsidRPr="000A19B5">
        <w:rPr>
          <w:color w:val="auto"/>
          <w:lang w:val="sr-Cyrl-CS"/>
        </w:rPr>
        <w:t xml:space="preserve">, поред елемената за израду студије оправданости у складу са прописом којим се уређује политика додјеле концесија, концендент, односно надлежни орган, дужан је </w:t>
      </w:r>
      <w:r w:rsidR="001C66E1" w:rsidRPr="000A19B5">
        <w:rPr>
          <w:color w:val="auto"/>
          <w:lang w:val="sr-Cyrl-CS"/>
        </w:rPr>
        <w:t xml:space="preserve">да </w:t>
      </w:r>
      <w:r w:rsidRPr="000A19B5">
        <w:rPr>
          <w:color w:val="auto"/>
          <w:lang w:val="sr-Cyrl-CS"/>
        </w:rPr>
        <w:t xml:space="preserve">води рачуна о </w:t>
      </w:r>
      <w:r w:rsidR="00D407FA" w:rsidRPr="000A19B5">
        <w:rPr>
          <w:color w:val="auto"/>
          <w:lang w:val="sr-Cyrl-CS"/>
        </w:rPr>
        <w:t>сљедећим</w:t>
      </w:r>
      <w:r w:rsidRPr="000A19B5">
        <w:rPr>
          <w:color w:val="auto"/>
          <w:lang w:val="sr-Cyrl-CS"/>
        </w:rPr>
        <w:t xml:space="preserve"> критериј</w:t>
      </w:r>
      <w:r w:rsidR="00840F29" w:rsidRPr="000A19B5">
        <w:rPr>
          <w:color w:val="auto"/>
          <w:lang w:val="sr-Cyrl-CS"/>
        </w:rPr>
        <w:t>умима</w:t>
      </w:r>
      <w:r w:rsidRPr="000A19B5">
        <w:rPr>
          <w:color w:val="auto"/>
          <w:lang w:val="sr-Cyrl-CS"/>
        </w:rPr>
        <w:t>:</w:t>
      </w:r>
    </w:p>
    <w:p w:rsidR="003961EB" w:rsidRPr="00D37D32" w:rsidRDefault="00843F9B" w:rsidP="008F718B">
      <w:pPr>
        <w:autoSpaceDE w:val="0"/>
        <w:autoSpaceDN w:val="0"/>
        <w:adjustRightInd w:val="0"/>
        <w:spacing w:line="276" w:lineRule="auto"/>
        <w:ind w:left="0" w:firstLine="720"/>
        <w:jc w:val="both"/>
        <w:rPr>
          <w:color w:val="auto"/>
          <w:lang w:val="bs-Latn-BA"/>
        </w:rPr>
      </w:pPr>
      <w:r w:rsidRPr="000A19B5">
        <w:rPr>
          <w:color w:val="auto"/>
          <w:lang w:val="sr-Cyrl-CS"/>
        </w:rPr>
        <w:t xml:space="preserve">1) </w:t>
      </w:r>
      <w:r w:rsidR="003961EB" w:rsidRPr="00D37D32">
        <w:rPr>
          <w:lang w:val="sr-Cyrl-CS"/>
        </w:rPr>
        <w:t>усклађености са документима просторног уређења донесеним за наведено подручје</w:t>
      </w:r>
      <w:r w:rsidR="006C1C50" w:rsidRPr="00D37D32">
        <w:rPr>
          <w:lang w:val="bs-Latn-BA"/>
        </w:rPr>
        <w:t>,</w:t>
      </w:r>
    </w:p>
    <w:p w:rsidR="00843F9B" w:rsidRPr="000A19B5" w:rsidRDefault="006C1C50"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2)  </w:t>
      </w:r>
      <w:r w:rsidR="00843F9B" w:rsidRPr="00D37D32">
        <w:rPr>
          <w:color w:val="auto"/>
        </w:rPr>
        <w:t>поузданост</w:t>
      </w:r>
      <w:r w:rsidR="00565C3C" w:rsidRPr="00D37D32">
        <w:rPr>
          <w:color w:val="auto"/>
        </w:rPr>
        <w:t>и</w:t>
      </w:r>
      <w:r w:rsidR="00843F9B" w:rsidRPr="000A19B5">
        <w:rPr>
          <w:color w:val="auto"/>
          <w:lang w:val="bs-Latn-BA"/>
        </w:rPr>
        <w:t xml:space="preserve"> </w:t>
      </w:r>
      <w:r w:rsidR="00843F9B" w:rsidRPr="00D37D32">
        <w:rPr>
          <w:color w:val="auto"/>
        </w:rPr>
        <w:t>и</w:t>
      </w:r>
      <w:r w:rsidR="00843F9B" w:rsidRPr="000A19B5">
        <w:rPr>
          <w:color w:val="auto"/>
          <w:lang w:val="bs-Latn-BA"/>
        </w:rPr>
        <w:t xml:space="preserve"> </w:t>
      </w:r>
      <w:r w:rsidR="00843F9B" w:rsidRPr="00D37D32">
        <w:rPr>
          <w:color w:val="auto"/>
        </w:rPr>
        <w:t>сигурност</w:t>
      </w:r>
      <w:r w:rsidR="00565C3C" w:rsidRPr="00D37D32">
        <w:rPr>
          <w:color w:val="auto"/>
        </w:rPr>
        <w:t>и</w:t>
      </w:r>
      <w:r w:rsidR="00843F9B" w:rsidRPr="000A19B5">
        <w:rPr>
          <w:color w:val="auto"/>
          <w:lang w:val="bs-Latn-BA"/>
        </w:rPr>
        <w:t xml:space="preserve"> </w:t>
      </w:r>
      <w:r w:rsidR="00843F9B" w:rsidRPr="00D37D32">
        <w:rPr>
          <w:color w:val="auto"/>
        </w:rPr>
        <w:t>електроенергетског</w:t>
      </w:r>
      <w:r w:rsidR="00843F9B" w:rsidRPr="000A19B5">
        <w:rPr>
          <w:color w:val="auto"/>
          <w:lang w:val="bs-Latn-BA"/>
        </w:rPr>
        <w:t xml:space="preserve"> </w:t>
      </w:r>
      <w:r w:rsidR="00843F9B" w:rsidRPr="00D37D32">
        <w:rPr>
          <w:color w:val="auto"/>
        </w:rPr>
        <w:t>система</w:t>
      </w:r>
      <w:r w:rsidR="00843F9B" w:rsidRPr="000A19B5">
        <w:rPr>
          <w:color w:val="auto"/>
          <w:lang w:val="bs-Latn-BA"/>
        </w:rPr>
        <w:t>,</w:t>
      </w:r>
    </w:p>
    <w:p w:rsidR="00843F9B" w:rsidRPr="000A19B5" w:rsidRDefault="006C1C50" w:rsidP="008F718B">
      <w:pPr>
        <w:autoSpaceDE w:val="0"/>
        <w:autoSpaceDN w:val="0"/>
        <w:adjustRightInd w:val="0"/>
        <w:spacing w:line="276" w:lineRule="auto"/>
        <w:ind w:left="0" w:firstLine="720"/>
        <w:jc w:val="both"/>
        <w:rPr>
          <w:color w:val="auto"/>
          <w:lang w:val="bs-Latn-BA"/>
        </w:rPr>
      </w:pPr>
      <w:r w:rsidRPr="000A19B5">
        <w:rPr>
          <w:color w:val="auto"/>
          <w:lang w:val="bs-Latn-BA"/>
        </w:rPr>
        <w:t>3</w:t>
      </w:r>
      <w:r w:rsidR="00843F9B" w:rsidRPr="000A19B5">
        <w:rPr>
          <w:color w:val="auto"/>
          <w:lang w:val="bs-Latn-BA"/>
        </w:rPr>
        <w:t xml:space="preserve">) </w:t>
      </w:r>
      <w:r w:rsidR="00843F9B" w:rsidRPr="00D37D32">
        <w:rPr>
          <w:color w:val="auto"/>
        </w:rPr>
        <w:t>конкурентност</w:t>
      </w:r>
      <w:r w:rsidR="00565C3C" w:rsidRPr="00D37D32">
        <w:rPr>
          <w:color w:val="auto"/>
        </w:rPr>
        <w:t>и</w:t>
      </w:r>
      <w:r w:rsidR="00843F9B" w:rsidRPr="000A19B5">
        <w:rPr>
          <w:color w:val="auto"/>
          <w:lang w:val="bs-Latn-BA"/>
        </w:rPr>
        <w:t xml:space="preserve"> </w:t>
      </w:r>
      <w:r w:rsidR="00565C3C" w:rsidRPr="00D37D32">
        <w:rPr>
          <w:color w:val="auto"/>
        </w:rPr>
        <w:t>електране</w:t>
      </w:r>
      <w:r w:rsidR="00565C3C" w:rsidRPr="000A19B5">
        <w:rPr>
          <w:color w:val="auto"/>
          <w:lang w:val="bs-Latn-BA"/>
        </w:rPr>
        <w:t>,</w:t>
      </w:r>
    </w:p>
    <w:p w:rsidR="00843F9B" w:rsidRPr="000A19B5" w:rsidRDefault="006C1C50" w:rsidP="008F718B">
      <w:pPr>
        <w:autoSpaceDE w:val="0"/>
        <w:autoSpaceDN w:val="0"/>
        <w:adjustRightInd w:val="0"/>
        <w:spacing w:line="276" w:lineRule="auto"/>
        <w:ind w:left="0" w:firstLine="720"/>
        <w:jc w:val="both"/>
        <w:rPr>
          <w:color w:val="auto"/>
          <w:lang w:val="bs-Latn-BA"/>
        </w:rPr>
      </w:pPr>
      <w:r w:rsidRPr="000A19B5">
        <w:rPr>
          <w:color w:val="auto"/>
          <w:lang w:val="bs-Latn-BA"/>
        </w:rPr>
        <w:t>4</w:t>
      </w:r>
      <w:r w:rsidR="00843F9B" w:rsidRPr="000A19B5">
        <w:rPr>
          <w:color w:val="auto"/>
          <w:lang w:val="bs-Latn-BA"/>
        </w:rPr>
        <w:t xml:space="preserve">) </w:t>
      </w:r>
      <w:r w:rsidR="00565C3C" w:rsidRPr="00D37D32">
        <w:rPr>
          <w:color w:val="auto"/>
        </w:rPr>
        <w:t>заштити</w:t>
      </w:r>
      <w:r w:rsidR="00843F9B" w:rsidRPr="000A19B5">
        <w:rPr>
          <w:color w:val="auto"/>
          <w:lang w:val="bs-Latn-BA"/>
        </w:rPr>
        <w:t xml:space="preserve"> </w:t>
      </w:r>
      <w:r w:rsidR="00843F9B" w:rsidRPr="00D37D32">
        <w:rPr>
          <w:color w:val="auto"/>
        </w:rPr>
        <w:t>на</w:t>
      </w:r>
      <w:r w:rsidR="00843F9B" w:rsidRPr="000A19B5">
        <w:rPr>
          <w:color w:val="auto"/>
          <w:lang w:val="bs-Latn-BA"/>
        </w:rPr>
        <w:t xml:space="preserve"> </w:t>
      </w:r>
      <w:r w:rsidR="00843F9B" w:rsidRPr="00D37D32">
        <w:rPr>
          <w:color w:val="auto"/>
        </w:rPr>
        <w:t>раду</w:t>
      </w:r>
      <w:r w:rsidR="00843F9B" w:rsidRPr="000A19B5">
        <w:rPr>
          <w:color w:val="auto"/>
          <w:lang w:val="bs-Latn-BA"/>
        </w:rPr>
        <w:t xml:space="preserve"> </w:t>
      </w:r>
      <w:r w:rsidR="00843F9B" w:rsidRPr="00D37D32">
        <w:rPr>
          <w:color w:val="auto"/>
        </w:rPr>
        <w:t>и</w:t>
      </w:r>
      <w:r w:rsidR="00843F9B" w:rsidRPr="000A19B5">
        <w:rPr>
          <w:color w:val="auto"/>
          <w:lang w:val="bs-Latn-BA"/>
        </w:rPr>
        <w:t xml:space="preserve"> </w:t>
      </w:r>
      <w:r w:rsidR="00843F9B" w:rsidRPr="00D37D32">
        <w:rPr>
          <w:color w:val="auto"/>
        </w:rPr>
        <w:t>безбједност</w:t>
      </w:r>
      <w:r w:rsidR="00565C3C" w:rsidRPr="00D37D32">
        <w:rPr>
          <w:color w:val="auto"/>
        </w:rPr>
        <w:t>и</w:t>
      </w:r>
      <w:r w:rsidR="00843F9B" w:rsidRPr="000A19B5">
        <w:rPr>
          <w:color w:val="auto"/>
          <w:lang w:val="bs-Latn-BA"/>
        </w:rPr>
        <w:t xml:space="preserve"> </w:t>
      </w:r>
      <w:r w:rsidR="00843F9B" w:rsidRPr="00D37D32">
        <w:rPr>
          <w:color w:val="auto"/>
        </w:rPr>
        <w:t>људи</w:t>
      </w:r>
      <w:r w:rsidR="00843F9B" w:rsidRPr="000A19B5">
        <w:rPr>
          <w:color w:val="auto"/>
          <w:lang w:val="bs-Latn-BA"/>
        </w:rPr>
        <w:t xml:space="preserve"> </w:t>
      </w:r>
      <w:r w:rsidR="00843F9B" w:rsidRPr="00D37D32">
        <w:rPr>
          <w:color w:val="auto"/>
        </w:rPr>
        <w:t>и</w:t>
      </w:r>
      <w:r w:rsidR="00843F9B" w:rsidRPr="000A19B5">
        <w:rPr>
          <w:color w:val="auto"/>
          <w:lang w:val="bs-Latn-BA"/>
        </w:rPr>
        <w:t xml:space="preserve"> </w:t>
      </w:r>
      <w:r w:rsidR="00843F9B" w:rsidRPr="00D37D32">
        <w:rPr>
          <w:color w:val="auto"/>
        </w:rPr>
        <w:t>имовине</w:t>
      </w:r>
      <w:r w:rsidR="00843F9B" w:rsidRPr="000A19B5">
        <w:rPr>
          <w:color w:val="auto"/>
          <w:lang w:val="bs-Latn-BA"/>
        </w:rPr>
        <w:t>,</w:t>
      </w:r>
    </w:p>
    <w:p w:rsidR="00843F9B" w:rsidRPr="000A19B5" w:rsidRDefault="006C1C50" w:rsidP="008F718B">
      <w:pPr>
        <w:autoSpaceDE w:val="0"/>
        <w:autoSpaceDN w:val="0"/>
        <w:adjustRightInd w:val="0"/>
        <w:spacing w:line="276" w:lineRule="auto"/>
        <w:ind w:left="0" w:firstLine="720"/>
        <w:jc w:val="both"/>
        <w:rPr>
          <w:color w:val="auto"/>
          <w:lang w:val="bs-Latn-BA"/>
        </w:rPr>
      </w:pPr>
      <w:r w:rsidRPr="000A19B5">
        <w:rPr>
          <w:color w:val="auto"/>
          <w:lang w:val="bs-Latn-BA"/>
        </w:rPr>
        <w:t>5</w:t>
      </w:r>
      <w:r w:rsidR="00843F9B" w:rsidRPr="000A19B5">
        <w:rPr>
          <w:color w:val="auto"/>
          <w:lang w:val="bs-Latn-BA"/>
        </w:rPr>
        <w:t xml:space="preserve">) </w:t>
      </w:r>
      <w:r w:rsidR="00565C3C" w:rsidRPr="00D37D32">
        <w:rPr>
          <w:color w:val="auto"/>
        </w:rPr>
        <w:t>заштити</w:t>
      </w:r>
      <w:r w:rsidR="00843F9B" w:rsidRPr="000A19B5">
        <w:rPr>
          <w:color w:val="auto"/>
          <w:lang w:val="bs-Latn-BA"/>
        </w:rPr>
        <w:t xml:space="preserve"> </w:t>
      </w:r>
      <w:r w:rsidR="00843F9B" w:rsidRPr="00D37D32">
        <w:rPr>
          <w:color w:val="auto"/>
        </w:rPr>
        <w:t>животне</w:t>
      </w:r>
      <w:r w:rsidR="00843F9B" w:rsidRPr="000A19B5">
        <w:rPr>
          <w:color w:val="auto"/>
          <w:lang w:val="bs-Latn-BA"/>
        </w:rPr>
        <w:t xml:space="preserve"> </w:t>
      </w:r>
      <w:r w:rsidR="00843F9B" w:rsidRPr="00D37D32">
        <w:rPr>
          <w:color w:val="auto"/>
        </w:rPr>
        <w:t>средине</w:t>
      </w:r>
      <w:r w:rsidR="00843F9B" w:rsidRPr="000A19B5">
        <w:rPr>
          <w:color w:val="auto"/>
          <w:lang w:val="bs-Latn-BA"/>
        </w:rPr>
        <w:t>,</w:t>
      </w:r>
    </w:p>
    <w:p w:rsidR="00843F9B" w:rsidRPr="000A19B5" w:rsidRDefault="006C1C50" w:rsidP="008F718B">
      <w:pPr>
        <w:autoSpaceDE w:val="0"/>
        <w:autoSpaceDN w:val="0"/>
        <w:adjustRightInd w:val="0"/>
        <w:spacing w:line="276" w:lineRule="auto"/>
        <w:ind w:left="0" w:firstLine="720"/>
        <w:jc w:val="both"/>
        <w:rPr>
          <w:color w:val="auto"/>
          <w:lang w:val="bs-Latn-BA"/>
        </w:rPr>
      </w:pPr>
      <w:r w:rsidRPr="000A19B5">
        <w:rPr>
          <w:color w:val="auto"/>
          <w:lang w:val="bs-Latn-BA"/>
        </w:rPr>
        <w:t>6</w:t>
      </w:r>
      <w:r w:rsidR="00843F9B" w:rsidRPr="000A19B5">
        <w:rPr>
          <w:color w:val="auto"/>
          <w:lang w:val="bs-Latn-BA"/>
        </w:rPr>
        <w:t xml:space="preserve">) </w:t>
      </w:r>
      <w:r w:rsidR="00565C3C" w:rsidRPr="00D37D32">
        <w:rPr>
          <w:color w:val="auto"/>
        </w:rPr>
        <w:t>локацији</w:t>
      </w:r>
      <w:r w:rsidR="00565C3C" w:rsidRPr="000A19B5">
        <w:rPr>
          <w:color w:val="auto"/>
          <w:lang w:val="bs-Latn-BA"/>
        </w:rPr>
        <w:t xml:space="preserve"> </w:t>
      </w:r>
      <w:r w:rsidR="00565C3C" w:rsidRPr="00D37D32">
        <w:rPr>
          <w:color w:val="auto"/>
        </w:rPr>
        <w:t>и</w:t>
      </w:r>
      <w:r w:rsidR="00565C3C" w:rsidRPr="000A19B5">
        <w:rPr>
          <w:color w:val="auto"/>
          <w:lang w:val="bs-Latn-BA"/>
        </w:rPr>
        <w:t xml:space="preserve"> </w:t>
      </w:r>
      <w:r w:rsidR="00565C3C" w:rsidRPr="00D37D32">
        <w:rPr>
          <w:color w:val="auto"/>
        </w:rPr>
        <w:t>коришћењу</w:t>
      </w:r>
      <w:r w:rsidR="00843F9B" w:rsidRPr="000A19B5">
        <w:rPr>
          <w:color w:val="auto"/>
          <w:lang w:val="bs-Latn-BA"/>
        </w:rPr>
        <w:t xml:space="preserve"> </w:t>
      </w:r>
      <w:r w:rsidR="00843F9B" w:rsidRPr="00D37D32">
        <w:rPr>
          <w:color w:val="auto"/>
        </w:rPr>
        <w:t>земљишта</w:t>
      </w:r>
      <w:r w:rsidR="00843F9B" w:rsidRPr="000A19B5">
        <w:rPr>
          <w:color w:val="auto"/>
          <w:lang w:val="bs-Latn-BA"/>
        </w:rPr>
        <w:t>,</w:t>
      </w:r>
    </w:p>
    <w:p w:rsidR="00843F9B" w:rsidRPr="000A19B5" w:rsidRDefault="006C1C50" w:rsidP="008F718B">
      <w:pPr>
        <w:autoSpaceDE w:val="0"/>
        <w:autoSpaceDN w:val="0"/>
        <w:adjustRightInd w:val="0"/>
        <w:spacing w:line="276" w:lineRule="auto"/>
        <w:ind w:left="0" w:firstLine="720"/>
        <w:jc w:val="both"/>
        <w:rPr>
          <w:color w:val="auto"/>
          <w:lang w:val="bs-Latn-BA"/>
        </w:rPr>
      </w:pPr>
      <w:r w:rsidRPr="000A19B5">
        <w:rPr>
          <w:color w:val="auto"/>
          <w:lang w:val="bs-Latn-BA"/>
        </w:rPr>
        <w:t>7</w:t>
      </w:r>
      <w:r w:rsidR="00843F9B" w:rsidRPr="000A19B5">
        <w:rPr>
          <w:color w:val="auto"/>
          <w:lang w:val="bs-Latn-BA"/>
        </w:rPr>
        <w:t xml:space="preserve">) </w:t>
      </w:r>
      <w:r w:rsidR="00565C3C" w:rsidRPr="00D37D32">
        <w:rPr>
          <w:color w:val="auto"/>
        </w:rPr>
        <w:t>енергетској</w:t>
      </w:r>
      <w:r w:rsidR="00843F9B" w:rsidRPr="000A19B5">
        <w:rPr>
          <w:color w:val="auto"/>
          <w:lang w:val="bs-Latn-BA"/>
        </w:rPr>
        <w:t xml:space="preserve"> </w:t>
      </w:r>
      <w:r w:rsidR="00843F9B" w:rsidRPr="00D37D32">
        <w:rPr>
          <w:color w:val="auto"/>
        </w:rPr>
        <w:t>ефикасност</w:t>
      </w:r>
      <w:r w:rsidR="00565C3C" w:rsidRPr="00D37D32">
        <w:rPr>
          <w:color w:val="auto"/>
        </w:rPr>
        <w:t>и</w:t>
      </w:r>
      <w:r w:rsidR="00843F9B" w:rsidRPr="000A19B5">
        <w:rPr>
          <w:color w:val="auto"/>
          <w:lang w:val="bs-Latn-BA"/>
        </w:rPr>
        <w:t>,</w:t>
      </w:r>
    </w:p>
    <w:p w:rsidR="00843F9B" w:rsidRPr="000A19B5" w:rsidRDefault="006C1C50" w:rsidP="008F718B">
      <w:pPr>
        <w:autoSpaceDE w:val="0"/>
        <w:autoSpaceDN w:val="0"/>
        <w:adjustRightInd w:val="0"/>
        <w:spacing w:line="276" w:lineRule="auto"/>
        <w:ind w:left="0" w:firstLine="720"/>
        <w:jc w:val="both"/>
        <w:rPr>
          <w:color w:val="auto"/>
          <w:lang w:val="bs-Latn-BA"/>
        </w:rPr>
      </w:pPr>
      <w:r w:rsidRPr="000A19B5">
        <w:rPr>
          <w:color w:val="auto"/>
          <w:lang w:val="bs-Latn-BA"/>
        </w:rPr>
        <w:t>8</w:t>
      </w:r>
      <w:r w:rsidR="00843F9B" w:rsidRPr="000A19B5">
        <w:rPr>
          <w:color w:val="auto"/>
          <w:lang w:val="bs-Latn-BA"/>
        </w:rPr>
        <w:t xml:space="preserve">) </w:t>
      </w:r>
      <w:r w:rsidR="00843F9B" w:rsidRPr="00D37D32">
        <w:rPr>
          <w:color w:val="auto"/>
        </w:rPr>
        <w:t>коришћењ</w:t>
      </w:r>
      <w:r w:rsidR="001C66E1" w:rsidRPr="00D37D32">
        <w:rPr>
          <w:color w:val="auto"/>
        </w:rPr>
        <w:t>у</w:t>
      </w:r>
      <w:r w:rsidR="00843F9B" w:rsidRPr="000A19B5">
        <w:rPr>
          <w:color w:val="auto"/>
          <w:lang w:val="bs-Latn-BA"/>
        </w:rPr>
        <w:t xml:space="preserve"> </w:t>
      </w:r>
      <w:r w:rsidR="00843F9B" w:rsidRPr="00D37D32">
        <w:rPr>
          <w:color w:val="auto"/>
        </w:rPr>
        <w:t>примарних</w:t>
      </w:r>
      <w:r w:rsidR="00843F9B" w:rsidRPr="000A19B5">
        <w:rPr>
          <w:color w:val="auto"/>
          <w:lang w:val="bs-Latn-BA"/>
        </w:rPr>
        <w:t xml:space="preserve"> </w:t>
      </w:r>
      <w:r w:rsidR="00843F9B" w:rsidRPr="00D37D32">
        <w:rPr>
          <w:color w:val="auto"/>
        </w:rPr>
        <w:t>извора</w:t>
      </w:r>
      <w:r w:rsidR="00843F9B" w:rsidRPr="000A19B5">
        <w:rPr>
          <w:color w:val="auto"/>
          <w:lang w:val="bs-Latn-BA"/>
        </w:rPr>
        <w:t xml:space="preserve"> </w:t>
      </w:r>
      <w:r w:rsidR="00843F9B" w:rsidRPr="00D37D32">
        <w:rPr>
          <w:color w:val="auto"/>
        </w:rPr>
        <w:t>енергије</w:t>
      </w:r>
      <w:r w:rsidR="00843F9B" w:rsidRPr="000A19B5">
        <w:rPr>
          <w:color w:val="auto"/>
          <w:lang w:val="bs-Latn-BA"/>
        </w:rPr>
        <w:t>,</w:t>
      </w:r>
    </w:p>
    <w:p w:rsidR="00843F9B" w:rsidRPr="000A19B5" w:rsidRDefault="006C1C50" w:rsidP="008F718B">
      <w:pPr>
        <w:autoSpaceDE w:val="0"/>
        <w:autoSpaceDN w:val="0"/>
        <w:adjustRightInd w:val="0"/>
        <w:spacing w:line="276" w:lineRule="auto"/>
        <w:ind w:left="0" w:firstLine="720"/>
        <w:jc w:val="both"/>
        <w:rPr>
          <w:color w:val="auto"/>
          <w:lang w:val="bs-Latn-BA"/>
        </w:rPr>
      </w:pPr>
      <w:r w:rsidRPr="000A19B5">
        <w:rPr>
          <w:color w:val="auto"/>
          <w:lang w:val="bs-Latn-BA"/>
        </w:rPr>
        <w:t>9</w:t>
      </w:r>
      <w:r w:rsidR="00843F9B" w:rsidRPr="000A19B5">
        <w:rPr>
          <w:color w:val="auto"/>
          <w:lang w:val="bs-Latn-BA"/>
        </w:rPr>
        <w:t>)</w:t>
      </w:r>
      <w:r w:rsidR="001C66E1" w:rsidRPr="000A19B5">
        <w:rPr>
          <w:color w:val="auto"/>
          <w:lang w:val="bs-Latn-BA"/>
        </w:rPr>
        <w:t xml:space="preserve"> </w:t>
      </w:r>
      <w:r w:rsidR="00565C3C" w:rsidRPr="00D37D32">
        <w:rPr>
          <w:color w:val="auto"/>
        </w:rPr>
        <w:t>техничкој</w:t>
      </w:r>
      <w:r w:rsidR="00565C3C" w:rsidRPr="000A19B5">
        <w:rPr>
          <w:color w:val="auto"/>
          <w:lang w:val="bs-Latn-BA"/>
        </w:rPr>
        <w:t xml:space="preserve"> </w:t>
      </w:r>
      <w:r w:rsidR="00565C3C" w:rsidRPr="00D37D32">
        <w:rPr>
          <w:color w:val="auto"/>
        </w:rPr>
        <w:t>и</w:t>
      </w:r>
      <w:r w:rsidR="00565C3C" w:rsidRPr="000A19B5">
        <w:rPr>
          <w:color w:val="auto"/>
          <w:lang w:val="bs-Latn-BA"/>
        </w:rPr>
        <w:t xml:space="preserve"> </w:t>
      </w:r>
      <w:r w:rsidR="00565C3C" w:rsidRPr="00D37D32">
        <w:rPr>
          <w:color w:val="auto"/>
        </w:rPr>
        <w:t>економско</w:t>
      </w:r>
      <w:r w:rsidR="00565C3C" w:rsidRPr="000A19B5">
        <w:rPr>
          <w:color w:val="auto"/>
          <w:lang w:val="bs-Latn-BA"/>
        </w:rPr>
        <w:t>-</w:t>
      </w:r>
      <w:r w:rsidR="00565C3C" w:rsidRPr="00D37D32">
        <w:rPr>
          <w:color w:val="auto"/>
        </w:rPr>
        <w:t>финансијској</w:t>
      </w:r>
      <w:r w:rsidR="00843F9B" w:rsidRPr="000A19B5">
        <w:rPr>
          <w:color w:val="auto"/>
          <w:lang w:val="bs-Latn-BA"/>
        </w:rPr>
        <w:t xml:space="preserve"> </w:t>
      </w:r>
      <w:r w:rsidR="00843F9B" w:rsidRPr="00D37D32">
        <w:rPr>
          <w:color w:val="auto"/>
        </w:rPr>
        <w:t>способност</w:t>
      </w:r>
      <w:r w:rsidR="00565C3C" w:rsidRPr="00D37D32">
        <w:rPr>
          <w:color w:val="auto"/>
        </w:rPr>
        <w:t>и</w:t>
      </w:r>
      <w:r w:rsidR="00843F9B" w:rsidRPr="000A19B5">
        <w:rPr>
          <w:color w:val="auto"/>
          <w:lang w:val="bs-Latn-BA"/>
        </w:rPr>
        <w:t xml:space="preserve"> </w:t>
      </w:r>
      <w:r w:rsidR="00843F9B" w:rsidRPr="00D37D32">
        <w:rPr>
          <w:color w:val="auto"/>
        </w:rPr>
        <w:t>подносиоца</w:t>
      </w:r>
      <w:r w:rsidR="00843F9B" w:rsidRPr="000A19B5">
        <w:rPr>
          <w:color w:val="auto"/>
          <w:lang w:val="bs-Latn-BA"/>
        </w:rPr>
        <w:t xml:space="preserve"> </w:t>
      </w:r>
      <w:r w:rsidR="00843F9B" w:rsidRPr="00D37D32">
        <w:rPr>
          <w:color w:val="auto"/>
        </w:rPr>
        <w:t>захтјева</w:t>
      </w:r>
      <w:r w:rsidR="00843F9B" w:rsidRPr="000A19B5">
        <w:rPr>
          <w:color w:val="auto"/>
          <w:lang w:val="bs-Latn-BA"/>
        </w:rPr>
        <w:t xml:space="preserve"> </w:t>
      </w:r>
      <w:r w:rsidR="00843F9B" w:rsidRPr="00D37D32">
        <w:rPr>
          <w:color w:val="auto"/>
        </w:rPr>
        <w:t>да</w:t>
      </w:r>
      <w:r w:rsidR="00843F9B" w:rsidRPr="000A19B5">
        <w:rPr>
          <w:color w:val="auto"/>
          <w:lang w:val="bs-Latn-BA"/>
        </w:rPr>
        <w:t xml:space="preserve"> </w:t>
      </w:r>
      <w:r w:rsidR="00843F9B" w:rsidRPr="00D37D32">
        <w:rPr>
          <w:color w:val="auto"/>
        </w:rPr>
        <w:t>реализује</w:t>
      </w:r>
      <w:r w:rsidR="00843F9B" w:rsidRPr="000A19B5">
        <w:rPr>
          <w:color w:val="auto"/>
          <w:lang w:val="bs-Latn-BA"/>
        </w:rPr>
        <w:t xml:space="preserve"> </w:t>
      </w:r>
      <w:r w:rsidR="00843F9B" w:rsidRPr="00D37D32">
        <w:rPr>
          <w:color w:val="auto"/>
        </w:rPr>
        <w:t>изградњу</w:t>
      </w:r>
      <w:r w:rsidR="00843F9B" w:rsidRPr="000A19B5">
        <w:rPr>
          <w:color w:val="auto"/>
          <w:lang w:val="bs-Latn-BA"/>
        </w:rPr>
        <w:t xml:space="preserve"> </w:t>
      </w:r>
      <w:r w:rsidR="00C86912" w:rsidRPr="00D37D32">
        <w:rPr>
          <w:color w:val="auto"/>
        </w:rPr>
        <w:t>електране</w:t>
      </w:r>
      <w:r w:rsidR="00843F9B" w:rsidRPr="000A19B5">
        <w:rPr>
          <w:color w:val="auto"/>
          <w:lang w:val="bs-Latn-BA"/>
        </w:rPr>
        <w:t>,</w:t>
      </w:r>
    </w:p>
    <w:p w:rsidR="00843F9B" w:rsidRPr="00D37D32" w:rsidRDefault="006C1C50" w:rsidP="005A5987">
      <w:pPr>
        <w:autoSpaceDE w:val="0"/>
        <w:autoSpaceDN w:val="0"/>
        <w:adjustRightInd w:val="0"/>
        <w:spacing w:line="276" w:lineRule="auto"/>
        <w:ind w:left="0" w:firstLine="720"/>
        <w:jc w:val="both"/>
        <w:rPr>
          <w:color w:val="auto"/>
          <w:lang w:val="sr-Cyrl-CS"/>
        </w:rPr>
      </w:pPr>
      <w:r w:rsidRPr="000A19B5">
        <w:rPr>
          <w:color w:val="auto"/>
          <w:lang w:val="bs-Latn-BA"/>
        </w:rPr>
        <w:t>10</w:t>
      </w:r>
      <w:r w:rsidR="00843F9B" w:rsidRPr="000A19B5">
        <w:rPr>
          <w:color w:val="auto"/>
          <w:lang w:val="bs-Latn-BA"/>
        </w:rPr>
        <w:t xml:space="preserve">) </w:t>
      </w:r>
      <w:r w:rsidR="00843F9B" w:rsidRPr="00D37D32">
        <w:rPr>
          <w:color w:val="auto"/>
        </w:rPr>
        <w:t>усклађеност</w:t>
      </w:r>
      <w:r w:rsidR="00565C3C" w:rsidRPr="00D37D32">
        <w:rPr>
          <w:color w:val="auto"/>
        </w:rPr>
        <w:t>и</w:t>
      </w:r>
      <w:r w:rsidR="00843F9B" w:rsidRPr="000A19B5">
        <w:rPr>
          <w:color w:val="auto"/>
          <w:lang w:val="bs-Latn-BA"/>
        </w:rPr>
        <w:t xml:space="preserve"> </w:t>
      </w:r>
      <w:r w:rsidR="00843F9B" w:rsidRPr="00D37D32">
        <w:rPr>
          <w:color w:val="auto"/>
        </w:rPr>
        <w:t>с</w:t>
      </w:r>
      <w:r w:rsidR="00843F9B" w:rsidRPr="000A19B5">
        <w:rPr>
          <w:color w:val="auto"/>
          <w:lang w:val="bs-Latn-BA"/>
        </w:rPr>
        <w:t xml:space="preserve"> </w:t>
      </w:r>
      <w:r w:rsidR="00843F9B" w:rsidRPr="00D37D32">
        <w:rPr>
          <w:color w:val="auto"/>
        </w:rPr>
        <w:t>мјерама</w:t>
      </w:r>
      <w:r w:rsidR="00843F9B" w:rsidRPr="000A19B5">
        <w:rPr>
          <w:color w:val="auto"/>
          <w:lang w:val="bs-Latn-BA"/>
        </w:rPr>
        <w:t xml:space="preserve"> </w:t>
      </w:r>
      <w:r w:rsidR="00843F9B" w:rsidRPr="00D37D32">
        <w:rPr>
          <w:color w:val="auto"/>
        </w:rPr>
        <w:t>које</w:t>
      </w:r>
      <w:r w:rsidR="00843F9B" w:rsidRPr="000A19B5">
        <w:rPr>
          <w:color w:val="auto"/>
          <w:lang w:val="bs-Latn-BA"/>
        </w:rPr>
        <w:t xml:space="preserve"> </w:t>
      </w:r>
      <w:r w:rsidR="00843F9B" w:rsidRPr="00D37D32">
        <w:rPr>
          <w:color w:val="auto"/>
        </w:rPr>
        <w:t>се</w:t>
      </w:r>
      <w:r w:rsidR="00843F9B" w:rsidRPr="000A19B5">
        <w:rPr>
          <w:color w:val="auto"/>
          <w:lang w:val="bs-Latn-BA"/>
        </w:rPr>
        <w:t xml:space="preserve"> </w:t>
      </w:r>
      <w:r w:rsidR="00843F9B" w:rsidRPr="00D37D32">
        <w:rPr>
          <w:color w:val="auto"/>
        </w:rPr>
        <w:t>предузимају</w:t>
      </w:r>
      <w:r w:rsidR="00843F9B" w:rsidRPr="000A19B5">
        <w:rPr>
          <w:color w:val="auto"/>
          <w:lang w:val="bs-Latn-BA"/>
        </w:rPr>
        <w:t xml:space="preserve"> </w:t>
      </w:r>
      <w:r w:rsidR="00843F9B" w:rsidRPr="00D37D32">
        <w:rPr>
          <w:color w:val="auto"/>
        </w:rPr>
        <w:t>у</w:t>
      </w:r>
      <w:r w:rsidR="00843F9B" w:rsidRPr="000A19B5">
        <w:rPr>
          <w:color w:val="auto"/>
          <w:lang w:val="bs-Latn-BA"/>
        </w:rPr>
        <w:t xml:space="preserve"> </w:t>
      </w:r>
      <w:r w:rsidR="00155195" w:rsidRPr="00D37D32">
        <w:rPr>
          <w:color w:val="auto"/>
        </w:rPr>
        <w:t>вези</w:t>
      </w:r>
      <w:r w:rsidR="00155195" w:rsidRPr="000A19B5">
        <w:rPr>
          <w:color w:val="auto"/>
          <w:lang w:val="bs-Latn-BA"/>
        </w:rPr>
        <w:t xml:space="preserve"> </w:t>
      </w:r>
      <w:r w:rsidR="00155195" w:rsidRPr="00D37D32">
        <w:rPr>
          <w:color w:val="auto"/>
        </w:rPr>
        <w:t>са</w:t>
      </w:r>
      <w:r w:rsidR="00843F9B" w:rsidRPr="000A19B5">
        <w:rPr>
          <w:color w:val="auto"/>
          <w:lang w:val="bs-Latn-BA"/>
        </w:rPr>
        <w:t xml:space="preserve"> </w:t>
      </w:r>
      <w:r w:rsidR="00843F9B" w:rsidRPr="00D37D32">
        <w:rPr>
          <w:color w:val="auto"/>
        </w:rPr>
        <w:t>обавеза</w:t>
      </w:r>
      <w:r w:rsidR="00155195" w:rsidRPr="00D37D32">
        <w:rPr>
          <w:color w:val="auto"/>
        </w:rPr>
        <w:t>ма</w:t>
      </w:r>
      <w:r w:rsidR="00843F9B" w:rsidRPr="000A19B5">
        <w:rPr>
          <w:color w:val="auto"/>
          <w:lang w:val="bs-Latn-BA"/>
        </w:rPr>
        <w:t xml:space="preserve"> </w:t>
      </w:r>
      <w:r w:rsidR="00843F9B" w:rsidRPr="00D37D32">
        <w:rPr>
          <w:color w:val="auto"/>
        </w:rPr>
        <w:t>јавне</w:t>
      </w:r>
      <w:r w:rsidR="00843F9B" w:rsidRPr="000A19B5">
        <w:rPr>
          <w:color w:val="auto"/>
          <w:lang w:val="bs-Latn-BA"/>
        </w:rPr>
        <w:t xml:space="preserve"> </w:t>
      </w:r>
      <w:r w:rsidR="00843F9B" w:rsidRPr="00D37D32">
        <w:rPr>
          <w:color w:val="auto"/>
        </w:rPr>
        <w:t>услуге</w:t>
      </w:r>
      <w:r w:rsidR="00843F9B" w:rsidRPr="000A19B5">
        <w:rPr>
          <w:color w:val="auto"/>
          <w:lang w:val="bs-Latn-BA"/>
        </w:rPr>
        <w:t xml:space="preserve"> </w:t>
      </w:r>
      <w:r w:rsidR="00843F9B" w:rsidRPr="00D37D32">
        <w:rPr>
          <w:color w:val="auto"/>
        </w:rPr>
        <w:t>и</w:t>
      </w:r>
      <w:r w:rsidR="00843F9B" w:rsidRPr="000A19B5">
        <w:rPr>
          <w:color w:val="auto"/>
          <w:lang w:val="bs-Latn-BA"/>
        </w:rPr>
        <w:t xml:space="preserve"> </w:t>
      </w:r>
      <w:r w:rsidR="00843F9B" w:rsidRPr="00D37D32">
        <w:rPr>
          <w:color w:val="auto"/>
        </w:rPr>
        <w:t>заштите</w:t>
      </w:r>
      <w:r w:rsidR="00843F9B" w:rsidRPr="000A19B5">
        <w:rPr>
          <w:color w:val="auto"/>
          <w:lang w:val="bs-Latn-BA"/>
        </w:rPr>
        <w:t xml:space="preserve"> </w:t>
      </w:r>
      <w:r w:rsidR="00843F9B" w:rsidRPr="00D37D32">
        <w:rPr>
          <w:color w:val="auto"/>
        </w:rPr>
        <w:t>крајњих</w:t>
      </w:r>
      <w:r w:rsidR="00843F9B" w:rsidRPr="000A19B5">
        <w:rPr>
          <w:color w:val="auto"/>
          <w:lang w:val="bs-Latn-BA"/>
        </w:rPr>
        <w:t xml:space="preserve"> </w:t>
      </w:r>
      <w:r w:rsidR="00843F9B" w:rsidRPr="00D37D32">
        <w:rPr>
          <w:color w:val="auto"/>
        </w:rPr>
        <w:t>купаца</w:t>
      </w:r>
      <w:r w:rsidR="00843F9B" w:rsidRPr="000A19B5">
        <w:rPr>
          <w:color w:val="auto"/>
          <w:lang w:val="bs-Latn-BA"/>
        </w:rPr>
        <w:t>,</w:t>
      </w:r>
    </w:p>
    <w:p w:rsidR="00843F9B" w:rsidRPr="000A19B5" w:rsidRDefault="00843F9B" w:rsidP="008F718B">
      <w:pPr>
        <w:autoSpaceDE w:val="0"/>
        <w:autoSpaceDN w:val="0"/>
        <w:adjustRightInd w:val="0"/>
        <w:spacing w:line="276" w:lineRule="auto"/>
        <w:ind w:left="0" w:firstLine="720"/>
        <w:jc w:val="both"/>
        <w:rPr>
          <w:color w:val="auto"/>
          <w:lang w:val="sr-Cyrl-CS"/>
        </w:rPr>
      </w:pPr>
      <w:r w:rsidRPr="000A19B5">
        <w:rPr>
          <w:color w:val="auto"/>
          <w:lang w:val="sr-Cyrl-CS"/>
        </w:rPr>
        <w:t>11) допринос</w:t>
      </w:r>
      <w:r w:rsidR="00565C3C" w:rsidRPr="000A19B5">
        <w:rPr>
          <w:color w:val="auto"/>
          <w:lang w:val="sr-Cyrl-CS"/>
        </w:rPr>
        <w:t>у</w:t>
      </w:r>
      <w:r w:rsidRPr="000A19B5">
        <w:rPr>
          <w:color w:val="auto"/>
          <w:lang w:val="sr-Cyrl-CS"/>
        </w:rPr>
        <w:t xml:space="preserve"> </w:t>
      </w:r>
      <w:r w:rsidR="00C86912" w:rsidRPr="000A19B5">
        <w:rPr>
          <w:color w:val="auto"/>
          <w:lang w:val="sr-Cyrl-CS"/>
        </w:rPr>
        <w:t>електране</w:t>
      </w:r>
      <w:r w:rsidRPr="000A19B5">
        <w:rPr>
          <w:color w:val="auto"/>
          <w:lang w:val="sr-Cyrl-CS"/>
        </w:rPr>
        <w:t xml:space="preserve"> у остваривању укупног удјела електричне енергије из обновљивих извора енергије у бруто финалној потрошњи електричне енергије у складу са </w:t>
      </w:r>
      <w:r w:rsidR="00E82236">
        <w:rPr>
          <w:color w:val="auto"/>
          <w:lang w:val="sr-Cyrl-CS"/>
        </w:rPr>
        <w:t>одговарајућим Планом који доноси Влада</w:t>
      </w:r>
      <w:r w:rsidR="00AF6ED8" w:rsidRPr="000A19B5">
        <w:rPr>
          <w:color w:val="auto"/>
          <w:lang w:val="sr-Cyrl-CS"/>
        </w:rPr>
        <w:t>,</w:t>
      </w:r>
      <w:r w:rsidRPr="000A19B5">
        <w:rPr>
          <w:color w:val="auto"/>
          <w:lang w:val="sr-Cyrl-CS"/>
        </w:rPr>
        <w:t xml:space="preserve"> </w:t>
      </w:r>
    </w:p>
    <w:p w:rsidR="00843F9B" w:rsidRPr="000A19B5" w:rsidRDefault="00843F9B" w:rsidP="008F718B">
      <w:pPr>
        <w:autoSpaceDE w:val="0"/>
        <w:autoSpaceDN w:val="0"/>
        <w:adjustRightInd w:val="0"/>
        <w:spacing w:line="276" w:lineRule="auto"/>
        <w:ind w:left="0" w:firstLine="720"/>
        <w:jc w:val="both"/>
        <w:rPr>
          <w:color w:val="auto"/>
          <w:lang w:val="sr-Cyrl-CS"/>
        </w:rPr>
      </w:pPr>
      <w:r w:rsidRPr="000A19B5">
        <w:rPr>
          <w:color w:val="auto"/>
          <w:lang w:val="sr-Cyrl-CS"/>
        </w:rPr>
        <w:t>12)</w:t>
      </w:r>
      <w:r w:rsidR="00471B6D" w:rsidRPr="000A19B5">
        <w:rPr>
          <w:color w:val="auto"/>
          <w:lang w:val="sr-Cyrl-CS"/>
        </w:rPr>
        <w:t xml:space="preserve"> </w:t>
      </w:r>
      <w:r w:rsidRPr="000A19B5">
        <w:rPr>
          <w:color w:val="auto"/>
          <w:lang w:val="sr-Cyrl-CS"/>
        </w:rPr>
        <w:t>допринос</w:t>
      </w:r>
      <w:r w:rsidR="00565C3C" w:rsidRPr="000A19B5">
        <w:rPr>
          <w:color w:val="auto"/>
          <w:lang w:val="sr-Cyrl-CS"/>
        </w:rPr>
        <w:t>у</w:t>
      </w:r>
      <w:r w:rsidRPr="000A19B5">
        <w:rPr>
          <w:color w:val="auto"/>
          <w:lang w:val="sr-Cyrl-CS"/>
        </w:rPr>
        <w:t xml:space="preserve"> </w:t>
      </w:r>
      <w:r w:rsidR="00C86912" w:rsidRPr="000A19B5">
        <w:rPr>
          <w:color w:val="auto"/>
          <w:lang w:val="sr-Cyrl-CS"/>
        </w:rPr>
        <w:t>електране</w:t>
      </w:r>
      <w:r w:rsidRPr="000A19B5">
        <w:rPr>
          <w:color w:val="auto"/>
          <w:lang w:val="sr-Cyrl-CS"/>
        </w:rPr>
        <w:t xml:space="preserve"> смањењу </w:t>
      </w:r>
      <w:r w:rsidR="00865075" w:rsidRPr="000A19B5">
        <w:rPr>
          <w:color w:val="auto"/>
          <w:lang w:val="sr-Cyrl-CS"/>
        </w:rPr>
        <w:t>шт</w:t>
      </w:r>
      <w:r w:rsidR="00AF6ED8" w:rsidRPr="000A19B5">
        <w:rPr>
          <w:color w:val="auto"/>
          <w:lang w:val="sr-Cyrl-CS"/>
        </w:rPr>
        <w:t>е</w:t>
      </w:r>
      <w:r w:rsidR="00865075" w:rsidRPr="000A19B5">
        <w:rPr>
          <w:color w:val="auto"/>
          <w:lang w:val="sr-Cyrl-CS"/>
        </w:rPr>
        <w:t xml:space="preserve">тних </w:t>
      </w:r>
      <w:r w:rsidRPr="000A19B5">
        <w:rPr>
          <w:color w:val="auto"/>
          <w:lang w:val="sr-Cyrl-CS"/>
        </w:rPr>
        <w:t>емисија.</w:t>
      </w:r>
    </w:p>
    <w:p w:rsidR="00180753" w:rsidRPr="00D37D32" w:rsidRDefault="00180753" w:rsidP="008F718B">
      <w:pPr>
        <w:pStyle w:val="Normal1"/>
        <w:spacing w:line="276" w:lineRule="auto"/>
        <w:ind w:left="0"/>
        <w:jc w:val="center"/>
        <w:rPr>
          <w:bCs/>
          <w:lang w:val="bs-Latn-BA" w:eastAsia="sr-Latn-BA"/>
        </w:rPr>
      </w:pPr>
    </w:p>
    <w:bookmarkEnd w:id="12"/>
    <w:p w:rsidR="00834EFC" w:rsidRPr="00D37D32" w:rsidRDefault="00834EFC" w:rsidP="008F718B">
      <w:pPr>
        <w:pStyle w:val="GLAVA"/>
        <w:spacing w:before="0" w:line="276" w:lineRule="auto"/>
        <w:ind w:left="0"/>
        <w:rPr>
          <w:rFonts w:ascii="Times New Roman" w:hAnsi="Times New Roman"/>
          <w:color w:val="auto"/>
          <w:spacing w:val="0"/>
        </w:rPr>
      </w:pPr>
      <w:r w:rsidRPr="00D37D32">
        <w:rPr>
          <w:rFonts w:ascii="Times New Roman" w:hAnsi="Times New Roman"/>
          <w:color w:val="auto"/>
          <w:spacing w:val="0"/>
        </w:rPr>
        <w:t>ГЛАВА VII</w:t>
      </w:r>
      <w:r w:rsidR="00B3706E" w:rsidRPr="00D37D32">
        <w:rPr>
          <w:rFonts w:ascii="Times New Roman" w:hAnsi="Times New Roman"/>
          <w:color w:val="auto"/>
          <w:spacing w:val="0"/>
        </w:rPr>
        <w:t>I</w:t>
      </w:r>
    </w:p>
    <w:p w:rsidR="000C4189" w:rsidRDefault="00834EFC" w:rsidP="000C4189">
      <w:pPr>
        <w:pStyle w:val="GLAVA"/>
        <w:spacing w:before="0" w:line="276" w:lineRule="auto"/>
        <w:ind w:left="0"/>
        <w:jc w:val="both"/>
        <w:rPr>
          <w:rFonts w:ascii="Times New Roman" w:hAnsi="Times New Roman"/>
          <w:color w:val="auto"/>
          <w:spacing w:val="0"/>
        </w:rPr>
      </w:pPr>
      <w:bookmarkStart w:id="13" w:name="_Toc383416007"/>
      <w:r w:rsidRPr="00D37D32">
        <w:rPr>
          <w:rFonts w:ascii="Times New Roman" w:hAnsi="Times New Roman"/>
          <w:color w:val="auto"/>
          <w:spacing w:val="0"/>
        </w:rPr>
        <w:t xml:space="preserve">ДИСТРИБУЦИЈА ЕЛЕКТРИЧНЕ ЕНЕРГИЈЕ И ПРИСТУП </w:t>
      </w:r>
    </w:p>
    <w:p w:rsidR="00834EFC" w:rsidRPr="00D37D32" w:rsidRDefault="00834EFC" w:rsidP="000C4189">
      <w:pPr>
        <w:pStyle w:val="GLAVA"/>
        <w:spacing w:before="0" w:line="276" w:lineRule="auto"/>
        <w:ind w:left="0"/>
        <w:jc w:val="both"/>
        <w:rPr>
          <w:rFonts w:ascii="Times New Roman" w:hAnsi="Times New Roman"/>
          <w:color w:val="auto"/>
          <w:spacing w:val="0"/>
        </w:rPr>
      </w:pPr>
      <w:r w:rsidRPr="00D37D32">
        <w:rPr>
          <w:rFonts w:ascii="Times New Roman" w:hAnsi="Times New Roman"/>
          <w:color w:val="auto"/>
          <w:spacing w:val="0"/>
        </w:rPr>
        <w:t>ДИСТРИБУТИВНОЈ МРЕЖИ</w:t>
      </w:r>
      <w:bookmarkEnd w:id="13"/>
    </w:p>
    <w:p w:rsidR="00834EFC" w:rsidRPr="000A19B5" w:rsidRDefault="00834EFC" w:rsidP="008F718B">
      <w:pPr>
        <w:autoSpaceDE w:val="0"/>
        <w:autoSpaceDN w:val="0"/>
        <w:adjustRightInd w:val="0"/>
        <w:spacing w:line="276" w:lineRule="auto"/>
        <w:ind w:left="0"/>
        <w:rPr>
          <w:b/>
          <w:color w:val="auto"/>
          <w:lang w:val="sr-Cyrl-BA"/>
        </w:rPr>
      </w:pPr>
    </w:p>
    <w:p w:rsidR="00834EFC" w:rsidRPr="00D37D32" w:rsidRDefault="00834EFC" w:rsidP="008F718B">
      <w:pPr>
        <w:pStyle w:val="GLAVA"/>
        <w:spacing w:before="0" w:line="276" w:lineRule="auto"/>
        <w:ind w:left="0"/>
        <w:jc w:val="center"/>
        <w:rPr>
          <w:rFonts w:ascii="Times New Roman" w:hAnsi="Times New Roman"/>
          <w:b w:val="0"/>
          <w:color w:val="auto"/>
          <w:spacing w:val="0"/>
        </w:rPr>
      </w:pPr>
      <w:bookmarkStart w:id="14" w:name="_Toc383416008"/>
      <w:r w:rsidRPr="00D37D32">
        <w:rPr>
          <w:rFonts w:ascii="Times New Roman" w:hAnsi="Times New Roman"/>
          <w:b w:val="0"/>
          <w:color w:val="auto"/>
          <w:spacing w:val="0"/>
        </w:rPr>
        <w:t>Дистрибутивни систем</w:t>
      </w:r>
      <w:bookmarkEnd w:id="14"/>
      <w:r w:rsidR="00DE3FE5" w:rsidRPr="00D37D32">
        <w:rPr>
          <w:rFonts w:ascii="Times New Roman" w:hAnsi="Times New Roman"/>
          <w:b w:val="0"/>
          <w:color w:val="auto"/>
          <w:spacing w:val="0"/>
        </w:rPr>
        <w:t xml:space="preserve"> и </w:t>
      </w:r>
      <w:r w:rsidR="003330CE" w:rsidRPr="00D37D32">
        <w:rPr>
          <w:rFonts w:ascii="Times New Roman" w:hAnsi="Times New Roman"/>
          <w:b w:val="0"/>
          <w:color w:val="auto"/>
          <w:spacing w:val="0"/>
        </w:rPr>
        <w:t xml:space="preserve">оператор </w:t>
      </w:r>
      <w:r w:rsidR="00DE3FE5" w:rsidRPr="00D37D32">
        <w:rPr>
          <w:rFonts w:ascii="Times New Roman" w:hAnsi="Times New Roman"/>
          <w:b w:val="0"/>
          <w:color w:val="auto"/>
          <w:spacing w:val="0"/>
        </w:rPr>
        <w:t xml:space="preserve">дистрибутивног система </w:t>
      </w:r>
    </w:p>
    <w:p w:rsidR="00834EFC" w:rsidRPr="00D37D32" w:rsidRDefault="00834EFC" w:rsidP="008F718B">
      <w:pPr>
        <w:pStyle w:val="GLAVA"/>
        <w:spacing w:before="0" w:line="276" w:lineRule="auto"/>
        <w:ind w:left="0"/>
        <w:jc w:val="center"/>
        <w:rPr>
          <w:rFonts w:ascii="Times New Roman" w:hAnsi="Times New Roman"/>
          <w:b w:val="0"/>
          <w:color w:val="auto"/>
          <w:spacing w:val="0"/>
        </w:rPr>
      </w:pPr>
      <w:bookmarkStart w:id="15" w:name="_Toc383416009"/>
      <w:r w:rsidRPr="00D37D32">
        <w:rPr>
          <w:rFonts w:ascii="Times New Roman" w:hAnsi="Times New Roman"/>
          <w:b w:val="0"/>
          <w:color w:val="auto"/>
          <w:spacing w:val="0"/>
        </w:rPr>
        <w:t>Члан 4</w:t>
      </w:r>
      <w:r w:rsidR="005A75B7" w:rsidRPr="00D37D32">
        <w:rPr>
          <w:rFonts w:ascii="Times New Roman" w:hAnsi="Times New Roman"/>
          <w:b w:val="0"/>
          <w:color w:val="auto"/>
          <w:spacing w:val="0"/>
        </w:rPr>
        <w:t>6</w:t>
      </w:r>
      <w:r w:rsidRPr="00D37D32">
        <w:rPr>
          <w:rFonts w:ascii="Times New Roman" w:hAnsi="Times New Roman"/>
          <w:b w:val="0"/>
          <w:color w:val="auto"/>
          <w:spacing w:val="0"/>
        </w:rPr>
        <w:t>.</w:t>
      </w:r>
      <w:bookmarkEnd w:id="15"/>
    </w:p>
    <w:p w:rsidR="00DC3187" w:rsidRPr="00D37D32" w:rsidRDefault="00DC3187" w:rsidP="008F718B">
      <w:pPr>
        <w:pStyle w:val="GLAVA"/>
        <w:spacing w:before="0" w:line="276" w:lineRule="auto"/>
        <w:ind w:left="0"/>
        <w:jc w:val="center"/>
        <w:rPr>
          <w:rFonts w:ascii="Times New Roman" w:hAnsi="Times New Roman"/>
          <w:b w:val="0"/>
          <w:color w:val="auto"/>
          <w:spacing w:val="0"/>
        </w:rPr>
      </w:pPr>
    </w:p>
    <w:p w:rsidR="00834EFC" w:rsidRPr="000A19B5" w:rsidRDefault="00881BCF"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 </w:t>
      </w:r>
      <w:r w:rsidR="00834EFC" w:rsidRPr="000A19B5">
        <w:rPr>
          <w:color w:val="auto"/>
          <w:lang w:val="sr-Cyrl-BA"/>
        </w:rPr>
        <w:t xml:space="preserve">Дистрибутивни систем </w:t>
      </w:r>
      <w:r w:rsidR="004200B3" w:rsidRPr="000A19B5">
        <w:rPr>
          <w:color w:val="auto"/>
          <w:lang w:val="sr-Cyrl-BA"/>
        </w:rPr>
        <w:t>обухвата</w:t>
      </w:r>
      <w:r w:rsidR="00834EFC" w:rsidRPr="000A19B5">
        <w:rPr>
          <w:color w:val="auto"/>
          <w:lang w:val="sr-Cyrl-BA"/>
        </w:rPr>
        <w:t xml:space="preserve"> електроенергетске мреже средњег и ниског напона, које се простиру од мјеста разграничења са мрежом преноса, односно од мјеста прикључења </w:t>
      </w:r>
      <w:r w:rsidR="00C86912" w:rsidRPr="000A19B5">
        <w:rPr>
          <w:color w:val="auto"/>
          <w:lang w:val="sr-Cyrl-BA"/>
        </w:rPr>
        <w:t>електране</w:t>
      </w:r>
      <w:r w:rsidR="00834EFC" w:rsidRPr="000A19B5">
        <w:rPr>
          <w:color w:val="auto"/>
          <w:lang w:val="sr-Cyrl-BA"/>
        </w:rPr>
        <w:t xml:space="preserve"> до мјеста прикључења об</w:t>
      </w:r>
      <w:r w:rsidR="004200B3" w:rsidRPr="000A19B5">
        <w:rPr>
          <w:color w:val="auto"/>
          <w:lang w:val="sr-Cyrl-BA"/>
        </w:rPr>
        <w:t xml:space="preserve">јеката крајњих купаца, те </w:t>
      </w:r>
      <w:r w:rsidR="00CE4138" w:rsidRPr="00D37D32">
        <w:rPr>
          <w:color w:val="auto"/>
          <w:lang w:val="sr-Cyrl-CS"/>
        </w:rPr>
        <w:t xml:space="preserve">прикључак, </w:t>
      </w:r>
      <w:r w:rsidR="004200B3" w:rsidRPr="000A19B5">
        <w:rPr>
          <w:color w:val="auto"/>
          <w:lang w:val="sr-Cyrl-BA"/>
        </w:rPr>
        <w:t>опрему, уређаје и осталу инфраструктуру неопходну</w:t>
      </w:r>
      <w:r w:rsidR="00834EFC" w:rsidRPr="000A19B5">
        <w:rPr>
          <w:color w:val="auto"/>
          <w:lang w:val="sr-Cyrl-BA"/>
        </w:rPr>
        <w:t xml:space="preserve"> за функционисање дистрибутивног система. </w:t>
      </w:r>
      <w:bookmarkStart w:id="16" w:name="_Toc383416010"/>
    </w:p>
    <w:p w:rsidR="00DE3FE5" w:rsidRPr="000A19B5" w:rsidRDefault="00881BCF"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(2) </w:t>
      </w:r>
      <w:r w:rsidR="003330CE" w:rsidRPr="000A19B5">
        <w:rPr>
          <w:color w:val="auto"/>
          <w:lang w:val="sr-Cyrl-BA"/>
        </w:rPr>
        <w:t>Оп</w:t>
      </w:r>
      <w:r w:rsidR="003330CE" w:rsidRPr="00D37D32">
        <w:rPr>
          <w:color w:val="auto"/>
        </w:rPr>
        <w:t>e</w:t>
      </w:r>
      <w:r w:rsidR="003330CE" w:rsidRPr="000A19B5">
        <w:rPr>
          <w:color w:val="auto"/>
          <w:lang w:val="sr-Cyrl-BA"/>
        </w:rPr>
        <w:t>р</w:t>
      </w:r>
      <w:r w:rsidR="003330CE" w:rsidRPr="00D37D32">
        <w:rPr>
          <w:color w:val="auto"/>
        </w:rPr>
        <w:t>a</w:t>
      </w:r>
      <w:r w:rsidR="003330CE" w:rsidRPr="000A19B5">
        <w:rPr>
          <w:color w:val="auto"/>
          <w:lang w:val="sr-Cyrl-BA"/>
        </w:rPr>
        <w:t xml:space="preserve">тор </w:t>
      </w:r>
      <w:r w:rsidR="00DE3FE5" w:rsidRPr="000A19B5">
        <w:rPr>
          <w:color w:val="auto"/>
          <w:lang w:val="sr-Cyrl-BA"/>
        </w:rPr>
        <w:t>дистрибутивн</w:t>
      </w:r>
      <w:r w:rsidR="00DE3FE5" w:rsidRPr="00D37D32">
        <w:rPr>
          <w:color w:val="auto"/>
        </w:rPr>
        <w:t>o</w:t>
      </w:r>
      <w:r w:rsidR="00DE3FE5" w:rsidRPr="000A19B5">
        <w:rPr>
          <w:color w:val="auto"/>
          <w:lang w:val="sr-Cyrl-BA"/>
        </w:rPr>
        <w:t>г сист</w:t>
      </w:r>
      <w:r w:rsidR="00DE3FE5" w:rsidRPr="00D37D32">
        <w:rPr>
          <w:color w:val="auto"/>
        </w:rPr>
        <w:t>e</w:t>
      </w:r>
      <w:r w:rsidR="00DE3FE5" w:rsidRPr="000A19B5">
        <w:rPr>
          <w:color w:val="auto"/>
          <w:lang w:val="sr-Cyrl-BA"/>
        </w:rPr>
        <w:t>м</w:t>
      </w:r>
      <w:r w:rsidR="00DE3FE5" w:rsidRPr="00D37D32">
        <w:rPr>
          <w:color w:val="auto"/>
        </w:rPr>
        <w:t>a</w:t>
      </w:r>
      <w:r w:rsidR="00DE3FE5" w:rsidRPr="000A19B5">
        <w:rPr>
          <w:color w:val="auto"/>
          <w:lang w:val="sr-Cyrl-BA"/>
        </w:rPr>
        <w:t xml:space="preserve"> је пр</w:t>
      </w:r>
      <w:r w:rsidR="00DE3FE5" w:rsidRPr="00D37D32">
        <w:rPr>
          <w:color w:val="auto"/>
        </w:rPr>
        <w:t>a</w:t>
      </w:r>
      <w:r w:rsidR="00DE3FE5" w:rsidRPr="000A19B5">
        <w:rPr>
          <w:color w:val="auto"/>
          <w:lang w:val="sr-Cyrl-BA"/>
        </w:rPr>
        <w:t>вн</w:t>
      </w:r>
      <w:r w:rsidR="00DE3FE5" w:rsidRPr="00D37D32">
        <w:rPr>
          <w:color w:val="auto"/>
        </w:rPr>
        <w:t>o</w:t>
      </w:r>
      <w:r w:rsidR="00DE3FE5" w:rsidRPr="000A19B5">
        <w:rPr>
          <w:color w:val="auto"/>
          <w:lang w:val="sr-Cyrl-BA"/>
        </w:rPr>
        <w:t xml:space="preserve"> лиц</w:t>
      </w:r>
      <w:r w:rsidR="00DE3FE5" w:rsidRPr="00D37D32">
        <w:rPr>
          <w:color w:val="auto"/>
        </w:rPr>
        <w:t>e</w:t>
      </w:r>
      <w:r w:rsidR="00DE3FE5" w:rsidRPr="000A19B5">
        <w:rPr>
          <w:color w:val="auto"/>
          <w:lang w:val="sr-Cyrl-BA"/>
        </w:rPr>
        <w:t xml:space="preserve"> к</w:t>
      </w:r>
      <w:r w:rsidR="00DE3FE5" w:rsidRPr="00D37D32">
        <w:rPr>
          <w:color w:val="auto"/>
        </w:rPr>
        <w:t>oje</w:t>
      </w:r>
      <w:r w:rsidR="00DE3FE5" w:rsidRPr="000A19B5">
        <w:rPr>
          <w:color w:val="auto"/>
          <w:lang w:val="sr-Cyrl-BA"/>
        </w:rPr>
        <w:t xml:space="preserve"> п</w:t>
      </w:r>
      <w:r w:rsidR="00DE3FE5" w:rsidRPr="00D37D32">
        <w:rPr>
          <w:color w:val="auto"/>
        </w:rPr>
        <w:t>o</w:t>
      </w:r>
      <w:r w:rsidR="00DE3FE5" w:rsidRPr="000A19B5">
        <w:rPr>
          <w:color w:val="auto"/>
          <w:lang w:val="sr-Cyrl-BA"/>
        </w:rPr>
        <w:t>с</w:t>
      </w:r>
      <w:r w:rsidR="00DE3FE5" w:rsidRPr="00D37D32">
        <w:rPr>
          <w:color w:val="auto"/>
        </w:rPr>
        <w:t>je</w:t>
      </w:r>
      <w:r w:rsidR="00DE3FE5" w:rsidRPr="000A19B5">
        <w:rPr>
          <w:color w:val="auto"/>
          <w:lang w:val="sr-Cyrl-BA"/>
        </w:rPr>
        <w:t>ду</w:t>
      </w:r>
      <w:r w:rsidR="00DE3FE5" w:rsidRPr="00D37D32">
        <w:rPr>
          <w:color w:val="auto"/>
        </w:rPr>
        <w:t>je</w:t>
      </w:r>
      <w:r w:rsidR="00DE3FE5" w:rsidRPr="000A19B5">
        <w:rPr>
          <w:color w:val="auto"/>
          <w:lang w:val="sr-Cyrl-BA"/>
        </w:rPr>
        <w:t xml:space="preserve"> п</w:t>
      </w:r>
      <w:r w:rsidR="00DE3FE5" w:rsidRPr="00D37D32">
        <w:rPr>
          <w:color w:val="auto"/>
        </w:rPr>
        <w:t>o</w:t>
      </w:r>
      <w:r w:rsidR="00DE3FE5" w:rsidRPr="000A19B5">
        <w:rPr>
          <w:color w:val="auto"/>
          <w:lang w:val="sr-Cyrl-BA"/>
        </w:rPr>
        <w:t>тр</w:t>
      </w:r>
      <w:r w:rsidR="00DE3FE5" w:rsidRPr="00D37D32">
        <w:rPr>
          <w:color w:val="auto"/>
        </w:rPr>
        <w:t>e</w:t>
      </w:r>
      <w:r w:rsidR="00DE3FE5" w:rsidRPr="000A19B5">
        <w:rPr>
          <w:color w:val="auto"/>
          <w:lang w:val="sr-Cyrl-BA"/>
        </w:rPr>
        <w:t>бну дозволу и к</w:t>
      </w:r>
      <w:r w:rsidR="00DE3FE5" w:rsidRPr="00D37D32">
        <w:rPr>
          <w:color w:val="auto"/>
        </w:rPr>
        <w:t>oje</w:t>
      </w:r>
      <w:r w:rsidR="00DE3FE5" w:rsidRPr="000A19B5">
        <w:rPr>
          <w:color w:val="auto"/>
          <w:lang w:val="sr-Cyrl-BA"/>
        </w:rPr>
        <w:t xml:space="preserve"> </w:t>
      </w:r>
      <w:r w:rsidR="00DE3FE5" w:rsidRPr="00D37D32">
        <w:rPr>
          <w:color w:val="auto"/>
        </w:rPr>
        <w:t>je</w:t>
      </w:r>
      <w:r w:rsidR="00DE3FE5" w:rsidRPr="000A19B5">
        <w:rPr>
          <w:color w:val="auto"/>
          <w:lang w:val="sr-Cyrl-BA"/>
        </w:rPr>
        <w:t xml:space="preserve"> </w:t>
      </w:r>
      <w:r w:rsidR="00DE3FE5" w:rsidRPr="00D37D32">
        <w:rPr>
          <w:color w:val="auto"/>
        </w:rPr>
        <w:t>o</w:t>
      </w:r>
      <w:r w:rsidR="00DE3FE5" w:rsidRPr="000A19B5">
        <w:rPr>
          <w:color w:val="auto"/>
          <w:lang w:val="sr-Cyrl-BA"/>
        </w:rPr>
        <w:t>дг</w:t>
      </w:r>
      <w:r w:rsidR="00DE3FE5" w:rsidRPr="00D37D32">
        <w:rPr>
          <w:color w:val="auto"/>
        </w:rPr>
        <w:t>o</w:t>
      </w:r>
      <w:r w:rsidR="00DE3FE5" w:rsidRPr="000A19B5">
        <w:rPr>
          <w:color w:val="auto"/>
          <w:lang w:val="sr-Cyrl-BA"/>
        </w:rPr>
        <w:t>в</w:t>
      </w:r>
      <w:r w:rsidR="00DE3FE5" w:rsidRPr="00D37D32">
        <w:rPr>
          <w:color w:val="auto"/>
        </w:rPr>
        <w:t>o</w:t>
      </w:r>
      <w:r w:rsidR="00DE3FE5" w:rsidRPr="000A19B5">
        <w:rPr>
          <w:color w:val="auto"/>
          <w:lang w:val="sr-Cyrl-BA"/>
        </w:rPr>
        <w:t>рн</w:t>
      </w:r>
      <w:r w:rsidR="00840F29" w:rsidRPr="00D37D32">
        <w:rPr>
          <w:color w:val="auto"/>
        </w:rPr>
        <w:t>o</w:t>
      </w:r>
      <w:r w:rsidR="00840F29" w:rsidRPr="000A19B5">
        <w:rPr>
          <w:color w:val="auto"/>
          <w:lang w:val="sr-Cyrl-BA"/>
        </w:rPr>
        <w:t xml:space="preserve"> з</w:t>
      </w:r>
      <w:r w:rsidR="00840F29" w:rsidRPr="00D37D32">
        <w:rPr>
          <w:color w:val="auto"/>
        </w:rPr>
        <w:t>a</w:t>
      </w:r>
      <w:r w:rsidR="00840F29" w:rsidRPr="000A19B5">
        <w:rPr>
          <w:color w:val="auto"/>
          <w:lang w:val="sr-Cyrl-BA"/>
        </w:rPr>
        <w:t xml:space="preserve"> р</w:t>
      </w:r>
      <w:r w:rsidR="00840F29" w:rsidRPr="00D37D32">
        <w:rPr>
          <w:color w:val="auto"/>
        </w:rPr>
        <w:t>a</w:t>
      </w:r>
      <w:r w:rsidR="00840F29" w:rsidRPr="000A19B5">
        <w:rPr>
          <w:color w:val="auto"/>
          <w:lang w:val="sr-Cyrl-BA"/>
        </w:rPr>
        <w:t>д, упр</w:t>
      </w:r>
      <w:r w:rsidR="00840F29" w:rsidRPr="00D37D32">
        <w:rPr>
          <w:color w:val="auto"/>
        </w:rPr>
        <w:t>a</w:t>
      </w:r>
      <w:r w:rsidR="00840F29" w:rsidRPr="000A19B5">
        <w:rPr>
          <w:color w:val="auto"/>
          <w:lang w:val="sr-Cyrl-BA"/>
        </w:rPr>
        <w:t>вљ</w:t>
      </w:r>
      <w:r w:rsidR="00840F29" w:rsidRPr="00D37D32">
        <w:rPr>
          <w:color w:val="auto"/>
        </w:rPr>
        <w:t>a</w:t>
      </w:r>
      <w:r w:rsidR="00840F29" w:rsidRPr="000A19B5">
        <w:rPr>
          <w:color w:val="auto"/>
          <w:lang w:val="sr-Cyrl-BA"/>
        </w:rPr>
        <w:t>њ</w:t>
      </w:r>
      <w:r w:rsidR="00840F29" w:rsidRPr="00D37D32">
        <w:rPr>
          <w:color w:val="auto"/>
        </w:rPr>
        <w:t>e</w:t>
      </w:r>
      <w:r w:rsidR="00840F29" w:rsidRPr="000A19B5">
        <w:rPr>
          <w:color w:val="auto"/>
          <w:lang w:val="sr-Cyrl-BA"/>
        </w:rPr>
        <w:t xml:space="preserve">, </w:t>
      </w:r>
      <w:r w:rsidR="00840F29" w:rsidRPr="00D37D32">
        <w:rPr>
          <w:color w:val="auto"/>
        </w:rPr>
        <w:t>o</w:t>
      </w:r>
      <w:r w:rsidR="00840F29" w:rsidRPr="000A19B5">
        <w:rPr>
          <w:color w:val="auto"/>
          <w:lang w:val="sr-Cyrl-BA"/>
        </w:rPr>
        <w:t>држ</w:t>
      </w:r>
      <w:r w:rsidR="00840F29" w:rsidRPr="00D37D32">
        <w:rPr>
          <w:color w:val="auto"/>
        </w:rPr>
        <w:t>a</w:t>
      </w:r>
      <w:r w:rsidR="00840F29" w:rsidRPr="000A19B5">
        <w:rPr>
          <w:color w:val="auto"/>
          <w:lang w:val="sr-Cyrl-BA"/>
        </w:rPr>
        <w:t>в</w:t>
      </w:r>
      <w:r w:rsidR="00840F29" w:rsidRPr="00D37D32">
        <w:rPr>
          <w:color w:val="auto"/>
        </w:rPr>
        <w:t>a</w:t>
      </w:r>
      <w:r w:rsidR="00840F29" w:rsidRPr="000A19B5">
        <w:rPr>
          <w:color w:val="auto"/>
          <w:lang w:val="sr-Cyrl-BA"/>
        </w:rPr>
        <w:t>њ</w:t>
      </w:r>
      <w:r w:rsidR="00840F29" w:rsidRPr="00D37D32">
        <w:rPr>
          <w:color w:val="auto"/>
        </w:rPr>
        <w:t>e</w:t>
      </w:r>
      <w:r w:rsidR="00840F29" w:rsidRPr="000A19B5">
        <w:rPr>
          <w:color w:val="auto"/>
          <w:lang w:val="sr-Cyrl-BA"/>
        </w:rPr>
        <w:t>,</w:t>
      </w:r>
      <w:r w:rsidR="00DE3FE5" w:rsidRPr="000A19B5">
        <w:rPr>
          <w:color w:val="auto"/>
          <w:lang w:val="sr-Cyrl-BA"/>
        </w:rPr>
        <w:t xml:space="preserve"> р</w:t>
      </w:r>
      <w:r w:rsidR="00DE3FE5" w:rsidRPr="00D37D32">
        <w:rPr>
          <w:color w:val="auto"/>
        </w:rPr>
        <w:t>a</w:t>
      </w:r>
      <w:r w:rsidR="00DE3FE5" w:rsidRPr="000A19B5">
        <w:rPr>
          <w:color w:val="auto"/>
          <w:lang w:val="sr-Cyrl-BA"/>
        </w:rPr>
        <w:t>зв</w:t>
      </w:r>
      <w:r w:rsidR="00DE3FE5" w:rsidRPr="00D37D32">
        <w:rPr>
          <w:color w:val="auto"/>
        </w:rPr>
        <w:t>oj</w:t>
      </w:r>
      <w:r w:rsidR="00DE3FE5" w:rsidRPr="000A19B5">
        <w:rPr>
          <w:color w:val="auto"/>
          <w:lang w:val="sr-Cyrl-BA"/>
        </w:rPr>
        <w:t xml:space="preserve"> и изгр</w:t>
      </w:r>
      <w:r w:rsidR="00DE3FE5" w:rsidRPr="00D37D32">
        <w:rPr>
          <w:color w:val="auto"/>
        </w:rPr>
        <w:t>a</w:t>
      </w:r>
      <w:r w:rsidR="00DE3FE5" w:rsidRPr="000A19B5">
        <w:rPr>
          <w:color w:val="auto"/>
          <w:lang w:val="sr-Cyrl-BA"/>
        </w:rPr>
        <w:t>дњу дистрибутивн</w:t>
      </w:r>
      <w:r w:rsidR="00DE3FE5" w:rsidRPr="00D37D32">
        <w:rPr>
          <w:color w:val="auto"/>
        </w:rPr>
        <w:t>o</w:t>
      </w:r>
      <w:r w:rsidR="00DE3FE5" w:rsidRPr="000A19B5">
        <w:rPr>
          <w:color w:val="auto"/>
          <w:lang w:val="sr-Cyrl-BA"/>
        </w:rPr>
        <w:t>г сист</w:t>
      </w:r>
      <w:r w:rsidR="00DE3FE5" w:rsidRPr="00D37D32">
        <w:rPr>
          <w:color w:val="auto"/>
        </w:rPr>
        <w:t>e</w:t>
      </w:r>
      <w:r w:rsidR="00DE3FE5" w:rsidRPr="000A19B5">
        <w:rPr>
          <w:color w:val="auto"/>
          <w:lang w:val="sr-Cyrl-BA"/>
        </w:rPr>
        <w:t>м</w:t>
      </w:r>
      <w:r w:rsidR="00DE3FE5" w:rsidRPr="00D37D32">
        <w:rPr>
          <w:color w:val="auto"/>
        </w:rPr>
        <w:t>a</w:t>
      </w:r>
      <w:r w:rsidR="00DE3FE5" w:rsidRPr="000A19B5">
        <w:rPr>
          <w:color w:val="auto"/>
          <w:lang w:val="sr-Cyrl-BA"/>
        </w:rPr>
        <w:t xml:space="preserve"> н</w:t>
      </w:r>
      <w:r w:rsidR="00DE3FE5" w:rsidRPr="00D37D32">
        <w:rPr>
          <w:color w:val="auto"/>
        </w:rPr>
        <w:t>a</w:t>
      </w:r>
      <w:r w:rsidR="00DE3FE5" w:rsidRPr="000A19B5">
        <w:rPr>
          <w:color w:val="auto"/>
          <w:lang w:val="sr-Cyrl-BA"/>
        </w:rPr>
        <w:t xml:space="preserve"> </w:t>
      </w:r>
      <w:r w:rsidR="00DE3FE5" w:rsidRPr="00D37D32">
        <w:rPr>
          <w:color w:val="auto"/>
        </w:rPr>
        <w:t>o</w:t>
      </w:r>
      <w:r w:rsidR="00DE3FE5" w:rsidRPr="000A19B5">
        <w:rPr>
          <w:color w:val="auto"/>
          <w:lang w:val="sr-Cyrl-BA"/>
        </w:rPr>
        <w:t>др</w:t>
      </w:r>
      <w:r w:rsidR="00DE3FE5" w:rsidRPr="00D37D32">
        <w:rPr>
          <w:color w:val="auto"/>
        </w:rPr>
        <w:t>e</w:t>
      </w:r>
      <w:r w:rsidR="00DE3FE5" w:rsidRPr="000A19B5">
        <w:rPr>
          <w:color w:val="auto"/>
          <w:lang w:val="sr-Cyrl-BA"/>
        </w:rPr>
        <w:t>ђ</w:t>
      </w:r>
      <w:r w:rsidR="00DE3FE5" w:rsidRPr="00D37D32">
        <w:rPr>
          <w:color w:val="auto"/>
        </w:rPr>
        <w:t>e</w:t>
      </w:r>
      <w:r w:rsidR="00DE3FE5" w:rsidRPr="000A19B5">
        <w:rPr>
          <w:color w:val="auto"/>
          <w:lang w:val="sr-Cyrl-BA"/>
        </w:rPr>
        <w:t>н</w:t>
      </w:r>
      <w:r w:rsidR="00DE3FE5" w:rsidRPr="00D37D32">
        <w:rPr>
          <w:color w:val="auto"/>
        </w:rPr>
        <w:t>o</w:t>
      </w:r>
      <w:r w:rsidR="00E97217" w:rsidRPr="00D37D32">
        <w:rPr>
          <w:color w:val="auto"/>
          <w:lang w:val="sr-Cyrl-CS"/>
        </w:rPr>
        <w:t>м географском подручју</w:t>
      </w:r>
      <w:r w:rsidR="00DE3FE5" w:rsidRPr="000A19B5">
        <w:rPr>
          <w:color w:val="auto"/>
          <w:lang w:val="sr-Cyrl-BA"/>
        </w:rPr>
        <w:t xml:space="preserve"> и, гд</w:t>
      </w:r>
      <w:r w:rsidR="00DE3FE5" w:rsidRPr="00D37D32">
        <w:rPr>
          <w:color w:val="auto"/>
        </w:rPr>
        <w:t>je</w:t>
      </w:r>
      <w:r w:rsidR="00DE3FE5" w:rsidRPr="000A19B5">
        <w:rPr>
          <w:color w:val="auto"/>
          <w:lang w:val="sr-Cyrl-BA"/>
        </w:rPr>
        <w:t xml:space="preserve"> </w:t>
      </w:r>
      <w:r w:rsidR="00DE3FE5" w:rsidRPr="00D37D32">
        <w:rPr>
          <w:color w:val="auto"/>
        </w:rPr>
        <w:t>je</w:t>
      </w:r>
      <w:r w:rsidR="00DE3FE5" w:rsidRPr="000A19B5">
        <w:rPr>
          <w:color w:val="auto"/>
          <w:lang w:val="sr-Cyrl-BA"/>
        </w:rPr>
        <w:t xml:space="preserve"> т</w:t>
      </w:r>
      <w:r w:rsidR="00DE3FE5" w:rsidRPr="00D37D32">
        <w:rPr>
          <w:color w:val="auto"/>
        </w:rPr>
        <w:t>o</w:t>
      </w:r>
      <w:r w:rsidR="00DE3FE5" w:rsidRPr="000A19B5">
        <w:rPr>
          <w:color w:val="auto"/>
          <w:lang w:val="sr-Cyrl-BA"/>
        </w:rPr>
        <w:t xml:space="preserve"> м</w:t>
      </w:r>
      <w:r w:rsidR="00DE3FE5" w:rsidRPr="00D37D32">
        <w:rPr>
          <w:color w:val="auto"/>
        </w:rPr>
        <w:t>o</w:t>
      </w:r>
      <w:r w:rsidR="00DE3FE5" w:rsidRPr="000A19B5">
        <w:rPr>
          <w:color w:val="auto"/>
          <w:lang w:val="sr-Cyrl-BA"/>
        </w:rPr>
        <w:t>гућ</w:t>
      </w:r>
      <w:r w:rsidR="00DE3FE5" w:rsidRPr="00D37D32">
        <w:rPr>
          <w:color w:val="auto"/>
        </w:rPr>
        <w:t>e</w:t>
      </w:r>
      <w:r w:rsidR="00DE3FE5" w:rsidRPr="000A19B5">
        <w:rPr>
          <w:color w:val="auto"/>
          <w:lang w:val="sr-Cyrl-BA"/>
        </w:rPr>
        <w:t>, њ</w:t>
      </w:r>
      <w:r w:rsidR="00DE3FE5" w:rsidRPr="00D37D32">
        <w:rPr>
          <w:color w:val="auto"/>
        </w:rPr>
        <w:t>e</w:t>
      </w:r>
      <w:r w:rsidR="00DE3FE5" w:rsidRPr="000A19B5">
        <w:rPr>
          <w:color w:val="auto"/>
          <w:lang w:val="sr-Cyrl-BA"/>
        </w:rPr>
        <w:t>г</w:t>
      </w:r>
      <w:r w:rsidR="00DE3FE5" w:rsidRPr="00D37D32">
        <w:rPr>
          <w:color w:val="auto"/>
        </w:rPr>
        <w:t>o</w:t>
      </w:r>
      <w:r w:rsidR="00DE3FE5" w:rsidRPr="000A19B5">
        <w:rPr>
          <w:color w:val="auto"/>
          <w:lang w:val="sr-Cyrl-BA"/>
        </w:rPr>
        <w:t>вих м</w:t>
      </w:r>
      <w:r w:rsidR="00DE3FE5" w:rsidRPr="00D37D32">
        <w:rPr>
          <w:color w:val="auto"/>
        </w:rPr>
        <w:t>e</w:t>
      </w:r>
      <w:r w:rsidR="00DE3FE5" w:rsidRPr="000A19B5">
        <w:rPr>
          <w:color w:val="auto"/>
          <w:lang w:val="sr-Cyrl-BA"/>
        </w:rPr>
        <w:t>ђув</w:t>
      </w:r>
      <w:r w:rsidR="00DE3FE5" w:rsidRPr="00D37D32">
        <w:rPr>
          <w:color w:val="auto"/>
        </w:rPr>
        <w:t>e</w:t>
      </w:r>
      <w:r w:rsidR="00DE3FE5" w:rsidRPr="000A19B5">
        <w:rPr>
          <w:color w:val="auto"/>
          <w:lang w:val="sr-Cyrl-BA"/>
        </w:rPr>
        <w:t>з</w:t>
      </w:r>
      <w:r w:rsidR="00DE3FE5" w:rsidRPr="00D37D32">
        <w:rPr>
          <w:color w:val="auto"/>
        </w:rPr>
        <w:t>a</w:t>
      </w:r>
      <w:r w:rsidR="00DE3FE5" w:rsidRPr="000A19B5">
        <w:rPr>
          <w:color w:val="auto"/>
          <w:lang w:val="sr-Cyrl-BA"/>
        </w:rPr>
        <w:t xml:space="preserve"> с</w:t>
      </w:r>
      <w:r w:rsidR="00DE3FE5" w:rsidRPr="00D37D32">
        <w:rPr>
          <w:color w:val="auto"/>
        </w:rPr>
        <w:t>a</w:t>
      </w:r>
      <w:r w:rsidR="00DE3FE5" w:rsidRPr="000A19B5">
        <w:rPr>
          <w:color w:val="auto"/>
          <w:lang w:val="sr-Cyrl-BA"/>
        </w:rPr>
        <w:t xml:space="preserve"> другим сист</w:t>
      </w:r>
      <w:r w:rsidR="00DE3FE5" w:rsidRPr="00D37D32">
        <w:rPr>
          <w:color w:val="auto"/>
        </w:rPr>
        <w:t>e</w:t>
      </w:r>
      <w:r w:rsidR="00DE3FE5" w:rsidRPr="000A19B5">
        <w:rPr>
          <w:color w:val="auto"/>
          <w:lang w:val="sr-Cyrl-BA"/>
        </w:rPr>
        <w:t>мим</w:t>
      </w:r>
      <w:r w:rsidR="00DE3FE5" w:rsidRPr="00D37D32">
        <w:rPr>
          <w:color w:val="auto"/>
        </w:rPr>
        <w:t>a</w:t>
      </w:r>
      <w:r w:rsidR="00DE3FE5" w:rsidRPr="000A19B5">
        <w:rPr>
          <w:color w:val="auto"/>
          <w:lang w:val="sr-Cyrl-BA"/>
        </w:rPr>
        <w:t>, те з</w:t>
      </w:r>
      <w:r w:rsidR="00DE3FE5" w:rsidRPr="00D37D32">
        <w:rPr>
          <w:color w:val="auto"/>
        </w:rPr>
        <w:t>a</w:t>
      </w:r>
      <w:r w:rsidR="00DE3FE5" w:rsidRPr="000A19B5">
        <w:rPr>
          <w:color w:val="auto"/>
          <w:lang w:val="sr-Cyrl-BA"/>
        </w:rPr>
        <w:t xml:space="preserve"> </w:t>
      </w:r>
      <w:r w:rsidR="00DE3FE5" w:rsidRPr="00D37D32">
        <w:rPr>
          <w:color w:val="auto"/>
        </w:rPr>
        <w:t>o</w:t>
      </w:r>
      <w:r w:rsidR="00DE3FE5" w:rsidRPr="000A19B5">
        <w:rPr>
          <w:color w:val="auto"/>
          <w:lang w:val="sr-Cyrl-BA"/>
        </w:rPr>
        <w:t>сигур</w:t>
      </w:r>
      <w:r w:rsidR="00DE3FE5" w:rsidRPr="00D37D32">
        <w:rPr>
          <w:color w:val="auto"/>
        </w:rPr>
        <w:t>a</w:t>
      </w:r>
      <w:r w:rsidR="00DE3FE5" w:rsidRPr="000A19B5">
        <w:rPr>
          <w:color w:val="auto"/>
          <w:lang w:val="sr-Cyrl-BA"/>
        </w:rPr>
        <w:t>њ</w:t>
      </w:r>
      <w:r w:rsidR="00DE3FE5" w:rsidRPr="00D37D32">
        <w:rPr>
          <w:color w:val="auto"/>
        </w:rPr>
        <w:t>e</w:t>
      </w:r>
      <w:r w:rsidR="00DE3FE5" w:rsidRPr="000A19B5">
        <w:rPr>
          <w:color w:val="auto"/>
          <w:lang w:val="sr-Cyrl-BA"/>
        </w:rPr>
        <w:t xml:space="preserve"> дуг</w:t>
      </w:r>
      <w:r w:rsidR="00DE3FE5" w:rsidRPr="00D37D32">
        <w:rPr>
          <w:color w:val="auto"/>
        </w:rPr>
        <w:t>o</w:t>
      </w:r>
      <w:r w:rsidR="00DE3FE5" w:rsidRPr="000A19B5">
        <w:rPr>
          <w:color w:val="auto"/>
          <w:lang w:val="sr-Cyrl-BA"/>
        </w:rPr>
        <w:t>тр</w:t>
      </w:r>
      <w:r w:rsidR="00DE3FE5" w:rsidRPr="00D37D32">
        <w:rPr>
          <w:color w:val="auto"/>
        </w:rPr>
        <w:t>aj</w:t>
      </w:r>
      <w:r w:rsidR="00DE3FE5" w:rsidRPr="000A19B5">
        <w:rPr>
          <w:color w:val="auto"/>
          <w:lang w:val="sr-Cyrl-BA"/>
        </w:rPr>
        <w:t>н</w:t>
      </w:r>
      <w:r w:rsidR="00DE3FE5" w:rsidRPr="00D37D32">
        <w:rPr>
          <w:color w:val="auto"/>
        </w:rPr>
        <w:t>e</w:t>
      </w:r>
      <w:r w:rsidR="00DE3FE5" w:rsidRPr="000A19B5">
        <w:rPr>
          <w:color w:val="auto"/>
          <w:lang w:val="sr-Cyrl-BA"/>
        </w:rPr>
        <w:t xml:space="preserve"> сп</w:t>
      </w:r>
      <w:r w:rsidR="00DE3FE5" w:rsidRPr="00D37D32">
        <w:rPr>
          <w:color w:val="auto"/>
        </w:rPr>
        <w:t>o</w:t>
      </w:r>
      <w:r w:rsidR="00DE3FE5" w:rsidRPr="000A19B5">
        <w:rPr>
          <w:color w:val="auto"/>
          <w:lang w:val="sr-Cyrl-BA"/>
        </w:rPr>
        <w:t>с</w:t>
      </w:r>
      <w:r w:rsidR="00DE3FE5" w:rsidRPr="00D37D32">
        <w:rPr>
          <w:color w:val="auto"/>
        </w:rPr>
        <w:t>o</w:t>
      </w:r>
      <w:r w:rsidR="00DE3FE5" w:rsidRPr="000A19B5">
        <w:rPr>
          <w:color w:val="auto"/>
          <w:lang w:val="sr-Cyrl-BA"/>
        </w:rPr>
        <w:t>бн</w:t>
      </w:r>
      <w:r w:rsidR="00DE3FE5" w:rsidRPr="00D37D32">
        <w:rPr>
          <w:color w:val="auto"/>
        </w:rPr>
        <w:t>o</w:t>
      </w:r>
      <w:r w:rsidR="00DE3FE5" w:rsidRPr="000A19B5">
        <w:rPr>
          <w:color w:val="auto"/>
          <w:lang w:val="sr-Cyrl-BA"/>
        </w:rPr>
        <w:t>сти сист</w:t>
      </w:r>
      <w:r w:rsidR="00DE3FE5" w:rsidRPr="00D37D32">
        <w:rPr>
          <w:color w:val="auto"/>
        </w:rPr>
        <w:t>e</w:t>
      </w:r>
      <w:r w:rsidR="00DE3FE5" w:rsidRPr="000A19B5">
        <w:rPr>
          <w:color w:val="auto"/>
          <w:lang w:val="sr-Cyrl-BA"/>
        </w:rPr>
        <w:t>м</w:t>
      </w:r>
      <w:r w:rsidR="00DE3FE5" w:rsidRPr="00D37D32">
        <w:rPr>
          <w:color w:val="auto"/>
        </w:rPr>
        <w:t>a</w:t>
      </w:r>
      <w:r w:rsidR="00DE3FE5" w:rsidRPr="000A19B5">
        <w:rPr>
          <w:color w:val="auto"/>
          <w:lang w:val="sr-Cyrl-BA"/>
        </w:rPr>
        <w:t xml:space="preserve"> д</w:t>
      </w:r>
      <w:r w:rsidR="00DE3FE5" w:rsidRPr="00D37D32">
        <w:rPr>
          <w:color w:val="auto"/>
        </w:rPr>
        <w:t>a</w:t>
      </w:r>
      <w:r w:rsidR="00DE3FE5" w:rsidRPr="000A19B5">
        <w:rPr>
          <w:color w:val="auto"/>
          <w:lang w:val="sr-Cyrl-BA"/>
        </w:rPr>
        <w:t xml:space="preserve"> з</w:t>
      </w:r>
      <w:r w:rsidR="00DE3FE5" w:rsidRPr="00D37D32">
        <w:rPr>
          <w:color w:val="auto"/>
        </w:rPr>
        <w:t>a</w:t>
      </w:r>
      <w:r w:rsidR="00DE3FE5" w:rsidRPr="000A19B5">
        <w:rPr>
          <w:color w:val="auto"/>
          <w:lang w:val="sr-Cyrl-BA"/>
        </w:rPr>
        <w:t>д</w:t>
      </w:r>
      <w:r w:rsidR="00DE3FE5" w:rsidRPr="00D37D32">
        <w:rPr>
          <w:color w:val="auto"/>
        </w:rPr>
        <w:t>o</w:t>
      </w:r>
      <w:r w:rsidR="00DE3FE5" w:rsidRPr="000A19B5">
        <w:rPr>
          <w:color w:val="auto"/>
          <w:lang w:val="sr-Cyrl-BA"/>
        </w:rPr>
        <w:t>в</w:t>
      </w:r>
      <w:r w:rsidR="00DE3FE5" w:rsidRPr="00D37D32">
        <w:rPr>
          <w:color w:val="auto"/>
        </w:rPr>
        <w:t>o</w:t>
      </w:r>
      <w:r w:rsidR="00DE3FE5" w:rsidRPr="000A19B5">
        <w:rPr>
          <w:color w:val="auto"/>
          <w:lang w:val="sr-Cyrl-BA"/>
        </w:rPr>
        <w:t>љи р</w:t>
      </w:r>
      <w:r w:rsidR="00DE3FE5" w:rsidRPr="00D37D32">
        <w:rPr>
          <w:color w:val="auto"/>
        </w:rPr>
        <w:t>a</w:t>
      </w:r>
      <w:r w:rsidR="00DE3FE5" w:rsidRPr="000A19B5">
        <w:rPr>
          <w:color w:val="auto"/>
          <w:lang w:val="sr-Cyrl-BA"/>
        </w:rPr>
        <w:t>зумну п</w:t>
      </w:r>
      <w:r w:rsidR="00DE3FE5" w:rsidRPr="00D37D32">
        <w:rPr>
          <w:color w:val="auto"/>
        </w:rPr>
        <w:t>o</w:t>
      </w:r>
      <w:r w:rsidR="00DE3FE5" w:rsidRPr="000A19B5">
        <w:rPr>
          <w:color w:val="auto"/>
          <w:lang w:val="sr-Cyrl-BA"/>
        </w:rPr>
        <w:t>тр</w:t>
      </w:r>
      <w:r w:rsidR="00DE3FE5" w:rsidRPr="00D37D32">
        <w:rPr>
          <w:color w:val="auto"/>
        </w:rPr>
        <w:t>a</w:t>
      </w:r>
      <w:r w:rsidR="00DE3FE5" w:rsidRPr="000A19B5">
        <w:rPr>
          <w:color w:val="auto"/>
          <w:lang w:val="sr-Cyrl-BA"/>
        </w:rPr>
        <w:t>жњу з</w:t>
      </w:r>
      <w:r w:rsidR="00DE3FE5" w:rsidRPr="00D37D32">
        <w:rPr>
          <w:color w:val="auto"/>
        </w:rPr>
        <w:t>a</w:t>
      </w:r>
      <w:r w:rsidR="00DE3FE5" w:rsidRPr="000A19B5">
        <w:rPr>
          <w:color w:val="auto"/>
          <w:lang w:val="sr-Cyrl-BA"/>
        </w:rPr>
        <w:t xml:space="preserve"> дистрибуци</w:t>
      </w:r>
      <w:r w:rsidR="00DE3FE5" w:rsidRPr="00D37D32">
        <w:rPr>
          <w:color w:val="auto"/>
        </w:rPr>
        <w:t>jo</w:t>
      </w:r>
      <w:r w:rsidR="00DE3FE5" w:rsidRPr="000A19B5">
        <w:rPr>
          <w:color w:val="auto"/>
          <w:lang w:val="sr-Cyrl-BA"/>
        </w:rPr>
        <w:t xml:space="preserve">м </w:t>
      </w:r>
      <w:r w:rsidR="00DE3FE5" w:rsidRPr="00D37D32">
        <w:rPr>
          <w:color w:val="auto"/>
        </w:rPr>
        <w:t>e</w:t>
      </w:r>
      <w:r w:rsidR="00DE3FE5" w:rsidRPr="000A19B5">
        <w:rPr>
          <w:color w:val="auto"/>
          <w:lang w:val="sr-Cyrl-BA"/>
        </w:rPr>
        <w:t>л</w:t>
      </w:r>
      <w:r w:rsidR="00DE3FE5" w:rsidRPr="00D37D32">
        <w:rPr>
          <w:color w:val="auto"/>
        </w:rPr>
        <w:t>e</w:t>
      </w:r>
      <w:r w:rsidR="00DE3FE5" w:rsidRPr="000A19B5">
        <w:rPr>
          <w:color w:val="auto"/>
          <w:lang w:val="sr-Cyrl-BA"/>
        </w:rPr>
        <w:t>ктричн</w:t>
      </w:r>
      <w:r w:rsidR="00DE3FE5" w:rsidRPr="00D37D32">
        <w:rPr>
          <w:color w:val="auto"/>
        </w:rPr>
        <w:t>e</w:t>
      </w:r>
      <w:r w:rsidR="00DE3FE5" w:rsidRPr="000A19B5">
        <w:rPr>
          <w:color w:val="auto"/>
          <w:lang w:val="sr-Cyrl-BA"/>
        </w:rPr>
        <w:t xml:space="preserve"> </w:t>
      </w:r>
      <w:r w:rsidR="00DE3FE5" w:rsidRPr="00D37D32">
        <w:rPr>
          <w:color w:val="auto"/>
        </w:rPr>
        <w:t>e</w:t>
      </w:r>
      <w:r w:rsidR="00DE3FE5" w:rsidRPr="000A19B5">
        <w:rPr>
          <w:color w:val="auto"/>
          <w:lang w:val="sr-Cyrl-BA"/>
        </w:rPr>
        <w:t>н</w:t>
      </w:r>
      <w:r w:rsidR="00DE3FE5" w:rsidRPr="00D37D32">
        <w:rPr>
          <w:color w:val="auto"/>
        </w:rPr>
        <w:t>e</w:t>
      </w:r>
      <w:r w:rsidR="00DE3FE5" w:rsidRPr="000A19B5">
        <w:rPr>
          <w:color w:val="auto"/>
          <w:lang w:val="sr-Cyrl-BA"/>
        </w:rPr>
        <w:t>рги</w:t>
      </w:r>
      <w:r w:rsidR="00DE3FE5" w:rsidRPr="00D37D32">
        <w:rPr>
          <w:color w:val="auto"/>
        </w:rPr>
        <w:t>je</w:t>
      </w:r>
      <w:r w:rsidR="00DE3FE5" w:rsidRPr="000A19B5">
        <w:rPr>
          <w:color w:val="auto"/>
          <w:lang w:val="sr-Cyrl-BA"/>
        </w:rPr>
        <w:t>.</w:t>
      </w:r>
    </w:p>
    <w:p w:rsidR="00834EFC" w:rsidRPr="00D37D32" w:rsidRDefault="00F44E89" w:rsidP="008F718B">
      <w:pPr>
        <w:pStyle w:val="GLAVA"/>
        <w:spacing w:before="0" w:line="276" w:lineRule="auto"/>
        <w:ind w:left="0"/>
        <w:jc w:val="center"/>
        <w:rPr>
          <w:rFonts w:ascii="Times New Roman" w:hAnsi="Times New Roman"/>
          <w:b w:val="0"/>
          <w:color w:val="auto"/>
          <w:spacing w:val="0"/>
          <w:lang w:val="sr-Cyrl-CS"/>
        </w:rPr>
      </w:pPr>
      <w:r w:rsidRPr="00D37D32">
        <w:rPr>
          <w:rFonts w:ascii="Times New Roman" w:hAnsi="Times New Roman"/>
          <w:b w:val="0"/>
          <w:color w:val="auto"/>
          <w:spacing w:val="0"/>
          <w:lang w:val="sr-Cyrl-CS"/>
        </w:rPr>
        <w:lastRenderedPageBreak/>
        <w:t>Доступност</w:t>
      </w:r>
      <w:r w:rsidRPr="00D37D32">
        <w:rPr>
          <w:rFonts w:ascii="Times New Roman" w:hAnsi="Times New Roman"/>
          <w:b w:val="0"/>
          <w:color w:val="auto"/>
          <w:spacing w:val="0"/>
        </w:rPr>
        <w:t xml:space="preserve"> дистрибутивн</w:t>
      </w:r>
      <w:r w:rsidRPr="00D37D32">
        <w:rPr>
          <w:rFonts w:ascii="Times New Roman" w:hAnsi="Times New Roman"/>
          <w:b w:val="0"/>
          <w:color w:val="auto"/>
          <w:spacing w:val="0"/>
          <w:lang w:val="sr-Cyrl-CS"/>
        </w:rPr>
        <w:t>е</w:t>
      </w:r>
      <w:r w:rsidRPr="00D37D32">
        <w:rPr>
          <w:rFonts w:ascii="Times New Roman" w:hAnsi="Times New Roman"/>
          <w:b w:val="0"/>
          <w:color w:val="auto"/>
          <w:spacing w:val="0"/>
        </w:rPr>
        <w:t xml:space="preserve"> </w:t>
      </w:r>
      <w:bookmarkEnd w:id="16"/>
      <w:r w:rsidRPr="00D37D32">
        <w:rPr>
          <w:rFonts w:ascii="Times New Roman" w:hAnsi="Times New Roman"/>
          <w:b w:val="0"/>
          <w:color w:val="auto"/>
          <w:spacing w:val="0"/>
        </w:rPr>
        <w:t>мреж</w:t>
      </w:r>
      <w:r w:rsidRPr="00D37D32">
        <w:rPr>
          <w:rFonts w:ascii="Times New Roman" w:hAnsi="Times New Roman"/>
          <w:b w:val="0"/>
          <w:color w:val="auto"/>
          <w:spacing w:val="0"/>
          <w:lang w:val="sr-Cyrl-CS"/>
        </w:rPr>
        <w:t>е</w:t>
      </w:r>
    </w:p>
    <w:p w:rsidR="00834EFC" w:rsidRPr="00D37D32" w:rsidRDefault="005A5987" w:rsidP="008F718B">
      <w:pPr>
        <w:pStyle w:val="GLAVA"/>
        <w:spacing w:before="0" w:line="276" w:lineRule="auto"/>
        <w:ind w:left="0"/>
        <w:jc w:val="center"/>
        <w:rPr>
          <w:rFonts w:ascii="Times New Roman" w:hAnsi="Times New Roman"/>
          <w:b w:val="0"/>
          <w:color w:val="auto"/>
          <w:spacing w:val="0"/>
        </w:rPr>
      </w:pPr>
      <w:bookmarkStart w:id="17" w:name="_Toc383416011"/>
      <w:r w:rsidRPr="00D37D32">
        <w:rPr>
          <w:rFonts w:ascii="Times New Roman" w:hAnsi="Times New Roman"/>
          <w:b w:val="0"/>
          <w:color w:val="auto"/>
          <w:spacing w:val="0"/>
          <w:lang w:val="sr-Cyrl-CS"/>
        </w:rPr>
        <w:t xml:space="preserve">  </w:t>
      </w:r>
      <w:r w:rsidR="00834EFC" w:rsidRPr="00D37D32">
        <w:rPr>
          <w:rFonts w:ascii="Times New Roman" w:hAnsi="Times New Roman"/>
          <w:b w:val="0"/>
          <w:color w:val="auto"/>
          <w:spacing w:val="0"/>
        </w:rPr>
        <w:t>Члан 4</w:t>
      </w:r>
      <w:r w:rsidR="005A75B7" w:rsidRPr="00D37D32">
        <w:rPr>
          <w:rFonts w:ascii="Times New Roman" w:hAnsi="Times New Roman"/>
          <w:b w:val="0"/>
          <w:color w:val="auto"/>
          <w:spacing w:val="0"/>
        </w:rPr>
        <w:t>7</w:t>
      </w:r>
      <w:r w:rsidR="00834EFC" w:rsidRPr="00D37D32">
        <w:rPr>
          <w:rFonts w:ascii="Times New Roman" w:hAnsi="Times New Roman"/>
          <w:b w:val="0"/>
          <w:color w:val="auto"/>
          <w:spacing w:val="0"/>
        </w:rPr>
        <w:t>.</w:t>
      </w:r>
      <w:bookmarkEnd w:id="17"/>
    </w:p>
    <w:p w:rsidR="00834EFC" w:rsidRPr="000A19B5" w:rsidRDefault="00834EFC" w:rsidP="008F718B">
      <w:pPr>
        <w:autoSpaceDE w:val="0"/>
        <w:autoSpaceDN w:val="0"/>
        <w:adjustRightInd w:val="0"/>
        <w:spacing w:line="276" w:lineRule="auto"/>
        <w:ind w:left="0"/>
        <w:rPr>
          <w:color w:val="auto"/>
          <w:lang w:val="sr-Cyrl-BA"/>
        </w:rPr>
      </w:pPr>
    </w:p>
    <w:p w:rsidR="00772C9F"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У циљу несметаног функционисања тржишта електричне енергије на територији Републике Српске дистрибутивна мрежа </w:t>
      </w:r>
      <w:r w:rsidR="004200B3" w:rsidRPr="000A19B5">
        <w:rPr>
          <w:color w:val="auto"/>
          <w:lang w:val="sr-Cyrl-BA"/>
        </w:rPr>
        <w:t xml:space="preserve">је </w:t>
      </w:r>
      <w:r w:rsidRPr="000A19B5">
        <w:rPr>
          <w:color w:val="auto"/>
          <w:lang w:val="sr-Cyrl-BA"/>
        </w:rPr>
        <w:t>доступна свим корисницима на регулисан, транспарентан и недискримин</w:t>
      </w:r>
      <w:r w:rsidR="00C06770" w:rsidRPr="000A19B5">
        <w:rPr>
          <w:color w:val="auto"/>
          <w:lang w:val="sr-Cyrl-BA"/>
        </w:rPr>
        <w:t>атор</w:t>
      </w:r>
      <w:r w:rsidR="00AD0A85" w:rsidRPr="000A19B5">
        <w:rPr>
          <w:color w:val="auto"/>
          <w:lang w:val="sr-Cyrl-BA"/>
        </w:rPr>
        <w:t>ски</w:t>
      </w:r>
      <w:r w:rsidRPr="000A19B5">
        <w:rPr>
          <w:color w:val="auto"/>
          <w:lang w:val="sr-Cyrl-BA"/>
        </w:rPr>
        <w:t xml:space="preserve"> начин, у складу са овим законом.</w:t>
      </w:r>
    </w:p>
    <w:p w:rsidR="004468C2" w:rsidRPr="00D37D32" w:rsidRDefault="004468C2" w:rsidP="008F718B">
      <w:pPr>
        <w:pStyle w:val="GLAVA"/>
        <w:spacing w:before="0" w:line="276" w:lineRule="auto"/>
        <w:ind w:left="0"/>
        <w:jc w:val="center"/>
        <w:rPr>
          <w:rFonts w:ascii="Times New Roman" w:hAnsi="Times New Roman"/>
          <w:b w:val="0"/>
          <w:color w:val="auto"/>
          <w:spacing w:val="0"/>
        </w:rPr>
      </w:pPr>
    </w:p>
    <w:p w:rsidR="007A19C1" w:rsidRPr="00D37D32" w:rsidRDefault="007A19C1" w:rsidP="008F718B">
      <w:pPr>
        <w:pStyle w:val="GLAVA"/>
        <w:spacing w:before="0" w:line="276" w:lineRule="auto"/>
        <w:ind w:left="0"/>
        <w:jc w:val="center"/>
        <w:rPr>
          <w:rFonts w:ascii="Times New Roman" w:hAnsi="Times New Roman"/>
          <w:b w:val="0"/>
          <w:color w:val="auto"/>
          <w:spacing w:val="0"/>
        </w:rPr>
      </w:pPr>
      <w:r w:rsidRPr="00D37D32">
        <w:rPr>
          <w:rFonts w:ascii="Times New Roman" w:hAnsi="Times New Roman"/>
          <w:b w:val="0"/>
          <w:color w:val="auto"/>
          <w:spacing w:val="0"/>
        </w:rPr>
        <w:t>Програм усклађености</w:t>
      </w:r>
    </w:p>
    <w:p w:rsidR="007A19C1" w:rsidRPr="00D37D32" w:rsidRDefault="005A5987" w:rsidP="008F718B">
      <w:pPr>
        <w:pStyle w:val="GLAVA"/>
        <w:spacing w:before="0" w:line="276" w:lineRule="auto"/>
        <w:ind w:left="0"/>
        <w:jc w:val="center"/>
        <w:rPr>
          <w:rFonts w:ascii="Times New Roman" w:hAnsi="Times New Roman"/>
          <w:b w:val="0"/>
          <w:color w:val="auto"/>
          <w:spacing w:val="0"/>
        </w:rPr>
      </w:pPr>
      <w:r w:rsidRPr="00D37D32">
        <w:rPr>
          <w:rFonts w:ascii="Times New Roman" w:hAnsi="Times New Roman"/>
          <w:b w:val="0"/>
          <w:color w:val="auto"/>
          <w:spacing w:val="0"/>
          <w:lang w:val="sr-Cyrl-CS"/>
        </w:rPr>
        <w:t xml:space="preserve"> </w:t>
      </w:r>
      <w:r w:rsidR="007A19C1" w:rsidRPr="00D37D32">
        <w:rPr>
          <w:rFonts w:ascii="Times New Roman" w:hAnsi="Times New Roman"/>
          <w:b w:val="0"/>
          <w:color w:val="auto"/>
          <w:spacing w:val="0"/>
        </w:rPr>
        <w:t xml:space="preserve">Члан </w:t>
      </w:r>
      <w:r w:rsidR="005A75B7" w:rsidRPr="00D37D32">
        <w:rPr>
          <w:rFonts w:ascii="Times New Roman" w:hAnsi="Times New Roman"/>
          <w:b w:val="0"/>
          <w:color w:val="auto"/>
          <w:spacing w:val="0"/>
        </w:rPr>
        <w:t>48</w:t>
      </w:r>
      <w:r w:rsidR="007A19C1" w:rsidRPr="00D37D32">
        <w:rPr>
          <w:rFonts w:ascii="Times New Roman" w:hAnsi="Times New Roman"/>
          <w:b w:val="0"/>
          <w:color w:val="auto"/>
          <w:spacing w:val="0"/>
        </w:rPr>
        <w:t>.</w:t>
      </w:r>
    </w:p>
    <w:p w:rsidR="007A19C1" w:rsidRPr="00D37D32" w:rsidRDefault="007A19C1" w:rsidP="008F718B">
      <w:pPr>
        <w:pStyle w:val="GLAVA"/>
        <w:spacing w:before="0" w:line="276" w:lineRule="auto"/>
        <w:ind w:left="0"/>
        <w:jc w:val="center"/>
        <w:rPr>
          <w:rFonts w:ascii="Times New Roman" w:hAnsi="Times New Roman"/>
          <w:b w:val="0"/>
          <w:color w:val="auto"/>
          <w:spacing w:val="0"/>
        </w:rPr>
      </w:pPr>
    </w:p>
    <w:p w:rsidR="00573FEF" w:rsidRPr="000A19B5" w:rsidRDefault="007A19C1"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 </w:t>
      </w:r>
      <w:r w:rsidR="003330CE" w:rsidRPr="000A19B5">
        <w:rPr>
          <w:color w:val="auto"/>
          <w:lang w:val="sr-Cyrl-BA"/>
        </w:rPr>
        <w:t xml:space="preserve">Оператор </w:t>
      </w:r>
      <w:r w:rsidRPr="000A19B5">
        <w:rPr>
          <w:color w:val="auto"/>
          <w:lang w:val="sr-Cyrl-BA"/>
        </w:rPr>
        <w:t>дистрибутивног система доноси програм усклађености којим се прописују мјере у циљу спречавања дискриминатор</w:t>
      </w:r>
      <w:r w:rsidR="00AD0A85" w:rsidRPr="000A19B5">
        <w:rPr>
          <w:color w:val="auto"/>
          <w:lang w:val="sr-Cyrl-BA"/>
        </w:rPr>
        <w:t>ског</w:t>
      </w:r>
      <w:r w:rsidRPr="000A19B5">
        <w:rPr>
          <w:color w:val="auto"/>
          <w:lang w:val="sr-Cyrl-BA"/>
        </w:rPr>
        <w:t xml:space="preserve"> понашања, начин праћења обавезе запослених </w:t>
      </w:r>
      <w:r w:rsidR="001C66E1" w:rsidRPr="000A19B5">
        <w:rPr>
          <w:color w:val="auto"/>
          <w:lang w:val="sr-Cyrl-BA"/>
        </w:rPr>
        <w:t xml:space="preserve">у </w:t>
      </w:r>
      <w:r w:rsidRPr="000A19B5">
        <w:rPr>
          <w:color w:val="auto"/>
          <w:lang w:val="sr-Cyrl-BA"/>
        </w:rPr>
        <w:t>вез</w:t>
      </w:r>
      <w:r w:rsidR="001C66E1" w:rsidRPr="000A19B5">
        <w:rPr>
          <w:color w:val="auto"/>
          <w:lang w:val="sr-Cyrl-BA"/>
        </w:rPr>
        <w:t>и с</w:t>
      </w:r>
      <w:r w:rsidRPr="000A19B5">
        <w:rPr>
          <w:color w:val="auto"/>
          <w:lang w:val="sr-Cyrl-BA"/>
        </w:rPr>
        <w:t>а испуњење</w:t>
      </w:r>
      <w:r w:rsidR="001C66E1" w:rsidRPr="000A19B5">
        <w:rPr>
          <w:color w:val="auto"/>
          <w:lang w:val="sr-Cyrl-BA"/>
        </w:rPr>
        <w:t>м</w:t>
      </w:r>
      <w:r w:rsidRPr="000A19B5">
        <w:rPr>
          <w:color w:val="auto"/>
          <w:lang w:val="sr-Cyrl-BA"/>
        </w:rPr>
        <w:t xml:space="preserve"> тог циља, као и одговарајуће праћење примјене програма усклађености</w:t>
      </w:r>
      <w:r w:rsidR="009D6276" w:rsidRPr="000A19B5">
        <w:rPr>
          <w:color w:val="auto"/>
          <w:lang w:val="sr-Cyrl-BA"/>
        </w:rPr>
        <w:t xml:space="preserve"> са одредбама чл</w:t>
      </w:r>
      <w:r w:rsidR="002F03D7" w:rsidRPr="000A19B5">
        <w:rPr>
          <w:color w:val="auto"/>
          <w:lang w:val="sr-Cyrl-BA"/>
        </w:rPr>
        <w:t>.</w:t>
      </w:r>
      <w:r w:rsidR="009D6276" w:rsidRPr="000A19B5">
        <w:rPr>
          <w:color w:val="auto"/>
          <w:lang w:val="sr-Cyrl-BA"/>
        </w:rPr>
        <w:t xml:space="preserve"> 50</w:t>
      </w:r>
      <w:r w:rsidR="002F03D7" w:rsidRPr="000A19B5">
        <w:rPr>
          <w:color w:val="auto"/>
          <w:lang w:val="sr-Cyrl-BA"/>
        </w:rPr>
        <w:t>.</w:t>
      </w:r>
      <w:r w:rsidR="009D6276" w:rsidRPr="000A19B5">
        <w:rPr>
          <w:color w:val="auto"/>
          <w:lang w:val="sr-Cyrl-BA"/>
        </w:rPr>
        <w:t xml:space="preserve"> и 51</w:t>
      </w:r>
      <w:r w:rsidR="002F03D7" w:rsidRPr="000A19B5">
        <w:rPr>
          <w:color w:val="auto"/>
          <w:lang w:val="sr-Cyrl-BA"/>
        </w:rPr>
        <w:t>.</w:t>
      </w:r>
      <w:r w:rsidR="009D6276" w:rsidRPr="000A19B5">
        <w:rPr>
          <w:color w:val="auto"/>
          <w:lang w:val="sr-Cyrl-BA"/>
        </w:rPr>
        <w:t xml:space="preserve"> овог </w:t>
      </w:r>
      <w:r w:rsidR="002F03D7" w:rsidRPr="000A19B5">
        <w:rPr>
          <w:color w:val="auto"/>
          <w:lang w:val="sr-Cyrl-BA"/>
        </w:rPr>
        <w:t>з</w:t>
      </w:r>
      <w:r w:rsidR="009D6276" w:rsidRPr="000A19B5">
        <w:rPr>
          <w:color w:val="auto"/>
          <w:lang w:val="sr-Cyrl-BA"/>
        </w:rPr>
        <w:t>акона</w:t>
      </w:r>
      <w:r w:rsidRPr="000A19B5">
        <w:rPr>
          <w:color w:val="auto"/>
          <w:lang w:val="sr-Cyrl-BA"/>
        </w:rPr>
        <w:t>.</w:t>
      </w:r>
      <w:r w:rsidR="00573FEF" w:rsidRPr="000A19B5">
        <w:rPr>
          <w:color w:val="auto"/>
          <w:lang w:val="sr-Cyrl-BA"/>
        </w:rPr>
        <w:t xml:space="preserve"> </w:t>
      </w:r>
    </w:p>
    <w:p w:rsidR="00573FEF" w:rsidRPr="000A19B5" w:rsidRDefault="00573FEF" w:rsidP="008F718B">
      <w:pPr>
        <w:autoSpaceDE w:val="0"/>
        <w:autoSpaceDN w:val="0"/>
        <w:adjustRightInd w:val="0"/>
        <w:spacing w:line="276" w:lineRule="auto"/>
        <w:ind w:left="0" w:firstLine="720"/>
        <w:jc w:val="both"/>
        <w:rPr>
          <w:i/>
          <w:color w:val="auto"/>
          <w:lang w:val="sr-Cyrl-BA"/>
        </w:rPr>
      </w:pPr>
      <w:r w:rsidRPr="000A19B5">
        <w:rPr>
          <w:color w:val="auto"/>
          <w:lang w:val="sr-Cyrl-BA"/>
        </w:rPr>
        <w:t xml:space="preserve"> (2)</w:t>
      </w:r>
      <w:r w:rsidR="002F03D7" w:rsidRPr="000A19B5">
        <w:rPr>
          <w:color w:val="auto"/>
          <w:lang w:val="sr-Cyrl-BA"/>
        </w:rPr>
        <w:t xml:space="preserve"> Програм усклађености из става </w:t>
      </w:r>
      <w:r w:rsidRPr="000A19B5">
        <w:rPr>
          <w:color w:val="auto"/>
          <w:lang w:val="sr-Cyrl-BA"/>
        </w:rPr>
        <w:t>1</w:t>
      </w:r>
      <w:r w:rsidR="002F03D7" w:rsidRPr="000A19B5">
        <w:rPr>
          <w:color w:val="auto"/>
          <w:lang w:val="sr-Cyrl-BA"/>
        </w:rPr>
        <w:t>. овог члана</w:t>
      </w:r>
      <w:r w:rsidRPr="000A19B5">
        <w:rPr>
          <w:color w:val="auto"/>
          <w:lang w:val="sr-Cyrl-BA"/>
        </w:rPr>
        <w:t xml:space="preserve"> доставља се Регулаторној комисији.</w:t>
      </w:r>
    </w:p>
    <w:p w:rsidR="007A19C1" w:rsidRPr="000A19B5" w:rsidRDefault="00573FEF"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 </w:t>
      </w:r>
      <w:r w:rsidR="007A19C1" w:rsidRPr="000A19B5">
        <w:rPr>
          <w:color w:val="auto"/>
          <w:lang w:val="sr-Cyrl-BA"/>
        </w:rPr>
        <w:t>(</w:t>
      </w:r>
      <w:r w:rsidRPr="000A19B5">
        <w:rPr>
          <w:color w:val="auto"/>
          <w:lang w:val="sr-Cyrl-BA"/>
        </w:rPr>
        <w:t>3</w:t>
      </w:r>
      <w:r w:rsidR="007A19C1" w:rsidRPr="000A19B5">
        <w:rPr>
          <w:color w:val="auto"/>
          <w:lang w:val="sr-Cyrl-BA"/>
        </w:rPr>
        <w:t xml:space="preserve">) </w:t>
      </w:r>
      <w:r w:rsidR="003330CE" w:rsidRPr="000A19B5">
        <w:rPr>
          <w:color w:val="auto"/>
          <w:lang w:val="sr-Cyrl-BA"/>
        </w:rPr>
        <w:t xml:space="preserve">Оператор </w:t>
      </w:r>
      <w:r w:rsidR="007A19C1" w:rsidRPr="000A19B5">
        <w:rPr>
          <w:color w:val="auto"/>
          <w:lang w:val="sr-Cyrl-BA"/>
        </w:rPr>
        <w:t xml:space="preserve">дистрибутивног система, уз претходну сагласност Регулаторне комисије, именује независно лице или тијело за праћење извршења програма усклађености, које има приступ свим потребним информацијама </w:t>
      </w:r>
      <w:r w:rsidR="003330CE" w:rsidRPr="000A19B5">
        <w:rPr>
          <w:color w:val="auto"/>
          <w:lang w:val="sr-Cyrl-BA"/>
        </w:rPr>
        <w:t xml:space="preserve">оператора </w:t>
      </w:r>
      <w:r w:rsidR="007A19C1" w:rsidRPr="000A19B5">
        <w:rPr>
          <w:color w:val="auto"/>
          <w:lang w:val="sr-Cyrl-BA"/>
        </w:rPr>
        <w:t>дистрибутивног система и повезаних привредних друштава.</w:t>
      </w:r>
    </w:p>
    <w:p w:rsidR="007A19C1" w:rsidRPr="000A19B5" w:rsidRDefault="007A19C1"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 (</w:t>
      </w:r>
      <w:r w:rsidR="00573FEF" w:rsidRPr="000A19B5">
        <w:rPr>
          <w:color w:val="auto"/>
          <w:lang w:val="sr-Cyrl-BA"/>
        </w:rPr>
        <w:t>4</w:t>
      </w:r>
      <w:r w:rsidRPr="000A19B5">
        <w:rPr>
          <w:color w:val="auto"/>
          <w:lang w:val="sr-Cyrl-BA"/>
        </w:rPr>
        <w:t xml:space="preserve">) </w:t>
      </w:r>
      <w:r w:rsidR="003330CE" w:rsidRPr="000A19B5">
        <w:rPr>
          <w:color w:val="auto"/>
          <w:lang w:val="sr-Cyrl-BA"/>
        </w:rPr>
        <w:t xml:space="preserve">Оператор </w:t>
      </w:r>
      <w:r w:rsidRPr="000A19B5">
        <w:rPr>
          <w:color w:val="auto"/>
          <w:lang w:val="sr-Cyrl-BA"/>
        </w:rPr>
        <w:t xml:space="preserve">дистрибутивног система, уз претходну сагласност Регулаторне комисије, утврђује услове и трајање мандата тијела или лица из става </w:t>
      </w:r>
      <w:r w:rsidR="00865075" w:rsidRPr="000A19B5">
        <w:rPr>
          <w:color w:val="auto"/>
          <w:lang w:val="sr-Cyrl-BA"/>
        </w:rPr>
        <w:t>3</w:t>
      </w:r>
      <w:r w:rsidRPr="000A19B5">
        <w:rPr>
          <w:color w:val="auto"/>
          <w:lang w:val="sr-Cyrl-BA"/>
        </w:rPr>
        <w:t>. овог члана.</w:t>
      </w:r>
    </w:p>
    <w:p w:rsidR="009D6276" w:rsidRPr="000A19B5" w:rsidRDefault="00ED2C0D"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 </w:t>
      </w:r>
      <w:r w:rsidR="007A19C1" w:rsidRPr="000A19B5">
        <w:rPr>
          <w:color w:val="auto"/>
          <w:lang w:val="sr-Cyrl-BA"/>
        </w:rPr>
        <w:t>(</w:t>
      </w:r>
      <w:r w:rsidR="00573FEF" w:rsidRPr="000A19B5">
        <w:rPr>
          <w:color w:val="auto"/>
          <w:lang w:val="sr-Cyrl-BA"/>
        </w:rPr>
        <w:t>5</w:t>
      </w:r>
      <w:r w:rsidR="007A19C1" w:rsidRPr="000A19B5">
        <w:rPr>
          <w:color w:val="auto"/>
          <w:lang w:val="sr-Cyrl-BA"/>
        </w:rPr>
        <w:t>) Лице или тијело задужено за праћење извршења програма усклађености израђује и доставља Регулаторној комисији годишњи извјештај о извршењу програма усклађености</w:t>
      </w:r>
      <w:r w:rsidR="00F66989" w:rsidRPr="000A19B5">
        <w:rPr>
          <w:color w:val="auto"/>
          <w:lang w:val="sr-Cyrl-BA"/>
        </w:rPr>
        <w:t>, у роковима које одређује Регулаторна комисија, те извјештај</w:t>
      </w:r>
      <w:r w:rsidR="007A19C1" w:rsidRPr="000A19B5">
        <w:rPr>
          <w:color w:val="auto"/>
          <w:lang w:val="sr-Cyrl-BA"/>
        </w:rPr>
        <w:t xml:space="preserve"> објављује на интернет страници </w:t>
      </w:r>
      <w:r w:rsidR="003330CE" w:rsidRPr="000A19B5">
        <w:rPr>
          <w:color w:val="auto"/>
          <w:lang w:val="sr-Cyrl-BA"/>
        </w:rPr>
        <w:t xml:space="preserve">оператора </w:t>
      </w:r>
      <w:r w:rsidR="007A19C1" w:rsidRPr="000A19B5">
        <w:rPr>
          <w:color w:val="auto"/>
          <w:lang w:val="sr-Cyrl-BA"/>
        </w:rPr>
        <w:t xml:space="preserve">дистрибутивног система. </w:t>
      </w:r>
      <w:bookmarkStart w:id="18" w:name="_Toc383416012"/>
    </w:p>
    <w:p w:rsidR="00AC7EB7" w:rsidRPr="00D37D32" w:rsidRDefault="00AC7EB7" w:rsidP="008F718B">
      <w:pPr>
        <w:pStyle w:val="Normal1"/>
        <w:spacing w:line="276" w:lineRule="auto"/>
        <w:ind w:left="0" w:firstLine="720"/>
        <w:rPr>
          <w:lang w:eastAsia="hr-HR"/>
        </w:rPr>
      </w:pPr>
    </w:p>
    <w:p w:rsidR="007E26B5" w:rsidRPr="00D37D32" w:rsidRDefault="00834EFC" w:rsidP="008F718B">
      <w:pPr>
        <w:pStyle w:val="GLAVA"/>
        <w:spacing w:before="0" w:line="276" w:lineRule="auto"/>
        <w:ind w:left="0"/>
        <w:jc w:val="center"/>
        <w:rPr>
          <w:rFonts w:ascii="Times New Roman" w:hAnsi="Times New Roman"/>
          <w:b w:val="0"/>
          <w:color w:val="auto"/>
          <w:spacing w:val="0"/>
        </w:rPr>
      </w:pPr>
      <w:r w:rsidRPr="00D37D32">
        <w:rPr>
          <w:rFonts w:ascii="Times New Roman" w:hAnsi="Times New Roman"/>
          <w:b w:val="0"/>
          <w:color w:val="auto"/>
          <w:spacing w:val="0"/>
        </w:rPr>
        <w:t>Обављање дјелатности дистрибуције</w:t>
      </w:r>
      <w:bookmarkEnd w:id="18"/>
    </w:p>
    <w:p w:rsidR="00834EFC" w:rsidRPr="00D37D32" w:rsidRDefault="00834EFC" w:rsidP="008F718B">
      <w:pPr>
        <w:pStyle w:val="GLAVA"/>
        <w:spacing w:before="0" w:line="276" w:lineRule="auto"/>
        <w:ind w:left="0"/>
        <w:jc w:val="center"/>
        <w:rPr>
          <w:rFonts w:ascii="Times New Roman" w:hAnsi="Times New Roman"/>
          <w:b w:val="0"/>
          <w:color w:val="auto"/>
          <w:spacing w:val="0"/>
        </w:rPr>
      </w:pPr>
      <w:bookmarkStart w:id="19" w:name="_Toc383416013"/>
      <w:r w:rsidRPr="00D37D32">
        <w:rPr>
          <w:rFonts w:ascii="Times New Roman" w:hAnsi="Times New Roman"/>
          <w:b w:val="0"/>
          <w:color w:val="auto"/>
          <w:spacing w:val="0"/>
        </w:rPr>
        <w:t xml:space="preserve">Члан </w:t>
      </w:r>
      <w:r w:rsidR="005A75B7" w:rsidRPr="00D37D32">
        <w:rPr>
          <w:rFonts w:ascii="Times New Roman" w:hAnsi="Times New Roman"/>
          <w:b w:val="0"/>
          <w:color w:val="auto"/>
          <w:spacing w:val="0"/>
        </w:rPr>
        <w:t>49</w:t>
      </w:r>
      <w:r w:rsidRPr="00D37D32">
        <w:rPr>
          <w:rFonts w:ascii="Times New Roman" w:hAnsi="Times New Roman"/>
          <w:b w:val="0"/>
          <w:color w:val="auto"/>
          <w:spacing w:val="0"/>
        </w:rPr>
        <w:t>.</w:t>
      </w:r>
      <w:bookmarkEnd w:id="19"/>
    </w:p>
    <w:p w:rsidR="00834EFC" w:rsidRPr="000A19B5" w:rsidRDefault="00834EFC" w:rsidP="008F718B">
      <w:pPr>
        <w:autoSpaceDE w:val="0"/>
        <w:autoSpaceDN w:val="0"/>
        <w:adjustRightInd w:val="0"/>
        <w:spacing w:line="276" w:lineRule="auto"/>
        <w:ind w:left="0"/>
        <w:rPr>
          <w:color w:val="auto"/>
          <w:lang w:val="ru-RU"/>
        </w:rPr>
      </w:pP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За управљање, одржавање и развој дистрибутивног система </w:t>
      </w:r>
      <w:r w:rsidR="00C66254" w:rsidRPr="000A19B5">
        <w:rPr>
          <w:color w:val="auto"/>
          <w:lang w:val="ru-RU"/>
        </w:rPr>
        <w:t xml:space="preserve">на одређеном географском подручју </w:t>
      </w:r>
      <w:r w:rsidRPr="000A19B5">
        <w:rPr>
          <w:color w:val="auto"/>
          <w:lang w:val="ru-RU"/>
        </w:rPr>
        <w:t xml:space="preserve">одговоран је </w:t>
      </w:r>
      <w:r w:rsidR="003330CE" w:rsidRPr="000A19B5">
        <w:rPr>
          <w:color w:val="auto"/>
          <w:lang w:val="ru-RU"/>
        </w:rPr>
        <w:t xml:space="preserve">оператор </w:t>
      </w:r>
      <w:r w:rsidRPr="000A19B5">
        <w:rPr>
          <w:color w:val="auto"/>
          <w:lang w:val="ru-RU"/>
        </w:rPr>
        <w:t xml:space="preserve">дистрибутивног </w:t>
      </w:r>
      <w:r w:rsidR="00DE3FE5" w:rsidRPr="000A19B5">
        <w:rPr>
          <w:color w:val="auto"/>
          <w:lang w:val="ru-RU"/>
        </w:rPr>
        <w:t>система</w:t>
      </w:r>
      <w:r w:rsidRPr="000A19B5">
        <w:rPr>
          <w:color w:val="auto"/>
          <w:lang w:val="ru-RU"/>
        </w:rPr>
        <w:t>.</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3330CE" w:rsidRPr="000A19B5">
        <w:rPr>
          <w:color w:val="auto"/>
          <w:lang w:val="ru-RU"/>
        </w:rPr>
        <w:t xml:space="preserve">Оператор </w:t>
      </w:r>
      <w:r w:rsidRPr="000A19B5">
        <w:rPr>
          <w:color w:val="auto"/>
          <w:lang w:val="ru-RU"/>
        </w:rPr>
        <w:t>дистрибутивног система обавља дјелатност дистрибуције</w:t>
      </w:r>
      <w:r w:rsidR="00C66254" w:rsidRPr="000A19B5">
        <w:rPr>
          <w:color w:val="auto"/>
          <w:lang w:val="ru-RU"/>
        </w:rPr>
        <w:t xml:space="preserve"> и управљања дистрибутивним системом</w:t>
      </w:r>
      <w:r w:rsidRPr="000A19B5">
        <w:rPr>
          <w:color w:val="auto"/>
          <w:lang w:val="ru-RU"/>
        </w:rPr>
        <w:t xml:space="preserve"> у складу са условима из дозволе</w:t>
      </w:r>
      <w:r w:rsidR="00C66254" w:rsidRPr="000A19B5">
        <w:rPr>
          <w:color w:val="auto"/>
          <w:lang w:val="ru-RU"/>
        </w:rPr>
        <w:t xml:space="preserve"> за обављање дјелатности</w:t>
      </w:r>
      <w:r w:rsidRPr="000A19B5">
        <w:rPr>
          <w:color w:val="auto"/>
          <w:lang w:val="ru-RU"/>
        </w:rPr>
        <w:t>.</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(3)</w:t>
      </w:r>
      <w:r w:rsidR="00471B6D" w:rsidRPr="000A19B5">
        <w:rPr>
          <w:color w:val="auto"/>
          <w:lang w:val="ru-RU"/>
        </w:rPr>
        <w:t xml:space="preserve"> </w:t>
      </w:r>
      <w:r w:rsidR="003330CE" w:rsidRPr="000A19B5">
        <w:rPr>
          <w:color w:val="auto"/>
          <w:lang w:val="ru-RU"/>
        </w:rPr>
        <w:t xml:space="preserve">Оператор </w:t>
      </w:r>
      <w:r w:rsidRPr="000A19B5">
        <w:rPr>
          <w:color w:val="auto"/>
          <w:lang w:val="ru-RU"/>
        </w:rPr>
        <w:t xml:space="preserve">дистрибутивног система дужан је </w:t>
      </w:r>
      <w:r w:rsidR="00471B6D" w:rsidRPr="000A19B5">
        <w:rPr>
          <w:color w:val="auto"/>
          <w:lang w:val="ru-RU"/>
        </w:rPr>
        <w:t xml:space="preserve">да </w:t>
      </w:r>
      <w:r w:rsidRPr="000A19B5">
        <w:rPr>
          <w:color w:val="auto"/>
          <w:lang w:val="ru-RU"/>
        </w:rPr>
        <w:t>омогући пренос електричне енергије кроз дистрибутивну мрежу у складу са закљученим уговорима са корисницима мреже, уз управљање дистрибутивном мрежом, а све у складу са техничким могућностима мреже.</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 xml:space="preserve">(4) </w:t>
      </w:r>
      <w:r w:rsidR="003330CE" w:rsidRPr="000A19B5">
        <w:rPr>
          <w:color w:val="auto"/>
          <w:lang w:val="ru-RU"/>
        </w:rPr>
        <w:t xml:space="preserve">Оператор </w:t>
      </w:r>
      <w:r w:rsidRPr="000A19B5">
        <w:rPr>
          <w:color w:val="auto"/>
          <w:lang w:val="ru-RU"/>
        </w:rPr>
        <w:t xml:space="preserve">дистрибутивног система уговором </w:t>
      </w:r>
      <w:r w:rsidR="004200B3" w:rsidRPr="000A19B5">
        <w:rPr>
          <w:color w:val="auto"/>
          <w:lang w:val="ru-RU"/>
        </w:rPr>
        <w:t>уређује</w:t>
      </w:r>
      <w:r w:rsidRPr="000A19B5">
        <w:rPr>
          <w:color w:val="auto"/>
          <w:lang w:val="ru-RU"/>
        </w:rPr>
        <w:t xml:space="preserve"> права и обавезе са електроенергетским </w:t>
      </w:r>
      <w:r w:rsidR="00532E23" w:rsidRPr="000A19B5">
        <w:rPr>
          <w:color w:val="auto"/>
          <w:lang w:val="ru-RU"/>
        </w:rPr>
        <w:t>субјекти</w:t>
      </w:r>
      <w:r w:rsidRPr="000A19B5">
        <w:rPr>
          <w:color w:val="auto"/>
          <w:lang w:val="ru-RU"/>
        </w:rPr>
        <w:t>ма у складу са одредбама овог закона и другим прописима.</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 xml:space="preserve">(5) </w:t>
      </w:r>
      <w:r w:rsidR="003330CE" w:rsidRPr="000A19B5">
        <w:rPr>
          <w:color w:val="auto"/>
          <w:lang w:val="ru-RU"/>
        </w:rPr>
        <w:t xml:space="preserve">Оператору </w:t>
      </w:r>
      <w:r w:rsidRPr="000A19B5">
        <w:rPr>
          <w:color w:val="auto"/>
          <w:lang w:val="ru-RU"/>
        </w:rPr>
        <w:t xml:space="preserve">дистрибутивног система </w:t>
      </w:r>
      <w:r w:rsidR="004200B3" w:rsidRPr="000A19B5">
        <w:rPr>
          <w:color w:val="auto"/>
          <w:lang w:val="ru-RU"/>
        </w:rPr>
        <w:t>није дозвољено да</w:t>
      </w:r>
      <w:r w:rsidRPr="000A19B5">
        <w:rPr>
          <w:color w:val="auto"/>
          <w:lang w:val="ru-RU"/>
        </w:rPr>
        <w:t xml:space="preserve"> трг</w:t>
      </w:r>
      <w:r w:rsidR="004200B3" w:rsidRPr="000A19B5">
        <w:rPr>
          <w:color w:val="auto"/>
          <w:lang w:val="ru-RU"/>
        </w:rPr>
        <w:t>ује</w:t>
      </w:r>
      <w:r w:rsidRPr="000A19B5">
        <w:rPr>
          <w:color w:val="auto"/>
          <w:lang w:val="ru-RU"/>
        </w:rPr>
        <w:t xml:space="preserve"> електричном енергијом</w:t>
      </w:r>
      <w:r w:rsidR="004200B3" w:rsidRPr="000A19B5">
        <w:rPr>
          <w:color w:val="auto"/>
          <w:lang w:val="ru-RU"/>
        </w:rPr>
        <w:t>,</w:t>
      </w:r>
      <w:r w:rsidRPr="000A19B5">
        <w:rPr>
          <w:color w:val="auto"/>
          <w:lang w:val="ru-RU"/>
        </w:rPr>
        <w:t xml:space="preserve"> осим </w:t>
      </w:r>
      <w:r w:rsidR="00A033E9" w:rsidRPr="000A19B5">
        <w:rPr>
          <w:color w:val="auto"/>
          <w:lang w:val="ru-RU"/>
        </w:rPr>
        <w:t xml:space="preserve">купопродаје </w:t>
      </w:r>
      <w:r w:rsidRPr="000A19B5">
        <w:rPr>
          <w:color w:val="auto"/>
          <w:lang w:val="ru-RU"/>
        </w:rPr>
        <w:t xml:space="preserve">за покривање губитака у дистрибутивној мрежи и </w:t>
      </w:r>
      <w:r w:rsidR="002018AF" w:rsidRPr="000A19B5">
        <w:rPr>
          <w:color w:val="auto"/>
          <w:lang w:val="ru-RU"/>
        </w:rPr>
        <w:t>енергије дебаланса за ове сврхе</w:t>
      </w:r>
      <w:r w:rsidRPr="000A19B5">
        <w:rPr>
          <w:color w:val="auto"/>
          <w:lang w:val="ru-RU"/>
        </w:rPr>
        <w:t>.</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lastRenderedPageBreak/>
        <w:t xml:space="preserve">(6) </w:t>
      </w:r>
      <w:r w:rsidR="003330CE" w:rsidRPr="000A19B5">
        <w:rPr>
          <w:color w:val="auto"/>
          <w:lang w:val="ru-RU"/>
        </w:rPr>
        <w:t xml:space="preserve">Оператору </w:t>
      </w:r>
      <w:r w:rsidRPr="000A19B5">
        <w:rPr>
          <w:color w:val="auto"/>
          <w:lang w:val="ru-RU"/>
        </w:rPr>
        <w:t xml:space="preserve">дистрибутивног система </w:t>
      </w:r>
      <w:r w:rsidR="004200B3" w:rsidRPr="000A19B5">
        <w:rPr>
          <w:color w:val="auto"/>
          <w:lang w:val="ru-RU"/>
        </w:rPr>
        <w:t>није дозвољено да предузима</w:t>
      </w:r>
      <w:r w:rsidRPr="000A19B5">
        <w:rPr>
          <w:color w:val="auto"/>
          <w:lang w:val="ru-RU"/>
        </w:rPr>
        <w:t xml:space="preserve"> мјере које доводе до нарушавања конкуренције.</w:t>
      </w:r>
    </w:p>
    <w:p w:rsidR="004468C2" w:rsidRPr="00D37D32" w:rsidRDefault="004468C2" w:rsidP="008F718B">
      <w:pPr>
        <w:pStyle w:val="GLAVA"/>
        <w:spacing w:before="0" w:line="276" w:lineRule="auto"/>
        <w:ind w:left="0"/>
        <w:jc w:val="center"/>
        <w:rPr>
          <w:rFonts w:ascii="Times New Roman" w:hAnsi="Times New Roman"/>
          <w:b w:val="0"/>
          <w:color w:val="auto"/>
          <w:spacing w:val="0"/>
        </w:rPr>
      </w:pPr>
    </w:p>
    <w:p w:rsidR="00D348CE" w:rsidRPr="00D37D32" w:rsidRDefault="005B443D" w:rsidP="008F718B">
      <w:pPr>
        <w:pStyle w:val="GLAVA"/>
        <w:spacing w:before="0" w:line="276" w:lineRule="auto"/>
        <w:ind w:left="0"/>
        <w:jc w:val="center"/>
        <w:rPr>
          <w:rFonts w:ascii="Times New Roman" w:hAnsi="Times New Roman"/>
          <w:b w:val="0"/>
          <w:color w:val="auto"/>
          <w:spacing w:val="0"/>
        </w:rPr>
      </w:pPr>
      <w:r w:rsidRPr="00D37D32">
        <w:rPr>
          <w:rFonts w:ascii="Times New Roman" w:hAnsi="Times New Roman"/>
          <w:b w:val="0"/>
          <w:color w:val="auto"/>
          <w:spacing w:val="0"/>
          <w:lang w:val="bs-Latn-BA"/>
        </w:rPr>
        <w:t xml:space="preserve">       </w:t>
      </w:r>
      <w:r w:rsidR="008466ED" w:rsidRPr="00D37D32">
        <w:rPr>
          <w:rFonts w:ascii="Times New Roman" w:hAnsi="Times New Roman"/>
          <w:b w:val="0"/>
          <w:color w:val="auto"/>
          <w:spacing w:val="0"/>
        </w:rPr>
        <w:t>Верт</w:t>
      </w:r>
      <w:r w:rsidR="00AD2707" w:rsidRPr="00D37D32">
        <w:rPr>
          <w:rFonts w:ascii="Times New Roman" w:hAnsi="Times New Roman"/>
          <w:b w:val="0"/>
          <w:color w:val="auto"/>
          <w:spacing w:val="0"/>
        </w:rPr>
        <w:t xml:space="preserve">икално интегрисани </w:t>
      </w:r>
      <w:r w:rsidR="00664B6A" w:rsidRPr="00D37D32">
        <w:rPr>
          <w:rFonts w:ascii="Times New Roman" w:hAnsi="Times New Roman"/>
          <w:b w:val="0"/>
          <w:color w:val="auto"/>
          <w:spacing w:val="0"/>
        </w:rPr>
        <w:t>субјект</w:t>
      </w:r>
      <w:r w:rsidR="00AD2707" w:rsidRPr="00D37D32">
        <w:rPr>
          <w:rFonts w:ascii="Times New Roman" w:hAnsi="Times New Roman"/>
          <w:b w:val="0"/>
          <w:color w:val="auto"/>
          <w:spacing w:val="0"/>
        </w:rPr>
        <w:t xml:space="preserve"> и р</w:t>
      </w:r>
      <w:r w:rsidR="00D348CE" w:rsidRPr="00D37D32">
        <w:rPr>
          <w:rFonts w:ascii="Times New Roman" w:hAnsi="Times New Roman"/>
          <w:b w:val="0"/>
          <w:color w:val="auto"/>
          <w:spacing w:val="0"/>
        </w:rPr>
        <w:t xml:space="preserve">аздвајање </w:t>
      </w:r>
      <w:r w:rsidR="003330CE" w:rsidRPr="00D37D32">
        <w:rPr>
          <w:rFonts w:ascii="Times New Roman" w:hAnsi="Times New Roman"/>
          <w:b w:val="0"/>
          <w:color w:val="auto"/>
          <w:spacing w:val="0"/>
        </w:rPr>
        <w:t xml:space="preserve">оператора </w:t>
      </w:r>
      <w:r w:rsidR="00D348CE" w:rsidRPr="00D37D32">
        <w:rPr>
          <w:rFonts w:ascii="Times New Roman" w:hAnsi="Times New Roman"/>
          <w:b w:val="0"/>
          <w:color w:val="auto"/>
          <w:spacing w:val="0"/>
        </w:rPr>
        <w:t>дистрибутивног система</w:t>
      </w:r>
    </w:p>
    <w:p w:rsidR="008466ED" w:rsidRPr="00D37D32" w:rsidRDefault="005B443D" w:rsidP="008F718B">
      <w:pPr>
        <w:pStyle w:val="GLAVA"/>
        <w:spacing w:before="0" w:line="276" w:lineRule="auto"/>
        <w:ind w:left="0"/>
        <w:jc w:val="center"/>
        <w:rPr>
          <w:rFonts w:ascii="Times New Roman" w:hAnsi="Times New Roman"/>
          <w:b w:val="0"/>
          <w:color w:val="auto"/>
          <w:spacing w:val="0"/>
        </w:rPr>
      </w:pPr>
      <w:r w:rsidRPr="00D37D32">
        <w:rPr>
          <w:rFonts w:ascii="Times New Roman" w:hAnsi="Times New Roman"/>
          <w:b w:val="0"/>
          <w:color w:val="auto"/>
          <w:spacing w:val="0"/>
          <w:lang w:val="bs-Latn-BA"/>
        </w:rPr>
        <w:t xml:space="preserve"> </w:t>
      </w:r>
      <w:r w:rsidR="008466ED" w:rsidRPr="00D37D32">
        <w:rPr>
          <w:rFonts w:ascii="Times New Roman" w:hAnsi="Times New Roman"/>
          <w:b w:val="0"/>
          <w:color w:val="auto"/>
          <w:spacing w:val="0"/>
        </w:rPr>
        <w:t>Члан 50.</w:t>
      </w:r>
    </w:p>
    <w:p w:rsidR="00AC7EB7" w:rsidRPr="00D37D32" w:rsidRDefault="00AC7EB7" w:rsidP="008F718B">
      <w:pPr>
        <w:pStyle w:val="GLAVA"/>
        <w:spacing w:before="0" w:line="276" w:lineRule="auto"/>
        <w:ind w:left="0"/>
        <w:jc w:val="center"/>
        <w:rPr>
          <w:rFonts w:ascii="Times New Roman" w:hAnsi="Times New Roman"/>
          <w:b w:val="0"/>
          <w:color w:val="auto"/>
          <w:spacing w:val="0"/>
        </w:rPr>
      </w:pPr>
    </w:p>
    <w:p w:rsidR="008466ED" w:rsidRPr="000A19B5" w:rsidRDefault="008466ED"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(1) </w:t>
      </w:r>
      <w:r w:rsidRPr="00D37D32">
        <w:rPr>
          <w:color w:val="auto"/>
        </w:rPr>
        <w:t>В</w:t>
      </w:r>
      <w:r w:rsidRPr="000A19B5">
        <w:rPr>
          <w:color w:val="auto"/>
          <w:lang w:val="bs-Latn-BA"/>
        </w:rPr>
        <w:t>e</w:t>
      </w:r>
      <w:r w:rsidRPr="00D37D32">
        <w:rPr>
          <w:color w:val="auto"/>
        </w:rPr>
        <w:t>ртик</w:t>
      </w:r>
      <w:r w:rsidRPr="000A19B5">
        <w:rPr>
          <w:color w:val="auto"/>
          <w:lang w:val="bs-Latn-BA"/>
        </w:rPr>
        <w:t>a</w:t>
      </w:r>
      <w:r w:rsidRPr="00D37D32">
        <w:rPr>
          <w:color w:val="auto"/>
        </w:rPr>
        <w:t>лн</w:t>
      </w:r>
      <w:r w:rsidRPr="000A19B5">
        <w:rPr>
          <w:color w:val="auto"/>
          <w:lang w:val="bs-Latn-BA"/>
        </w:rPr>
        <w:t xml:space="preserve">o </w:t>
      </w:r>
      <w:r w:rsidRPr="00D37D32">
        <w:rPr>
          <w:color w:val="auto"/>
        </w:rPr>
        <w:t>инт</w:t>
      </w:r>
      <w:r w:rsidRPr="000A19B5">
        <w:rPr>
          <w:color w:val="auto"/>
          <w:lang w:val="bs-Latn-BA"/>
        </w:rPr>
        <w:t>e</w:t>
      </w:r>
      <w:r w:rsidRPr="00D37D32">
        <w:rPr>
          <w:color w:val="auto"/>
        </w:rPr>
        <w:t>грис</w:t>
      </w:r>
      <w:r w:rsidRPr="000A19B5">
        <w:rPr>
          <w:color w:val="auto"/>
          <w:lang w:val="bs-Latn-BA"/>
        </w:rPr>
        <w:t>a</w:t>
      </w:r>
      <w:r w:rsidRPr="00D37D32">
        <w:rPr>
          <w:color w:val="auto"/>
        </w:rPr>
        <w:t>ни</w:t>
      </w:r>
      <w:r w:rsidRPr="000A19B5">
        <w:rPr>
          <w:color w:val="auto"/>
          <w:lang w:val="bs-Latn-BA"/>
        </w:rPr>
        <w:t xml:space="preserve"> </w:t>
      </w:r>
      <w:r w:rsidR="00664B6A" w:rsidRPr="00D37D32">
        <w:rPr>
          <w:color w:val="auto"/>
        </w:rPr>
        <w:t>субјект</w:t>
      </w:r>
      <w:r w:rsidRPr="000A19B5">
        <w:rPr>
          <w:color w:val="auto"/>
          <w:lang w:val="bs-Latn-BA"/>
        </w:rPr>
        <w:t xml:space="preserve"> </w:t>
      </w:r>
      <w:r w:rsidRPr="00D37D32">
        <w:rPr>
          <w:color w:val="auto"/>
        </w:rPr>
        <w:t>ј</w:t>
      </w:r>
      <w:r w:rsidR="000A1B73" w:rsidRPr="00D37D32">
        <w:rPr>
          <w:color w:val="auto"/>
        </w:rPr>
        <w:t>е</w:t>
      </w:r>
      <w:r w:rsidR="000A1B73" w:rsidRPr="000A19B5">
        <w:rPr>
          <w:color w:val="auto"/>
          <w:lang w:val="bs-Latn-BA"/>
        </w:rPr>
        <w:t xml:space="preserve"> </w:t>
      </w:r>
      <w:r w:rsidR="000A1B73" w:rsidRPr="00D37D32">
        <w:rPr>
          <w:color w:val="auto"/>
        </w:rPr>
        <w:t>електроенергетски</w:t>
      </w:r>
      <w:r w:rsidR="000A1B73" w:rsidRPr="000A19B5">
        <w:rPr>
          <w:color w:val="auto"/>
          <w:lang w:val="bs-Latn-BA"/>
        </w:rPr>
        <w:t xml:space="preserve"> </w:t>
      </w:r>
      <w:r w:rsidR="00664B6A" w:rsidRPr="00D37D32">
        <w:rPr>
          <w:color w:val="auto"/>
        </w:rPr>
        <w:t>субјект</w:t>
      </w:r>
      <w:r w:rsidR="000A1B73" w:rsidRPr="000A19B5">
        <w:rPr>
          <w:color w:val="auto"/>
          <w:lang w:val="bs-Latn-BA"/>
        </w:rPr>
        <w:t xml:space="preserve"> </w:t>
      </w:r>
      <w:r w:rsidR="000A1B73" w:rsidRPr="00D37D32">
        <w:rPr>
          <w:color w:val="auto"/>
        </w:rPr>
        <w:t>или</w:t>
      </w:r>
      <w:r w:rsidR="000A1B73" w:rsidRPr="000A19B5">
        <w:rPr>
          <w:color w:val="auto"/>
          <w:lang w:val="bs-Latn-BA"/>
        </w:rPr>
        <w:t xml:space="preserve"> </w:t>
      </w:r>
      <w:r w:rsidRPr="00D37D32">
        <w:rPr>
          <w:color w:val="auto"/>
        </w:rPr>
        <w:t>група</w:t>
      </w:r>
      <w:r w:rsidRPr="000A19B5">
        <w:rPr>
          <w:color w:val="auto"/>
          <w:lang w:val="bs-Latn-BA"/>
        </w:rPr>
        <w:t xml:space="preserve"> </w:t>
      </w:r>
      <w:r w:rsidRPr="00D37D32">
        <w:rPr>
          <w:color w:val="auto"/>
        </w:rPr>
        <w:t>електроенергетских</w:t>
      </w:r>
      <w:r w:rsidRPr="000A19B5">
        <w:rPr>
          <w:color w:val="auto"/>
          <w:lang w:val="bs-Latn-BA"/>
        </w:rPr>
        <w:t xml:space="preserve"> </w:t>
      </w:r>
      <w:r w:rsidRPr="00D37D32">
        <w:rPr>
          <w:color w:val="auto"/>
        </w:rPr>
        <w:t>субјеката</w:t>
      </w:r>
      <w:r w:rsidRPr="000A19B5">
        <w:rPr>
          <w:color w:val="auto"/>
          <w:lang w:val="bs-Latn-BA"/>
        </w:rPr>
        <w:t xml:space="preserve"> </w:t>
      </w:r>
      <w:r w:rsidR="00D9168B" w:rsidRPr="00D37D32">
        <w:rPr>
          <w:color w:val="auto"/>
        </w:rPr>
        <w:t>или</w:t>
      </w:r>
      <w:r w:rsidR="00D9168B" w:rsidRPr="000A19B5">
        <w:rPr>
          <w:color w:val="auto"/>
          <w:lang w:val="bs-Latn-BA"/>
        </w:rPr>
        <w:t xml:space="preserve"> </w:t>
      </w:r>
      <w:r w:rsidR="00D9168B" w:rsidRPr="00D37D32">
        <w:rPr>
          <w:color w:val="auto"/>
        </w:rPr>
        <w:t>повезана</w:t>
      </w:r>
      <w:r w:rsidR="00D9168B" w:rsidRPr="000A19B5">
        <w:rPr>
          <w:color w:val="auto"/>
          <w:lang w:val="bs-Latn-BA"/>
        </w:rPr>
        <w:t xml:space="preserve"> </w:t>
      </w:r>
      <w:r w:rsidR="00D9168B" w:rsidRPr="00D37D32">
        <w:rPr>
          <w:color w:val="auto"/>
        </w:rPr>
        <w:t>лица</w:t>
      </w:r>
      <w:r w:rsidR="00D9168B" w:rsidRPr="000A19B5">
        <w:rPr>
          <w:color w:val="auto"/>
          <w:lang w:val="bs-Latn-BA"/>
        </w:rPr>
        <w:t xml:space="preserve">, </w:t>
      </w:r>
      <w:r w:rsidRPr="00D37D32">
        <w:rPr>
          <w:color w:val="auto"/>
        </w:rPr>
        <w:t>у</w:t>
      </w:r>
      <w:r w:rsidRPr="000A19B5">
        <w:rPr>
          <w:color w:val="auto"/>
          <w:lang w:val="bs-Latn-BA"/>
        </w:rPr>
        <w:t xml:space="preserve"> </w:t>
      </w:r>
      <w:r w:rsidRPr="00D37D32">
        <w:rPr>
          <w:color w:val="auto"/>
        </w:rPr>
        <w:t>кој</w:t>
      </w:r>
      <w:r w:rsidR="000A1B73" w:rsidRPr="00D37D32">
        <w:rPr>
          <w:color w:val="auto"/>
        </w:rPr>
        <w:t>ем</w:t>
      </w:r>
      <w:r w:rsidR="000A1B73" w:rsidRPr="000A19B5">
        <w:rPr>
          <w:color w:val="auto"/>
          <w:lang w:val="bs-Latn-BA"/>
        </w:rPr>
        <w:t xml:space="preserve"> </w:t>
      </w:r>
      <w:r w:rsidRPr="00D37D32">
        <w:rPr>
          <w:color w:val="auto"/>
        </w:rPr>
        <w:t>исто</w:t>
      </w:r>
      <w:r w:rsidRPr="000A19B5">
        <w:rPr>
          <w:color w:val="auto"/>
          <w:lang w:val="bs-Latn-BA"/>
        </w:rPr>
        <w:t xml:space="preserve"> </w:t>
      </w:r>
      <w:r w:rsidRPr="00D37D32">
        <w:rPr>
          <w:color w:val="auto"/>
        </w:rPr>
        <w:t>лице</w:t>
      </w:r>
      <w:r w:rsidRPr="000A19B5">
        <w:rPr>
          <w:color w:val="auto"/>
          <w:lang w:val="bs-Latn-BA"/>
        </w:rPr>
        <w:t xml:space="preserve"> </w:t>
      </w:r>
      <w:r w:rsidRPr="00D37D32">
        <w:rPr>
          <w:color w:val="auto"/>
        </w:rPr>
        <w:t>им</w:t>
      </w:r>
      <w:r w:rsidRPr="000A19B5">
        <w:rPr>
          <w:color w:val="auto"/>
          <w:lang w:val="bs-Latn-BA"/>
        </w:rPr>
        <w:t xml:space="preserve">a </w:t>
      </w:r>
      <w:r w:rsidRPr="00D37D32">
        <w:rPr>
          <w:color w:val="auto"/>
        </w:rPr>
        <w:t>дир</w:t>
      </w:r>
      <w:r w:rsidRPr="000A19B5">
        <w:rPr>
          <w:color w:val="auto"/>
          <w:lang w:val="bs-Latn-BA"/>
        </w:rPr>
        <w:t>e</w:t>
      </w:r>
      <w:r w:rsidRPr="00D37D32">
        <w:rPr>
          <w:color w:val="auto"/>
        </w:rPr>
        <w:t>ктн</w:t>
      </w:r>
      <w:r w:rsidR="000A1B73" w:rsidRPr="00D37D32">
        <w:rPr>
          <w:color w:val="auto"/>
        </w:rPr>
        <w:t>у</w:t>
      </w:r>
      <w:r w:rsidRPr="000A19B5">
        <w:rPr>
          <w:color w:val="auto"/>
          <w:lang w:val="bs-Latn-BA"/>
        </w:rPr>
        <w:t xml:space="preserve"> </w:t>
      </w:r>
      <w:r w:rsidRPr="00D37D32">
        <w:rPr>
          <w:color w:val="auto"/>
        </w:rPr>
        <w:t>или</w:t>
      </w:r>
      <w:r w:rsidRPr="000A19B5">
        <w:rPr>
          <w:color w:val="auto"/>
          <w:lang w:val="bs-Latn-BA"/>
        </w:rPr>
        <w:t xml:space="preserve"> </w:t>
      </w:r>
      <w:r w:rsidRPr="00D37D32">
        <w:rPr>
          <w:color w:val="auto"/>
        </w:rPr>
        <w:t>индир</w:t>
      </w:r>
      <w:r w:rsidRPr="000A19B5">
        <w:rPr>
          <w:color w:val="auto"/>
          <w:lang w:val="bs-Latn-BA"/>
        </w:rPr>
        <w:t>e</w:t>
      </w:r>
      <w:r w:rsidRPr="00D37D32">
        <w:rPr>
          <w:color w:val="auto"/>
        </w:rPr>
        <w:t>ктн</w:t>
      </w:r>
      <w:r w:rsidR="000A1B73" w:rsidRPr="00D37D32">
        <w:rPr>
          <w:color w:val="auto"/>
        </w:rPr>
        <w:t>у</w:t>
      </w:r>
      <w:r w:rsidRPr="000A19B5">
        <w:rPr>
          <w:color w:val="auto"/>
          <w:lang w:val="bs-Latn-BA"/>
        </w:rPr>
        <w:t xml:space="preserve"> </w:t>
      </w:r>
      <w:r w:rsidRPr="00D37D32">
        <w:rPr>
          <w:color w:val="auto"/>
        </w:rPr>
        <w:t>к</w:t>
      </w:r>
      <w:r w:rsidRPr="000A19B5">
        <w:rPr>
          <w:color w:val="auto"/>
          <w:lang w:val="bs-Latn-BA"/>
        </w:rPr>
        <w:t>o</w:t>
      </w:r>
      <w:r w:rsidRPr="00D37D32">
        <w:rPr>
          <w:color w:val="auto"/>
        </w:rPr>
        <w:t>нтр</w:t>
      </w:r>
      <w:r w:rsidRPr="000A19B5">
        <w:rPr>
          <w:color w:val="auto"/>
          <w:lang w:val="bs-Latn-BA"/>
        </w:rPr>
        <w:t>o</w:t>
      </w:r>
      <w:r w:rsidRPr="00D37D32">
        <w:rPr>
          <w:color w:val="auto"/>
        </w:rPr>
        <w:t>лу</w:t>
      </w:r>
      <w:r w:rsidRPr="000A19B5">
        <w:rPr>
          <w:color w:val="auto"/>
          <w:lang w:val="bs-Latn-BA"/>
        </w:rPr>
        <w:t xml:space="preserve"> </w:t>
      </w:r>
      <w:r w:rsidRPr="00D37D32">
        <w:rPr>
          <w:color w:val="auto"/>
        </w:rPr>
        <w:t>и</w:t>
      </w:r>
      <w:r w:rsidR="000A1B73" w:rsidRPr="000A19B5">
        <w:rPr>
          <w:color w:val="auto"/>
          <w:lang w:val="bs-Latn-BA"/>
        </w:rPr>
        <w:t xml:space="preserve"> </w:t>
      </w:r>
      <w:r w:rsidR="00664B6A" w:rsidRPr="00D37D32">
        <w:rPr>
          <w:color w:val="auto"/>
        </w:rPr>
        <w:t>субјект</w:t>
      </w:r>
      <w:r w:rsidRPr="000A19B5">
        <w:rPr>
          <w:color w:val="auto"/>
          <w:lang w:val="bs-Latn-BA"/>
        </w:rPr>
        <w:t xml:space="preserve"> </w:t>
      </w:r>
      <w:r w:rsidRPr="00D37D32">
        <w:rPr>
          <w:color w:val="auto"/>
        </w:rPr>
        <w:t>или</w:t>
      </w:r>
      <w:r w:rsidRPr="000A19B5">
        <w:rPr>
          <w:color w:val="auto"/>
          <w:lang w:val="bs-Latn-BA"/>
        </w:rPr>
        <w:t xml:space="preserve"> </w:t>
      </w:r>
      <w:r w:rsidRPr="00D37D32">
        <w:rPr>
          <w:color w:val="auto"/>
        </w:rPr>
        <w:t>група</w:t>
      </w:r>
      <w:r w:rsidRPr="000A19B5">
        <w:rPr>
          <w:color w:val="auto"/>
          <w:lang w:val="bs-Latn-BA"/>
        </w:rPr>
        <w:t xml:space="preserve"> </w:t>
      </w:r>
      <w:r w:rsidRPr="00D37D32">
        <w:rPr>
          <w:color w:val="auto"/>
        </w:rPr>
        <w:t>субјеката</w:t>
      </w:r>
      <w:r w:rsidRPr="000A19B5">
        <w:rPr>
          <w:color w:val="auto"/>
          <w:lang w:val="bs-Latn-BA"/>
        </w:rPr>
        <w:t xml:space="preserve"> </w:t>
      </w:r>
      <w:r w:rsidR="00840F29" w:rsidRPr="00D37D32">
        <w:rPr>
          <w:color w:val="auto"/>
        </w:rPr>
        <w:t>која</w:t>
      </w:r>
      <w:r w:rsidR="00840F29" w:rsidRPr="000A19B5">
        <w:rPr>
          <w:color w:val="auto"/>
          <w:lang w:val="bs-Latn-BA"/>
        </w:rPr>
        <w:t xml:space="preserve"> </w:t>
      </w:r>
      <w:r w:rsidRPr="00D37D32">
        <w:rPr>
          <w:color w:val="auto"/>
        </w:rPr>
        <w:t>обавља</w:t>
      </w:r>
      <w:r w:rsidRPr="000A19B5">
        <w:rPr>
          <w:color w:val="auto"/>
          <w:lang w:val="bs-Latn-BA"/>
        </w:rPr>
        <w:t xml:space="preserve"> </w:t>
      </w:r>
      <w:r w:rsidRPr="00D37D32">
        <w:rPr>
          <w:color w:val="auto"/>
        </w:rPr>
        <w:t>најмање</w:t>
      </w:r>
      <w:r w:rsidRPr="000A19B5">
        <w:rPr>
          <w:color w:val="auto"/>
          <w:lang w:val="bs-Latn-BA"/>
        </w:rPr>
        <w:t xml:space="preserve"> je</w:t>
      </w:r>
      <w:r w:rsidRPr="00D37D32">
        <w:rPr>
          <w:color w:val="auto"/>
        </w:rPr>
        <w:t>дну</w:t>
      </w:r>
      <w:r w:rsidRPr="000A19B5">
        <w:rPr>
          <w:color w:val="auto"/>
          <w:lang w:val="bs-Latn-BA"/>
        </w:rPr>
        <w:t xml:space="preserve"> o</w:t>
      </w:r>
      <w:r w:rsidRPr="00D37D32">
        <w:rPr>
          <w:color w:val="auto"/>
        </w:rPr>
        <w:t>д</w:t>
      </w:r>
      <w:r w:rsidRPr="000A19B5">
        <w:rPr>
          <w:color w:val="auto"/>
          <w:lang w:val="bs-Latn-BA"/>
        </w:rPr>
        <w:t xml:space="preserve"> </w:t>
      </w:r>
      <w:r w:rsidRPr="00D37D32">
        <w:rPr>
          <w:color w:val="auto"/>
        </w:rPr>
        <w:t>дјелатности</w:t>
      </w:r>
      <w:r w:rsidRPr="000A19B5">
        <w:rPr>
          <w:color w:val="auto"/>
          <w:lang w:val="bs-Latn-BA"/>
        </w:rPr>
        <w:t xml:space="preserve"> </w:t>
      </w:r>
      <w:r w:rsidRPr="00D37D32">
        <w:rPr>
          <w:color w:val="auto"/>
        </w:rPr>
        <w:t>преноса</w:t>
      </w:r>
      <w:r w:rsidRPr="000A19B5">
        <w:rPr>
          <w:color w:val="auto"/>
          <w:lang w:val="bs-Latn-BA"/>
        </w:rPr>
        <w:t xml:space="preserve"> </w:t>
      </w:r>
      <w:r w:rsidRPr="00D37D32">
        <w:rPr>
          <w:color w:val="auto"/>
        </w:rPr>
        <w:t>или</w:t>
      </w:r>
      <w:r w:rsidRPr="000A19B5">
        <w:rPr>
          <w:color w:val="auto"/>
          <w:lang w:val="bs-Latn-BA"/>
        </w:rPr>
        <w:t xml:space="preserve"> </w:t>
      </w:r>
      <w:r w:rsidRPr="00D37D32">
        <w:rPr>
          <w:color w:val="auto"/>
        </w:rPr>
        <w:t>дистрибуци</w:t>
      </w:r>
      <w:r w:rsidRPr="000A19B5">
        <w:rPr>
          <w:color w:val="auto"/>
          <w:lang w:val="bs-Latn-BA"/>
        </w:rPr>
        <w:t xml:space="preserve">je </w:t>
      </w:r>
      <w:r w:rsidRPr="00D37D32">
        <w:rPr>
          <w:color w:val="auto"/>
        </w:rPr>
        <w:t>електричне</w:t>
      </w:r>
      <w:r w:rsidRPr="000A19B5">
        <w:rPr>
          <w:color w:val="auto"/>
          <w:lang w:val="bs-Latn-BA"/>
        </w:rPr>
        <w:t xml:space="preserve"> </w:t>
      </w:r>
      <w:r w:rsidRPr="00D37D32">
        <w:rPr>
          <w:color w:val="auto"/>
        </w:rPr>
        <w:t>енергије</w:t>
      </w:r>
      <w:r w:rsidRPr="000A19B5">
        <w:rPr>
          <w:color w:val="auto"/>
          <w:lang w:val="bs-Latn-BA"/>
        </w:rPr>
        <w:t xml:space="preserve"> </w:t>
      </w:r>
      <w:r w:rsidRPr="00D37D32">
        <w:rPr>
          <w:color w:val="auto"/>
        </w:rPr>
        <w:t>и</w:t>
      </w:r>
      <w:r w:rsidRPr="000A19B5">
        <w:rPr>
          <w:color w:val="auto"/>
          <w:lang w:val="bs-Latn-BA"/>
        </w:rPr>
        <w:t xml:space="preserve"> </w:t>
      </w:r>
      <w:r w:rsidRPr="00D37D32">
        <w:rPr>
          <w:color w:val="auto"/>
        </w:rPr>
        <w:t>најмање</w:t>
      </w:r>
      <w:r w:rsidRPr="000A19B5">
        <w:rPr>
          <w:color w:val="auto"/>
          <w:lang w:val="bs-Latn-BA"/>
        </w:rPr>
        <w:t xml:space="preserve"> je</w:t>
      </w:r>
      <w:r w:rsidRPr="00D37D32">
        <w:rPr>
          <w:color w:val="auto"/>
        </w:rPr>
        <w:t>дну</w:t>
      </w:r>
      <w:r w:rsidRPr="000A19B5">
        <w:rPr>
          <w:color w:val="auto"/>
          <w:lang w:val="bs-Latn-BA"/>
        </w:rPr>
        <w:t xml:space="preserve"> o</w:t>
      </w:r>
      <w:r w:rsidRPr="00D37D32">
        <w:rPr>
          <w:color w:val="auto"/>
        </w:rPr>
        <w:t>д</w:t>
      </w:r>
      <w:r w:rsidRPr="000A19B5">
        <w:rPr>
          <w:color w:val="auto"/>
          <w:lang w:val="bs-Latn-BA"/>
        </w:rPr>
        <w:t xml:space="preserve"> </w:t>
      </w:r>
      <w:r w:rsidRPr="00D37D32">
        <w:rPr>
          <w:color w:val="auto"/>
        </w:rPr>
        <w:t>дјелатности</w:t>
      </w:r>
      <w:r w:rsidRPr="000A19B5">
        <w:rPr>
          <w:color w:val="auto"/>
          <w:lang w:val="bs-Latn-BA"/>
        </w:rPr>
        <w:t xml:space="preserve"> </w:t>
      </w:r>
      <w:r w:rsidRPr="00D37D32">
        <w:rPr>
          <w:color w:val="auto"/>
        </w:rPr>
        <w:t>пр</w:t>
      </w:r>
      <w:r w:rsidRPr="000A19B5">
        <w:rPr>
          <w:color w:val="auto"/>
          <w:lang w:val="bs-Latn-BA"/>
        </w:rPr>
        <w:t>o</w:t>
      </w:r>
      <w:r w:rsidRPr="00D37D32">
        <w:rPr>
          <w:color w:val="auto"/>
        </w:rPr>
        <w:t>изв</w:t>
      </w:r>
      <w:r w:rsidRPr="000A19B5">
        <w:rPr>
          <w:color w:val="auto"/>
          <w:lang w:val="bs-Latn-BA"/>
        </w:rPr>
        <w:t>o</w:t>
      </w:r>
      <w:r w:rsidRPr="00D37D32">
        <w:rPr>
          <w:color w:val="auto"/>
        </w:rPr>
        <w:t>дњ</w:t>
      </w:r>
      <w:r w:rsidRPr="000A19B5">
        <w:rPr>
          <w:color w:val="auto"/>
          <w:lang w:val="bs-Latn-BA"/>
        </w:rPr>
        <w:t xml:space="preserve">e </w:t>
      </w:r>
      <w:r w:rsidRPr="00D37D32">
        <w:rPr>
          <w:color w:val="auto"/>
        </w:rPr>
        <w:t>или</w:t>
      </w:r>
      <w:r w:rsidRPr="000A19B5">
        <w:rPr>
          <w:color w:val="auto"/>
          <w:lang w:val="bs-Latn-BA"/>
        </w:rPr>
        <w:t xml:space="preserve"> </w:t>
      </w:r>
      <w:r w:rsidRPr="00D37D32">
        <w:rPr>
          <w:color w:val="auto"/>
        </w:rPr>
        <w:t>сн</w:t>
      </w:r>
      <w:r w:rsidRPr="000A19B5">
        <w:rPr>
          <w:color w:val="auto"/>
          <w:lang w:val="bs-Latn-BA"/>
        </w:rPr>
        <w:t>a</w:t>
      </w:r>
      <w:r w:rsidRPr="00D37D32">
        <w:rPr>
          <w:color w:val="auto"/>
        </w:rPr>
        <w:t>бди</w:t>
      </w:r>
      <w:r w:rsidRPr="000A19B5">
        <w:rPr>
          <w:color w:val="auto"/>
          <w:lang w:val="bs-Latn-BA"/>
        </w:rPr>
        <w:t>je</w:t>
      </w:r>
      <w:r w:rsidRPr="00D37D32">
        <w:rPr>
          <w:color w:val="auto"/>
        </w:rPr>
        <w:t>в</w:t>
      </w:r>
      <w:r w:rsidRPr="000A19B5">
        <w:rPr>
          <w:color w:val="auto"/>
          <w:lang w:val="bs-Latn-BA"/>
        </w:rPr>
        <w:t>a</w:t>
      </w:r>
      <w:r w:rsidRPr="00D37D32">
        <w:rPr>
          <w:color w:val="auto"/>
        </w:rPr>
        <w:t>њ</w:t>
      </w:r>
      <w:r w:rsidRPr="000A19B5">
        <w:rPr>
          <w:color w:val="auto"/>
          <w:lang w:val="bs-Latn-BA"/>
        </w:rPr>
        <w:t>a e</w:t>
      </w:r>
      <w:r w:rsidRPr="00D37D32">
        <w:rPr>
          <w:color w:val="auto"/>
        </w:rPr>
        <w:t>л</w:t>
      </w:r>
      <w:r w:rsidRPr="000A19B5">
        <w:rPr>
          <w:color w:val="auto"/>
          <w:lang w:val="bs-Latn-BA"/>
        </w:rPr>
        <w:t>e</w:t>
      </w:r>
      <w:r w:rsidRPr="00D37D32">
        <w:rPr>
          <w:color w:val="auto"/>
        </w:rPr>
        <w:t>ктричн</w:t>
      </w:r>
      <w:r w:rsidRPr="000A19B5">
        <w:rPr>
          <w:color w:val="auto"/>
          <w:lang w:val="bs-Latn-BA"/>
        </w:rPr>
        <w:t>o</w:t>
      </w:r>
      <w:r w:rsidRPr="00D37D32">
        <w:rPr>
          <w:color w:val="auto"/>
        </w:rPr>
        <w:t>м</w:t>
      </w:r>
      <w:r w:rsidRPr="000A19B5">
        <w:rPr>
          <w:color w:val="auto"/>
          <w:lang w:val="bs-Latn-BA"/>
        </w:rPr>
        <w:t xml:space="preserve"> e</w:t>
      </w:r>
      <w:r w:rsidRPr="00D37D32">
        <w:rPr>
          <w:color w:val="auto"/>
        </w:rPr>
        <w:t>н</w:t>
      </w:r>
      <w:r w:rsidRPr="000A19B5">
        <w:rPr>
          <w:color w:val="auto"/>
          <w:lang w:val="bs-Latn-BA"/>
        </w:rPr>
        <w:t>e</w:t>
      </w:r>
      <w:r w:rsidRPr="00D37D32">
        <w:rPr>
          <w:color w:val="auto"/>
        </w:rPr>
        <w:t>рги</w:t>
      </w:r>
      <w:r w:rsidRPr="000A19B5">
        <w:rPr>
          <w:color w:val="auto"/>
          <w:lang w:val="bs-Latn-BA"/>
        </w:rPr>
        <w:t>jo</w:t>
      </w:r>
      <w:r w:rsidRPr="00D37D32">
        <w:rPr>
          <w:color w:val="auto"/>
        </w:rPr>
        <w:t>м</w:t>
      </w:r>
      <w:r w:rsidRPr="000A19B5">
        <w:rPr>
          <w:color w:val="auto"/>
          <w:lang w:val="bs-Latn-BA"/>
        </w:rPr>
        <w:t>.</w:t>
      </w:r>
    </w:p>
    <w:p w:rsidR="00D2390F" w:rsidRPr="000A19B5" w:rsidRDefault="00AD2707"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(2) </w:t>
      </w:r>
      <w:r w:rsidR="00024108" w:rsidRPr="00D37D32">
        <w:rPr>
          <w:color w:val="auto"/>
        </w:rPr>
        <w:t>Ако</w:t>
      </w:r>
      <w:r w:rsidR="00024108" w:rsidRPr="000A19B5">
        <w:rPr>
          <w:color w:val="auto"/>
          <w:lang w:val="bs-Latn-BA"/>
        </w:rPr>
        <w:t xml:space="preserve"> </w:t>
      </w:r>
      <w:r w:rsidR="00024108" w:rsidRPr="00D37D32">
        <w:rPr>
          <w:color w:val="auto"/>
        </w:rPr>
        <w:t>је</w:t>
      </w:r>
      <w:r w:rsidR="00024108" w:rsidRPr="000A19B5">
        <w:rPr>
          <w:color w:val="auto"/>
          <w:lang w:val="bs-Latn-BA"/>
        </w:rPr>
        <w:t xml:space="preserve"> </w:t>
      </w:r>
      <w:r w:rsidR="003330CE" w:rsidRPr="00D37D32">
        <w:rPr>
          <w:color w:val="auto"/>
        </w:rPr>
        <w:t>оператор</w:t>
      </w:r>
      <w:r w:rsidR="003330CE" w:rsidRPr="000A19B5">
        <w:rPr>
          <w:color w:val="auto"/>
          <w:lang w:val="bs-Latn-BA"/>
        </w:rPr>
        <w:t xml:space="preserve"> </w:t>
      </w:r>
      <w:r w:rsidR="00834EFC" w:rsidRPr="00D37D32">
        <w:rPr>
          <w:color w:val="auto"/>
        </w:rPr>
        <w:t>дистрибутивног</w:t>
      </w:r>
      <w:r w:rsidR="00834EFC" w:rsidRPr="000A19B5">
        <w:rPr>
          <w:color w:val="auto"/>
          <w:lang w:val="bs-Latn-BA"/>
        </w:rPr>
        <w:t xml:space="preserve"> </w:t>
      </w:r>
      <w:r w:rsidR="00834EFC" w:rsidRPr="00D37D32">
        <w:rPr>
          <w:color w:val="auto"/>
        </w:rPr>
        <w:t>система</w:t>
      </w:r>
      <w:r w:rsidR="00834EFC" w:rsidRPr="000A19B5">
        <w:rPr>
          <w:color w:val="auto"/>
          <w:lang w:val="bs-Latn-BA"/>
        </w:rPr>
        <w:t xml:space="preserve"> </w:t>
      </w:r>
      <w:r w:rsidR="00834EFC" w:rsidRPr="00D37D32">
        <w:rPr>
          <w:color w:val="auto"/>
        </w:rPr>
        <w:t>дио</w:t>
      </w:r>
      <w:r w:rsidR="00834EFC" w:rsidRPr="000A19B5">
        <w:rPr>
          <w:color w:val="auto"/>
          <w:lang w:val="bs-Latn-BA"/>
        </w:rPr>
        <w:t xml:space="preserve"> </w:t>
      </w:r>
      <w:r w:rsidR="00834EFC" w:rsidRPr="00D37D32">
        <w:rPr>
          <w:color w:val="auto"/>
        </w:rPr>
        <w:t>вертикално</w:t>
      </w:r>
      <w:r w:rsidR="00834EFC" w:rsidRPr="000A19B5">
        <w:rPr>
          <w:color w:val="auto"/>
          <w:lang w:val="bs-Latn-BA"/>
        </w:rPr>
        <w:t xml:space="preserve"> </w:t>
      </w:r>
      <w:r w:rsidR="00834EFC" w:rsidRPr="00D37D32">
        <w:rPr>
          <w:color w:val="auto"/>
        </w:rPr>
        <w:t>интегрисаног</w:t>
      </w:r>
      <w:r w:rsidR="00834EFC" w:rsidRPr="000A19B5">
        <w:rPr>
          <w:color w:val="auto"/>
          <w:lang w:val="bs-Latn-BA"/>
        </w:rPr>
        <w:t xml:space="preserve"> </w:t>
      </w:r>
      <w:r w:rsidR="00664B6A" w:rsidRPr="00D37D32">
        <w:rPr>
          <w:color w:val="auto"/>
        </w:rPr>
        <w:t>субјект</w:t>
      </w:r>
      <w:r w:rsidR="00834EFC" w:rsidRPr="00D37D32">
        <w:rPr>
          <w:color w:val="auto"/>
        </w:rPr>
        <w:t>а</w:t>
      </w:r>
      <w:r w:rsidR="00834EFC" w:rsidRPr="000A19B5">
        <w:rPr>
          <w:color w:val="auto"/>
          <w:lang w:val="bs-Latn-BA"/>
        </w:rPr>
        <w:t xml:space="preserve">, </w:t>
      </w:r>
      <w:r w:rsidR="00840F29" w:rsidRPr="00D37D32">
        <w:rPr>
          <w:color w:val="auto"/>
        </w:rPr>
        <w:t>дужан</w:t>
      </w:r>
      <w:r w:rsidR="00840F29" w:rsidRPr="000A19B5">
        <w:rPr>
          <w:color w:val="auto"/>
          <w:lang w:val="bs-Latn-BA"/>
        </w:rPr>
        <w:t xml:space="preserve"> </w:t>
      </w:r>
      <w:r w:rsidR="00840F29" w:rsidRPr="00D37D32">
        <w:rPr>
          <w:color w:val="auto"/>
        </w:rPr>
        <w:t>је</w:t>
      </w:r>
      <w:r w:rsidR="00840F29" w:rsidRPr="000A19B5">
        <w:rPr>
          <w:color w:val="auto"/>
          <w:lang w:val="bs-Latn-BA"/>
        </w:rPr>
        <w:t xml:space="preserve"> </w:t>
      </w:r>
      <w:r w:rsidR="00840F29" w:rsidRPr="00D37D32">
        <w:rPr>
          <w:color w:val="auto"/>
        </w:rPr>
        <w:t>да</w:t>
      </w:r>
      <w:r w:rsidR="00840F29" w:rsidRPr="000A19B5">
        <w:rPr>
          <w:color w:val="auto"/>
          <w:lang w:val="bs-Latn-BA"/>
        </w:rPr>
        <w:t xml:space="preserve"> </w:t>
      </w:r>
      <w:r w:rsidR="00840F29" w:rsidRPr="00D37D32">
        <w:rPr>
          <w:color w:val="auto"/>
        </w:rPr>
        <w:t>буде</w:t>
      </w:r>
      <w:r w:rsidR="00834EFC" w:rsidRPr="000A19B5">
        <w:rPr>
          <w:color w:val="auto"/>
          <w:lang w:val="bs-Latn-BA"/>
        </w:rPr>
        <w:t xml:space="preserve"> </w:t>
      </w:r>
      <w:r w:rsidR="00834EFC" w:rsidRPr="00D37D32">
        <w:rPr>
          <w:color w:val="auto"/>
        </w:rPr>
        <w:t>независан</w:t>
      </w:r>
      <w:r w:rsidR="00834EFC" w:rsidRPr="000A19B5">
        <w:rPr>
          <w:color w:val="auto"/>
          <w:lang w:val="bs-Latn-BA"/>
        </w:rPr>
        <w:t xml:space="preserve"> </w:t>
      </w:r>
      <w:r w:rsidR="00834EFC" w:rsidRPr="00D37D32">
        <w:rPr>
          <w:color w:val="auto"/>
        </w:rPr>
        <w:t>у</w:t>
      </w:r>
      <w:r w:rsidR="00834EFC" w:rsidRPr="000A19B5">
        <w:rPr>
          <w:color w:val="auto"/>
          <w:lang w:val="bs-Latn-BA"/>
        </w:rPr>
        <w:t xml:space="preserve"> </w:t>
      </w:r>
      <w:r w:rsidR="00834EFC" w:rsidRPr="00D37D32">
        <w:rPr>
          <w:color w:val="auto"/>
        </w:rPr>
        <w:t>односу</w:t>
      </w:r>
      <w:r w:rsidR="00834EFC" w:rsidRPr="000A19B5">
        <w:rPr>
          <w:color w:val="auto"/>
          <w:lang w:val="bs-Latn-BA"/>
        </w:rPr>
        <w:t xml:space="preserve"> </w:t>
      </w:r>
      <w:r w:rsidR="00834EFC" w:rsidRPr="00D37D32">
        <w:rPr>
          <w:color w:val="auto"/>
        </w:rPr>
        <w:t>на</w:t>
      </w:r>
      <w:r w:rsidR="00834EFC" w:rsidRPr="000A19B5">
        <w:rPr>
          <w:color w:val="auto"/>
          <w:lang w:val="bs-Latn-BA"/>
        </w:rPr>
        <w:t xml:space="preserve"> </w:t>
      </w:r>
      <w:r w:rsidR="00834EFC" w:rsidRPr="00D37D32">
        <w:rPr>
          <w:color w:val="auto"/>
        </w:rPr>
        <w:t>друге</w:t>
      </w:r>
      <w:r w:rsidR="00834EFC" w:rsidRPr="000A19B5">
        <w:rPr>
          <w:color w:val="auto"/>
          <w:lang w:val="bs-Latn-BA"/>
        </w:rPr>
        <w:t xml:space="preserve"> </w:t>
      </w:r>
      <w:r w:rsidR="00834EFC" w:rsidRPr="00D37D32">
        <w:rPr>
          <w:color w:val="auto"/>
        </w:rPr>
        <w:t>дјелатности</w:t>
      </w:r>
      <w:r w:rsidR="00834EFC" w:rsidRPr="000A19B5">
        <w:rPr>
          <w:color w:val="auto"/>
          <w:lang w:val="bs-Latn-BA"/>
        </w:rPr>
        <w:t xml:space="preserve"> </w:t>
      </w:r>
      <w:r w:rsidR="00834EFC" w:rsidRPr="00D37D32">
        <w:rPr>
          <w:color w:val="auto"/>
        </w:rPr>
        <w:t>које</w:t>
      </w:r>
      <w:r w:rsidR="00834EFC" w:rsidRPr="000A19B5">
        <w:rPr>
          <w:color w:val="auto"/>
          <w:lang w:val="bs-Latn-BA"/>
        </w:rPr>
        <w:t xml:space="preserve"> </w:t>
      </w:r>
      <w:r w:rsidR="00834EFC" w:rsidRPr="00D37D32">
        <w:rPr>
          <w:color w:val="auto"/>
        </w:rPr>
        <w:t>нису</w:t>
      </w:r>
      <w:r w:rsidR="00834EFC" w:rsidRPr="000A19B5">
        <w:rPr>
          <w:color w:val="auto"/>
          <w:lang w:val="bs-Latn-BA"/>
        </w:rPr>
        <w:t xml:space="preserve"> </w:t>
      </w:r>
      <w:r w:rsidR="00834EFC" w:rsidRPr="00D37D32">
        <w:rPr>
          <w:color w:val="auto"/>
        </w:rPr>
        <w:t>повезане</w:t>
      </w:r>
      <w:r w:rsidR="00834EFC" w:rsidRPr="000A19B5">
        <w:rPr>
          <w:color w:val="auto"/>
          <w:lang w:val="bs-Latn-BA"/>
        </w:rPr>
        <w:t xml:space="preserve"> </w:t>
      </w:r>
      <w:r w:rsidR="00834EFC" w:rsidRPr="00D37D32">
        <w:rPr>
          <w:color w:val="auto"/>
        </w:rPr>
        <w:t>са</w:t>
      </w:r>
      <w:r w:rsidR="00834EFC" w:rsidRPr="000A19B5">
        <w:rPr>
          <w:color w:val="auto"/>
          <w:lang w:val="bs-Latn-BA"/>
        </w:rPr>
        <w:t xml:space="preserve"> </w:t>
      </w:r>
      <w:r w:rsidR="00834EFC" w:rsidRPr="00D37D32">
        <w:rPr>
          <w:color w:val="auto"/>
        </w:rPr>
        <w:t>дистрибуцијом</w:t>
      </w:r>
      <w:r w:rsidR="00834EFC" w:rsidRPr="000A19B5">
        <w:rPr>
          <w:color w:val="auto"/>
          <w:lang w:val="bs-Latn-BA"/>
        </w:rPr>
        <w:t xml:space="preserve">, </w:t>
      </w:r>
      <w:r w:rsidR="00834EFC" w:rsidRPr="00D37D32">
        <w:rPr>
          <w:color w:val="auto"/>
        </w:rPr>
        <w:t>најмање</w:t>
      </w:r>
      <w:r w:rsidR="00834EFC" w:rsidRPr="000A19B5">
        <w:rPr>
          <w:color w:val="auto"/>
          <w:lang w:val="bs-Latn-BA"/>
        </w:rPr>
        <w:t xml:space="preserve"> </w:t>
      </w:r>
      <w:r w:rsidR="00834EFC" w:rsidRPr="00D37D32">
        <w:rPr>
          <w:color w:val="auto"/>
        </w:rPr>
        <w:t>у</w:t>
      </w:r>
      <w:r w:rsidR="00834EFC" w:rsidRPr="000A19B5">
        <w:rPr>
          <w:color w:val="auto"/>
          <w:lang w:val="bs-Latn-BA"/>
        </w:rPr>
        <w:t xml:space="preserve"> </w:t>
      </w:r>
      <w:r w:rsidR="00834EFC" w:rsidRPr="00D37D32">
        <w:rPr>
          <w:color w:val="auto"/>
        </w:rPr>
        <w:t>смислу</w:t>
      </w:r>
      <w:r w:rsidR="00834EFC" w:rsidRPr="000A19B5">
        <w:rPr>
          <w:color w:val="auto"/>
          <w:lang w:val="bs-Latn-BA"/>
        </w:rPr>
        <w:t xml:space="preserve"> </w:t>
      </w:r>
      <w:r w:rsidR="00834EFC" w:rsidRPr="00D37D32">
        <w:rPr>
          <w:color w:val="auto"/>
        </w:rPr>
        <w:t>свог</w:t>
      </w:r>
      <w:r w:rsidR="00834EFC" w:rsidRPr="000A19B5">
        <w:rPr>
          <w:color w:val="auto"/>
          <w:lang w:val="bs-Latn-BA"/>
        </w:rPr>
        <w:t xml:space="preserve"> </w:t>
      </w:r>
      <w:r w:rsidR="00834EFC" w:rsidRPr="00D37D32">
        <w:rPr>
          <w:color w:val="auto"/>
        </w:rPr>
        <w:t>правног</w:t>
      </w:r>
      <w:r w:rsidR="00834EFC" w:rsidRPr="000A19B5">
        <w:rPr>
          <w:color w:val="auto"/>
          <w:lang w:val="bs-Latn-BA"/>
        </w:rPr>
        <w:t xml:space="preserve"> </w:t>
      </w:r>
      <w:r w:rsidR="00834EFC" w:rsidRPr="00D37D32">
        <w:rPr>
          <w:color w:val="auto"/>
        </w:rPr>
        <w:t>облика</w:t>
      </w:r>
      <w:r w:rsidR="00834EFC" w:rsidRPr="000A19B5">
        <w:rPr>
          <w:color w:val="auto"/>
          <w:lang w:val="bs-Latn-BA"/>
        </w:rPr>
        <w:t xml:space="preserve">, </w:t>
      </w:r>
      <w:r w:rsidR="00834EFC" w:rsidRPr="00D37D32">
        <w:rPr>
          <w:color w:val="auto"/>
        </w:rPr>
        <w:t>организације</w:t>
      </w:r>
      <w:r w:rsidR="00834EFC" w:rsidRPr="000A19B5">
        <w:rPr>
          <w:color w:val="auto"/>
          <w:lang w:val="bs-Latn-BA"/>
        </w:rPr>
        <w:t xml:space="preserve"> </w:t>
      </w:r>
      <w:r w:rsidR="00834EFC" w:rsidRPr="00D37D32">
        <w:rPr>
          <w:color w:val="auto"/>
        </w:rPr>
        <w:t>и</w:t>
      </w:r>
      <w:r w:rsidR="00834EFC" w:rsidRPr="000A19B5">
        <w:rPr>
          <w:color w:val="auto"/>
          <w:lang w:val="bs-Latn-BA"/>
        </w:rPr>
        <w:t xml:space="preserve"> </w:t>
      </w:r>
      <w:r w:rsidR="00834EFC" w:rsidRPr="00D37D32">
        <w:rPr>
          <w:color w:val="auto"/>
        </w:rPr>
        <w:t>доношења</w:t>
      </w:r>
      <w:r w:rsidR="00834EFC" w:rsidRPr="000A19B5">
        <w:rPr>
          <w:color w:val="auto"/>
          <w:lang w:val="bs-Latn-BA"/>
        </w:rPr>
        <w:t xml:space="preserve"> </w:t>
      </w:r>
      <w:r w:rsidR="00834EFC" w:rsidRPr="00D37D32">
        <w:rPr>
          <w:color w:val="auto"/>
        </w:rPr>
        <w:t>одлука</w:t>
      </w:r>
      <w:r w:rsidR="00834EFC" w:rsidRPr="000A19B5">
        <w:rPr>
          <w:color w:val="auto"/>
          <w:lang w:val="bs-Latn-BA"/>
        </w:rPr>
        <w:t>.</w:t>
      </w:r>
    </w:p>
    <w:p w:rsidR="00D2390F" w:rsidRPr="000A19B5" w:rsidRDefault="00AD2707" w:rsidP="008F718B">
      <w:pPr>
        <w:autoSpaceDE w:val="0"/>
        <w:autoSpaceDN w:val="0"/>
        <w:adjustRightInd w:val="0"/>
        <w:spacing w:line="276" w:lineRule="auto"/>
        <w:ind w:left="0" w:firstLine="720"/>
        <w:jc w:val="both"/>
        <w:rPr>
          <w:color w:val="auto"/>
          <w:lang w:val="bs-Latn-BA"/>
        </w:rPr>
      </w:pPr>
      <w:r w:rsidRPr="000A19B5">
        <w:rPr>
          <w:color w:val="auto"/>
          <w:lang w:val="bs-Latn-BA"/>
        </w:rPr>
        <w:t>(3)</w:t>
      </w:r>
      <w:r w:rsidR="00834EFC" w:rsidRPr="000A19B5">
        <w:rPr>
          <w:color w:val="auto"/>
          <w:lang w:val="bs-Latn-BA"/>
        </w:rPr>
        <w:t xml:space="preserve"> </w:t>
      </w:r>
      <w:r w:rsidR="00834EFC" w:rsidRPr="00D37D32">
        <w:rPr>
          <w:color w:val="auto"/>
        </w:rPr>
        <w:t>Независност</w:t>
      </w:r>
      <w:r w:rsidR="00834EFC" w:rsidRPr="000A19B5">
        <w:rPr>
          <w:color w:val="auto"/>
          <w:lang w:val="bs-Latn-BA"/>
        </w:rPr>
        <w:t xml:space="preserve"> </w:t>
      </w:r>
      <w:r w:rsidR="003330CE" w:rsidRPr="00D37D32">
        <w:rPr>
          <w:color w:val="auto"/>
        </w:rPr>
        <w:t>оператора</w:t>
      </w:r>
      <w:r w:rsidR="003330CE" w:rsidRPr="000A19B5">
        <w:rPr>
          <w:color w:val="auto"/>
          <w:lang w:val="bs-Latn-BA"/>
        </w:rPr>
        <w:t xml:space="preserve"> </w:t>
      </w:r>
      <w:r w:rsidR="00834EFC" w:rsidRPr="00D37D32">
        <w:rPr>
          <w:color w:val="auto"/>
        </w:rPr>
        <w:t>д</w:t>
      </w:r>
      <w:r w:rsidR="004B1764" w:rsidRPr="00D37D32">
        <w:rPr>
          <w:color w:val="auto"/>
        </w:rPr>
        <w:t>истрибутивног</w:t>
      </w:r>
      <w:r w:rsidR="004B1764" w:rsidRPr="000A19B5">
        <w:rPr>
          <w:color w:val="auto"/>
          <w:lang w:val="bs-Latn-BA"/>
        </w:rPr>
        <w:t xml:space="preserve"> </w:t>
      </w:r>
      <w:r w:rsidR="004B1764" w:rsidRPr="00D37D32">
        <w:rPr>
          <w:color w:val="auto"/>
        </w:rPr>
        <w:t>система</w:t>
      </w:r>
      <w:r w:rsidR="004B1764" w:rsidRPr="000A19B5">
        <w:rPr>
          <w:color w:val="auto"/>
          <w:lang w:val="bs-Latn-BA"/>
        </w:rPr>
        <w:t xml:space="preserve"> </w:t>
      </w:r>
      <w:r w:rsidR="004B1764" w:rsidRPr="00D37D32">
        <w:rPr>
          <w:color w:val="auto"/>
        </w:rPr>
        <w:t>из</w:t>
      </w:r>
      <w:r w:rsidR="004B1764" w:rsidRPr="000A19B5">
        <w:rPr>
          <w:color w:val="auto"/>
          <w:lang w:val="bs-Latn-BA"/>
        </w:rPr>
        <w:t xml:space="preserve"> </w:t>
      </w:r>
      <w:r w:rsidR="004B1764" w:rsidRPr="00D37D32">
        <w:rPr>
          <w:color w:val="auto"/>
        </w:rPr>
        <w:t>става</w:t>
      </w:r>
      <w:r w:rsidR="004B1764" w:rsidRPr="000A19B5">
        <w:rPr>
          <w:color w:val="auto"/>
          <w:lang w:val="bs-Latn-BA"/>
        </w:rPr>
        <w:t xml:space="preserve"> 2</w:t>
      </w:r>
      <w:r w:rsidR="00834EFC" w:rsidRPr="000A19B5">
        <w:rPr>
          <w:color w:val="auto"/>
          <w:lang w:val="bs-Latn-BA"/>
        </w:rPr>
        <w:t xml:space="preserve">. </w:t>
      </w:r>
      <w:r w:rsidR="00834EFC" w:rsidRPr="00D37D32">
        <w:rPr>
          <w:color w:val="auto"/>
        </w:rPr>
        <w:t>овог</w:t>
      </w:r>
      <w:r w:rsidR="00834EFC" w:rsidRPr="000A19B5">
        <w:rPr>
          <w:color w:val="auto"/>
          <w:lang w:val="bs-Latn-BA"/>
        </w:rPr>
        <w:t xml:space="preserve"> </w:t>
      </w:r>
      <w:r w:rsidR="00834EFC" w:rsidRPr="00D37D32">
        <w:rPr>
          <w:color w:val="auto"/>
        </w:rPr>
        <w:t>члана</w:t>
      </w:r>
      <w:r w:rsidR="00834EFC" w:rsidRPr="000A19B5">
        <w:rPr>
          <w:color w:val="auto"/>
          <w:lang w:val="bs-Latn-BA"/>
        </w:rPr>
        <w:t xml:space="preserve"> </w:t>
      </w:r>
      <w:r w:rsidR="00834EFC" w:rsidRPr="00D37D32">
        <w:rPr>
          <w:color w:val="auto"/>
        </w:rPr>
        <w:t>не</w:t>
      </w:r>
      <w:r w:rsidR="00834EFC" w:rsidRPr="000A19B5">
        <w:rPr>
          <w:color w:val="auto"/>
          <w:lang w:val="bs-Latn-BA"/>
        </w:rPr>
        <w:t xml:space="preserve"> </w:t>
      </w:r>
      <w:r w:rsidR="00834EFC" w:rsidRPr="00D37D32">
        <w:rPr>
          <w:color w:val="auto"/>
        </w:rPr>
        <w:t>обухвата</w:t>
      </w:r>
      <w:r w:rsidR="00834EFC" w:rsidRPr="000A19B5">
        <w:rPr>
          <w:color w:val="auto"/>
          <w:lang w:val="bs-Latn-BA"/>
        </w:rPr>
        <w:t xml:space="preserve"> </w:t>
      </w:r>
      <w:r w:rsidR="00834EFC" w:rsidRPr="00D37D32">
        <w:rPr>
          <w:color w:val="auto"/>
        </w:rPr>
        <w:t>обавезу</w:t>
      </w:r>
      <w:r w:rsidR="00834EFC" w:rsidRPr="000A19B5">
        <w:rPr>
          <w:color w:val="auto"/>
          <w:lang w:val="bs-Latn-BA"/>
        </w:rPr>
        <w:t xml:space="preserve"> </w:t>
      </w:r>
      <w:r w:rsidR="00834EFC" w:rsidRPr="00D37D32">
        <w:rPr>
          <w:color w:val="auto"/>
        </w:rPr>
        <w:t>да</w:t>
      </w:r>
      <w:r w:rsidR="00834EFC" w:rsidRPr="000A19B5">
        <w:rPr>
          <w:color w:val="auto"/>
          <w:lang w:val="bs-Latn-BA"/>
        </w:rPr>
        <w:t xml:space="preserve"> </w:t>
      </w:r>
      <w:r w:rsidR="00834EFC" w:rsidRPr="00D37D32">
        <w:rPr>
          <w:color w:val="auto"/>
        </w:rPr>
        <w:t>се</w:t>
      </w:r>
      <w:r w:rsidR="00834EFC" w:rsidRPr="000A19B5">
        <w:rPr>
          <w:color w:val="auto"/>
          <w:lang w:val="bs-Latn-BA"/>
        </w:rPr>
        <w:t xml:space="preserve"> </w:t>
      </w:r>
      <w:r w:rsidR="00834EFC" w:rsidRPr="00D37D32">
        <w:rPr>
          <w:color w:val="auto"/>
        </w:rPr>
        <w:t>власништво</w:t>
      </w:r>
      <w:r w:rsidR="00834EFC" w:rsidRPr="000A19B5">
        <w:rPr>
          <w:color w:val="auto"/>
          <w:lang w:val="bs-Latn-BA"/>
        </w:rPr>
        <w:t xml:space="preserve"> </w:t>
      </w:r>
      <w:r w:rsidR="00834EFC" w:rsidRPr="00D37D32">
        <w:rPr>
          <w:color w:val="auto"/>
        </w:rPr>
        <w:t>над</w:t>
      </w:r>
      <w:r w:rsidR="00834EFC" w:rsidRPr="000A19B5">
        <w:rPr>
          <w:color w:val="auto"/>
          <w:lang w:val="bs-Latn-BA"/>
        </w:rPr>
        <w:t xml:space="preserve"> </w:t>
      </w:r>
      <w:r w:rsidR="00834EFC" w:rsidRPr="00D37D32">
        <w:rPr>
          <w:color w:val="auto"/>
        </w:rPr>
        <w:t>средствима</w:t>
      </w:r>
      <w:r w:rsidR="00834EFC" w:rsidRPr="000A19B5">
        <w:rPr>
          <w:color w:val="auto"/>
          <w:lang w:val="bs-Latn-BA"/>
        </w:rPr>
        <w:t xml:space="preserve"> </w:t>
      </w:r>
      <w:r w:rsidR="00834EFC" w:rsidRPr="00D37D32">
        <w:rPr>
          <w:color w:val="auto"/>
        </w:rPr>
        <w:t>за</w:t>
      </w:r>
      <w:r w:rsidR="00834EFC" w:rsidRPr="000A19B5">
        <w:rPr>
          <w:color w:val="auto"/>
          <w:lang w:val="bs-Latn-BA"/>
        </w:rPr>
        <w:t xml:space="preserve"> </w:t>
      </w:r>
      <w:r w:rsidR="00834EFC" w:rsidRPr="00D37D32">
        <w:rPr>
          <w:color w:val="auto"/>
        </w:rPr>
        <w:t>дистрибуцију</w:t>
      </w:r>
      <w:r w:rsidR="00834EFC" w:rsidRPr="000A19B5">
        <w:rPr>
          <w:color w:val="auto"/>
          <w:lang w:val="bs-Latn-BA"/>
        </w:rPr>
        <w:t xml:space="preserve"> </w:t>
      </w:r>
      <w:r w:rsidR="00834EFC" w:rsidRPr="00D37D32">
        <w:rPr>
          <w:color w:val="auto"/>
        </w:rPr>
        <w:t>електричне</w:t>
      </w:r>
      <w:r w:rsidR="00834EFC" w:rsidRPr="000A19B5">
        <w:rPr>
          <w:color w:val="auto"/>
          <w:lang w:val="bs-Latn-BA"/>
        </w:rPr>
        <w:t xml:space="preserve"> </w:t>
      </w:r>
      <w:r w:rsidR="00834EFC" w:rsidRPr="00D37D32">
        <w:rPr>
          <w:color w:val="auto"/>
        </w:rPr>
        <w:t>енергије</w:t>
      </w:r>
      <w:r w:rsidR="00834EFC" w:rsidRPr="000A19B5">
        <w:rPr>
          <w:color w:val="auto"/>
          <w:lang w:val="bs-Latn-BA"/>
        </w:rPr>
        <w:t xml:space="preserve"> </w:t>
      </w:r>
      <w:r w:rsidR="00834EFC" w:rsidRPr="00D37D32">
        <w:rPr>
          <w:color w:val="auto"/>
        </w:rPr>
        <w:t>одвоји</w:t>
      </w:r>
      <w:r w:rsidR="00834EFC" w:rsidRPr="000A19B5">
        <w:rPr>
          <w:color w:val="auto"/>
          <w:lang w:val="bs-Latn-BA"/>
        </w:rPr>
        <w:t xml:space="preserve"> </w:t>
      </w:r>
      <w:r w:rsidR="00834EFC" w:rsidRPr="00D37D32">
        <w:rPr>
          <w:color w:val="auto"/>
        </w:rPr>
        <w:t>од</w:t>
      </w:r>
      <w:r w:rsidR="00834EFC" w:rsidRPr="000A19B5">
        <w:rPr>
          <w:color w:val="auto"/>
          <w:lang w:val="bs-Latn-BA"/>
        </w:rPr>
        <w:t xml:space="preserve"> </w:t>
      </w:r>
      <w:r w:rsidR="00834EFC" w:rsidRPr="00D37D32">
        <w:rPr>
          <w:color w:val="auto"/>
        </w:rPr>
        <w:t>вертикално</w:t>
      </w:r>
      <w:r w:rsidR="00834EFC" w:rsidRPr="000A19B5">
        <w:rPr>
          <w:color w:val="auto"/>
          <w:lang w:val="bs-Latn-BA"/>
        </w:rPr>
        <w:t xml:space="preserve"> </w:t>
      </w:r>
      <w:r w:rsidR="00834EFC" w:rsidRPr="00D37D32">
        <w:rPr>
          <w:color w:val="auto"/>
        </w:rPr>
        <w:t>интегрисаног</w:t>
      </w:r>
      <w:r w:rsidR="00834EFC" w:rsidRPr="000A19B5">
        <w:rPr>
          <w:color w:val="auto"/>
          <w:lang w:val="bs-Latn-BA"/>
        </w:rPr>
        <w:t xml:space="preserve"> </w:t>
      </w:r>
      <w:r w:rsidR="00930A4F" w:rsidRPr="00D37D32">
        <w:rPr>
          <w:color w:val="auto"/>
        </w:rPr>
        <w:t>субјект</w:t>
      </w:r>
      <w:r w:rsidR="00834EFC" w:rsidRPr="00D37D32">
        <w:rPr>
          <w:color w:val="auto"/>
        </w:rPr>
        <w:t>а</w:t>
      </w:r>
      <w:r w:rsidR="00834EFC" w:rsidRPr="000A19B5">
        <w:rPr>
          <w:color w:val="auto"/>
          <w:lang w:val="bs-Latn-BA"/>
        </w:rPr>
        <w:t>.</w:t>
      </w:r>
    </w:p>
    <w:p w:rsidR="00D2390F" w:rsidRPr="000A19B5" w:rsidRDefault="00AD2707"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(4) </w:t>
      </w:r>
      <w:r w:rsidR="00834EFC" w:rsidRPr="00D37D32">
        <w:rPr>
          <w:color w:val="auto"/>
        </w:rPr>
        <w:t>Независност</w:t>
      </w:r>
      <w:r w:rsidR="00834EFC" w:rsidRPr="000A19B5">
        <w:rPr>
          <w:color w:val="auto"/>
          <w:lang w:val="bs-Latn-BA"/>
        </w:rPr>
        <w:t xml:space="preserve"> </w:t>
      </w:r>
      <w:r w:rsidR="003330CE" w:rsidRPr="00D37D32">
        <w:rPr>
          <w:color w:val="auto"/>
        </w:rPr>
        <w:t>оператора</w:t>
      </w:r>
      <w:r w:rsidR="003330CE" w:rsidRPr="000A19B5">
        <w:rPr>
          <w:color w:val="auto"/>
          <w:lang w:val="bs-Latn-BA"/>
        </w:rPr>
        <w:t xml:space="preserve"> </w:t>
      </w:r>
      <w:r w:rsidR="00834EFC" w:rsidRPr="00D37D32">
        <w:rPr>
          <w:color w:val="auto"/>
        </w:rPr>
        <w:t>дистрибут</w:t>
      </w:r>
      <w:r w:rsidR="00C06770" w:rsidRPr="00D37D32">
        <w:rPr>
          <w:color w:val="auto"/>
        </w:rPr>
        <w:t>ивног</w:t>
      </w:r>
      <w:r w:rsidR="00C06770" w:rsidRPr="000A19B5">
        <w:rPr>
          <w:color w:val="auto"/>
          <w:lang w:val="bs-Latn-BA"/>
        </w:rPr>
        <w:t xml:space="preserve"> </w:t>
      </w:r>
      <w:r w:rsidR="00C06770" w:rsidRPr="00D37D32">
        <w:rPr>
          <w:color w:val="auto"/>
        </w:rPr>
        <w:t>система</w:t>
      </w:r>
      <w:r w:rsidR="00834EFC" w:rsidRPr="000A19B5">
        <w:rPr>
          <w:color w:val="auto"/>
          <w:lang w:val="bs-Latn-BA"/>
        </w:rPr>
        <w:t xml:space="preserve"> </w:t>
      </w:r>
      <w:r w:rsidR="00834EFC" w:rsidRPr="00D37D32">
        <w:rPr>
          <w:color w:val="auto"/>
        </w:rPr>
        <w:t>обезбјеђује</w:t>
      </w:r>
      <w:r w:rsidR="00834EFC" w:rsidRPr="000A19B5">
        <w:rPr>
          <w:color w:val="auto"/>
          <w:lang w:val="bs-Latn-BA"/>
        </w:rPr>
        <w:t xml:space="preserve"> </w:t>
      </w:r>
      <w:r w:rsidR="00834EFC" w:rsidRPr="00D37D32">
        <w:rPr>
          <w:color w:val="auto"/>
        </w:rPr>
        <w:t>се</w:t>
      </w:r>
      <w:r w:rsidR="00834EFC" w:rsidRPr="000A19B5">
        <w:rPr>
          <w:color w:val="auto"/>
          <w:lang w:val="bs-Latn-BA"/>
        </w:rPr>
        <w:t xml:space="preserve"> </w:t>
      </w:r>
      <w:r w:rsidR="00834EFC" w:rsidRPr="00D37D32">
        <w:rPr>
          <w:color w:val="auto"/>
        </w:rPr>
        <w:t>на</w:t>
      </w:r>
      <w:r w:rsidR="00834EFC" w:rsidRPr="000A19B5">
        <w:rPr>
          <w:color w:val="auto"/>
          <w:lang w:val="bs-Latn-BA"/>
        </w:rPr>
        <w:t xml:space="preserve"> </w:t>
      </w:r>
      <w:r w:rsidR="00834EFC" w:rsidRPr="00D37D32">
        <w:rPr>
          <w:color w:val="auto"/>
        </w:rPr>
        <w:t>сљедећи</w:t>
      </w:r>
      <w:r w:rsidR="00834EFC" w:rsidRPr="000A19B5">
        <w:rPr>
          <w:color w:val="auto"/>
          <w:lang w:val="bs-Latn-BA"/>
        </w:rPr>
        <w:t xml:space="preserve"> </w:t>
      </w:r>
      <w:r w:rsidR="00834EFC" w:rsidRPr="00D37D32">
        <w:rPr>
          <w:color w:val="auto"/>
        </w:rPr>
        <w:t>начин</w:t>
      </w:r>
      <w:r w:rsidR="00834EFC" w:rsidRPr="000A19B5">
        <w:rPr>
          <w:color w:val="auto"/>
          <w:lang w:val="bs-Latn-BA"/>
        </w:rPr>
        <w:t>:</w:t>
      </w:r>
    </w:p>
    <w:p w:rsidR="00D2390F" w:rsidRPr="000A19B5" w:rsidRDefault="00834EFC" w:rsidP="008F718B">
      <w:pPr>
        <w:autoSpaceDE w:val="0"/>
        <w:autoSpaceDN w:val="0"/>
        <w:adjustRightInd w:val="0"/>
        <w:spacing w:line="276" w:lineRule="auto"/>
        <w:ind w:left="0" w:firstLine="720"/>
        <w:jc w:val="both"/>
        <w:rPr>
          <w:color w:val="auto"/>
          <w:lang w:val="bs-Latn-BA"/>
        </w:rPr>
      </w:pPr>
      <w:r w:rsidRPr="000A19B5">
        <w:rPr>
          <w:color w:val="auto"/>
          <w:lang w:val="bs-Latn-BA"/>
        </w:rPr>
        <w:t>1)</w:t>
      </w:r>
      <w:r w:rsidR="00471B6D" w:rsidRPr="000A19B5">
        <w:rPr>
          <w:color w:val="auto"/>
          <w:lang w:val="bs-Latn-BA"/>
        </w:rPr>
        <w:t xml:space="preserve"> </w:t>
      </w:r>
      <w:r w:rsidR="00F45CD4" w:rsidRPr="00D37D32">
        <w:rPr>
          <w:color w:val="auto"/>
          <w:lang w:val="sr-Cyrl-CS"/>
        </w:rPr>
        <w:t xml:space="preserve"> </w:t>
      </w:r>
      <w:r w:rsidR="004200B3" w:rsidRPr="00D37D32">
        <w:rPr>
          <w:color w:val="auto"/>
        </w:rPr>
        <w:t>лицима</w:t>
      </w:r>
      <w:r w:rsidR="004200B3" w:rsidRPr="000A19B5">
        <w:rPr>
          <w:color w:val="auto"/>
          <w:lang w:val="bs-Latn-BA"/>
        </w:rPr>
        <w:t xml:space="preserve"> </w:t>
      </w:r>
      <w:r w:rsidR="004200B3" w:rsidRPr="00D37D32">
        <w:rPr>
          <w:color w:val="auto"/>
        </w:rPr>
        <w:t>одговорним</w:t>
      </w:r>
      <w:r w:rsidRPr="000A19B5">
        <w:rPr>
          <w:color w:val="auto"/>
          <w:lang w:val="bs-Latn-BA"/>
        </w:rPr>
        <w:t xml:space="preserve"> </w:t>
      </w:r>
      <w:r w:rsidRPr="00D37D32">
        <w:rPr>
          <w:color w:val="auto"/>
        </w:rPr>
        <w:t>за</w:t>
      </w:r>
      <w:r w:rsidRPr="000A19B5">
        <w:rPr>
          <w:color w:val="auto"/>
          <w:lang w:val="bs-Latn-BA"/>
        </w:rPr>
        <w:t xml:space="preserve"> </w:t>
      </w:r>
      <w:r w:rsidRPr="00D37D32">
        <w:rPr>
          <w:color w:val="auto"/>
        </w:rPr>
        <w:t>руковођење</w:t>
      </w:r>
      <w:r w:rsidRPr="000A19B5">
        <w:rPr>
          <w:color w:val="auto"/>
          <w:lang w:val="bs-Latn-BA"/>
        </w:rPr>
        <w:t xml:space="preserve"> </w:t>
      </w:r>
      <w:r w:rsidR="003330CE" w:rsidRPr="00D37D32">
        <w:rPr>
          <w:color w:val="auto"/>
        </w:rPr>
        <w:t>оператором</w:t>
      </w:r>
      <w:r w:rsidR="003330CE" w:rsidRPr="000A19B5">
        <w:rPr>
          <w:color w:val="auto"/>
          <w:lang w:val="bs-Latn-BA"/>
        </w:rPr>
        <w:t xml:space="preserve"> </w:t>
      </w:r>
      <w:r w:rsidRPr="00D37D32">
        <w:rPr>
          <w:color w:val="auto"/>
        </w:rPr>
        <w:t>дистрибутивног</w:t>
      </w:r>
      <w:r w:rsidRPr="000A19B5">
        <w:rPr>
          <w:color w:val="auto"/>
          <w:lang w:val="bs-Latn-BA"/>
        </w:rPr>
        <w:t xml:space="preserve"> </w:t>
      </w:r>
      <w:r w:rsidRPr="00D37D32">
        <w:rPr>
          <w:color w:val="auto"/>
        </w:rPr>
        <w:t>система</w:t>
      </w:r>
      <w:r w:rsidRPr="000A19B5">
        <w:rPr>
          <w:color w:val="auto"/>
          <w:lang w:val="bs-Latn-BA"/>
        </w:rPr>
        <w:t xml:space="preserve"> </w:t>
      </w:r>
      <w:r w:rsidRPr="00D37D32">
        <w:rPr>
          <w:color w:val="auto"/>
        </w:rPr>
        <w:t>н</w:t>
      </w:r>
      <w:r w:rsidR="004200B3" w:rsidRPr="00D37D32">
        <w:rPr>
          <w:color w:val="auto"/>
        </w:rPr>
        <w:t>ије</w:t>
      </w:r>
      <w:r w:rsidR="004200B3" w:rsidRPr="000A19B5">
        <w:rPr>
          <w:color w:val="auto"/>
          <w:lang w:val="bs-Latn-BA"/>
        </w:rPr>
        <w:t xml:space="preserve"> </w:t>
      </w:r>
      <w:r w:rsidR="004200B3" w:rsidRPr="00D37D32">
        <w:rPr>
          <w:color w:val="auto"/>
        </w:rPr>
        <w:t>дозвољено</w:t>
      </w:r>
      <w:r w:rsidR="004200B3" w:rsidRPr="000A19B5">
        <w:rPr>
          <w:color w:val="auto"/>
          <w:lang w:val="bs-Latn-BA"/>
        </w:rPr>
        <w:t xml:space="preserve"> </w:t>
      </w:r>
      <w:r w:rsidR="004200B3" w:rsidRPr="00D37D32">
        <w:rPr>
          <w:color w:val="auto"/>
        </w:rPr>
        <w:t>да</w:t>
      </w:r>
      <w:r w:rsidR="004200B3" w:rsidRPr="000A19B5">
        <w:rPr>
          <w:color w:val="auto"/>
          <w:lang w:val="bs-Latn-BA"/>
        </w:rPr>
        <w:t xml:space="preserve"> </w:t>
      </w:r>
      <w:r w:rsidR="004200B3" w:rsidRPr="00D37D32">
        <w:rPr>
          <w:color w:val="auto"/>
        </w:rPr>
        <w:t>учествују</w:t>
      </w:r>
      <w:r w:rsidRPr="000A19B5">
        <w:rPr>
          <w:color w:val="auto"/>
          <w:lang w:val="bs-Latn-BA"/>
        </w:rPr>
        <w:t xml:space="preserve"> </w:t>
      </w:r>
      <w:r w:rsidRPr="00D37D32">
        <w:rPr>
          <w:color w:val="auto"/>
        </w:rPr>
        <w:t>у</w:t>
      </w:r>
      <w:r w:rsidRPr="000A19B5">
        <w:rPr>
          <w:color w:val="auto"/>
          <w:lang w:val="bs-Latn-BA"/>
        </w:rPr>
        <w:t xml:space="preserve"> </w:t>
      </w:r>
      <w:r w:rsidR="004200B3" w:rsidRPr="00D37D32">
        <w:rPr>
          <w:color w:val="auto"/>
        </w:rPr>
        <w:t>раду</w:t>
      </w:r>
      <w:r w:rsidR="004200B3" w:rsidRPr="000A19B5">
        <w:rPr>
          <w:color w:val="auto"/>
          <w:lang w:val="bs-Latn-BA"/>
        </w:rPr>
        <w:t xml:space="preserve"> </w:t>
      </w:r>
      <w:r w:rsidR="004200B3" w:rsidRPr="00D37D32">
        <w:rPr>
          <w:color w:val="auto"/>
        </w:rPr>
        <w:t>орган</w:t>
      </w:r>
      <w:r w:rsidRPr="00D37D32">
        <w:rPr>
          <w:color w:val="auto"/>
        </w:rPr>
        <w:t>а</w:t>
      </w:r>
      <w:r w:rsidRPr="000A19B5">
        <w:rPr>
          <w:color w:val="auto"/>
          <w:lang w:val="bs-Latn-BA"/>
        </w:rPr>
        <w:t xml:space="preserve"> </w:t>
      </w:r>
      <w:r w:rsidRPr="00D37D32">
        <w:rPr>
          <w:color w:val="auto"/>
        </w:rPr>
        <w:t>вертикално</w:t>
      </w:r>
      <w:r w:rsidRPr="000A19B5">
        <w:rPr>
          <w:color w:val="auto"/>
          <w:lang w:val="bs-Latn-BA"/>
        </w:rPr>
        <w:t xml:space="preserve"> </w:t>
      </w:r>
      <w:r w:rsidRPr="00D37D32">
        <w:rPr>
          <w:color w:val="auto"/>
        </w:rPr>
        <w:t>интегрисаног</w:t>
      </w:r>
      <w:r w:rsidRPr="000A19B5">
        <w:rPr>
          <w:color w:val="auto"/>
          <w:lang w:val="bs-Latn-BA"/>
        </w:rPr>
        <w:t xml:space="preserve"> </w:t>
      </w:r>
      <w:r w:rsidR="00930A4F" w:rsidRPr="00D37D32">
        <w:rPr>
          <w:color w:val="auto"/>
        </w:rPr>
        <w:t>субјект</w:t>
      </w:r>
      <w:r w:rsidRPr="00D37D32">
        <w:rPr>
          <w:color w:val="auto"/>
        </w:rPr>
        <w:t>а</w:t>
      </w:r>
      <w:r w:rsidRPr="000A19B5">
        <w:rPr>
          <w:color w:val="auto"/>
          <w:lang w:val="bs-Latn-BA"/>
        </w:rPr>
        <w:t xml:space="preserve">, </w:t>
      </w:r>
      <w:r w:rsidR="00C06770" w:rsidRPr="00D37D32">
        <w:rPr>
          <w:color w:val="auto"/>
        </w:rPr>
        <w:t>који</w:t>
      </w:r>
      <w:r w:rsidR="00C06770" w:rsidRPr="000A19B5">
        <w:rPr>
          <w:color w:val="auto"/>
          <w:lang w:val="bs-Latn-BA"/>
        </w:rPr>
        <w:t xml:space="preserve"> </w:t>
      </w:r>
      <w:r w:rsidR="00C06770" w:rsidRPr="00D37D32">
        <w:rPr>
          <w:color w:val="auto"/>
        </w:rPr>
        <w:t>су</w:t>
      </w:r>
      <w:r w:rsidR="00C06770" w:rsidRPr="000A19B5">
        <w:rPr>
          <w:color w:val="auto"/>
          <w:lang w:val="bs-Latn-BA"/>
        </w:rPr>
        <w:t xml:space="preserve"> </w:t>
      </w:r>
      <w:r w:rsidR="00C06770" w:rsidRPr="00D37D32">
        <w:rPr>
          <w:color w:val="auto"/>
        </w:rPr>
        <w:t>директно</w:t>
      </w:r>
      <w:r w:rsidR="00C06770" w:rsidRPr="000A19B5">
        <w:rPr>
          <w:color w:val="auto"/>
          <w:lang w:val="bs-Latn-BA"/>
        </w:rPr>
        <w:t xml:space="preserve"> </w:t>
      </w:r>
      <w:r w:rsidR="00C06770" w:rsidRPr="00D37D32">
        <w:rPr>
          <w:color w:val="auto"/>
        </w:rPr>
        <w:t>или</w:t>
      </w:r>
      <w:r w:rsidR="00C06770" w:rsidRPr="000A19B5">
        <w:rPr>
          <w:color w:val="auto"/>
          <w:lang w:val="bs-Latn-BA"/>
        </w:rPr>
        <w:t xml:space="preserve"> </w:t>
      </w:r>
      <w:r w:rsidR="00C06770" w:rsidRPr="00D37D32">
        <w:rPr>
          <w:color w:val="auto"/>
        </w:rPr>
        <w:t>индиректно</w:t>
      </w:r>
      <w:r w:rsidRPr="000A19B5">
        <w:rPr>
          <w:color w:val="auto"/>
          <w:lang w:val="bs-Latn-BA"/>
        </w:rPr>
        <w:t xml:space="preserve"> </w:t>
      </w:r>
      <w:r w:rsidRPr="00D37D32">
        <w:rPr>
          <w:color w:val="auto"/>
        </w:rPr>
        <w:t>одговорни</w:t>
      </w:r>
      <w:r w:rsidRPr="000A19B5">
        <w:rPr>
          <w:color w:val="auto"/>
          <w:lang w:val="bs-Latn-BA"/>
        </w:rPr>
        <w:t xml:space="preserve"> </w:t>
      </w:r>
      <w:r w:rsidRPr="00D37D32">
        <w:rPr>
          <w:color w:val="auto"/>
        </w:rPr>
        <w:t>за</w:t>
      </w:r>
      <w:r w:rsidRPr="000A19B5">
        <w:rPr>
          <w:color w:val="auto"/>
          <w:lang w:val="bs-Latn-BA"/>
        </w:rPr>
        <w:t xml:space="preserve"> </w:t>
      </w:r>
      <w:r w:rsidRPr="00D37D32">
        <w:rPr>
          <w:color w:val="auto"/>
        </w:rPr>
        <w:t>свакодневни</w:t>
      </w:r>
      <w:r w:rsidRPr="000A19B5">
        <w:rPr>
          <w:color w:val="auto"/>
          <w:lang w:val="bs-Latn-BA"/>
        </w:rPr>
        <w:t xml:space="preserve"> </w:t>
      </w:r>
      <w:r w:rsidRPr="00D37D32">
        <w:rPr>
          <w:color w:val="auto"/>
        </w:rPr>
        <w:t>рад</w:t>
      </w:r>
      <w:r w:rsidRPr="000A19B5">
        <w:rPr>
          <w:color w:val="auto"/>
          <w:lang w:val="bs-Latn-BA"/>
        </w:rPr>
        <w:t xml:space="preserve"> </w:t>
      </w:r>
      <w:r w:rsidRPr="00D37D32">
        <w:rPr>
          <w:color w:val="auto"/>
        </w:rPr>
        <w:t>производње</w:t>
      </w:r>
      <w:r w:rsidRPr="000A19B5">
        <w:rPr>
          <w:color w:val="auto"/>
          <w:lang w:val="bs-Latn-BA"/>
        </w:rPr>
        <w:t xml:space="preserve"> </w:t>
      </w:r>
      <w:r w:rsidRPr="00D37D32">
        <w:rPr>
          <w:color w:val="auto"/>
        </w:rPr>
        <w:t>електричне</w:t>
      </w:r>
      <w:r w:rsidRPr="000A19B5">
        <w:rPr>
          <w:color w:val="auto"/>
          <w:lang w:val="bs-Latn-BA"/>
        </w:rPr>
        <w:t xml:space="preserve"> </w:t>
      </w:r>
      <w:r w:rsidRPr="00D37D32">
        <w:rPr>
          <w:color w:val="auto"/>
        </w:rPr>
        <w:t>енергије</w:t>
      </w:r>
      <w:r w:rsidRPr="000A19B5">
        <w:rPr>
          <w:color w:val="auto"/>
          <w:lang w:val="bs-Latn-BA"/>
        </w:rPr>
        <w:t xml:space="preserve"> </w:t>
      </w:r>
      <w:r w:rsidRPr="00D37D32">
        <w:rPr>
          <w:color w:val="auto"/>
        </w:rPr>
        <w:t>и</w:t>
      </w:r>
      <w:r w:rsidRPr="000A19B5">
        <w:rPr>
          <w:color w:val="auto"/>
          <w:lang w:val="bs-Latn-BA"/>
        </w:rPr>
        <w:t xml:space="preserve"> </w:t>
      </w:r>
      <w:r w:rsidRPr="00D37D32">
        <w:rPr>
          <w:color w:val="auto"/>
        </w:rPr>
        <w:t>снабдијевања</w:t>
      </w:r>
      <w:r w:rsidRPr="000A19B5">
        <w:rPr>
          <w:color w:val="auto"/>
          <w:lang w:val="bs-Latn-BA"/>
        </w:rPr>
        <w:t xml:space="preserve"> </w:t>
      </w:r>
      <w:r w:rsidRPr="00D37D32">
        <w:rPr>
          <w:color w:val="auto"/>
        </w:rPr>
        <w:t>и</w:t>
      </w:r>
      <w:r w:rsidRPr="000A19B5">
        <w:rPr>
          <w:color w:val="auto"/>
          <w:lang w:val="bs-Latn-BA"/>
        </w:rPr>
        <w:t xml:space="preserve"> </w:t>
      </w:r>
      <w:r w:rsidRPr="00D37D32">
        <w:rPr>
          <w:color w:val="auto"/>
        </w:rPr>
        <w:t>трговине</w:t>
      </w:r>
      <w:r w:rsidRPr="000A19B5">
        <w:rPr>
          <w:color w:val="auto"/>
          <w:lang w:val="bs-Latn-BA"/>
        </w:rPr>
        <w:t xml:space="preserve"> </w:t>
      </w:r>
      <w:r w:rsidRPr="00D37D32">
        <w:rPr>
          <w:color w:val="auto"/>
        </w:rPr>
        <w:t>електричном</w:t>
      </w:r>
      <w:r w:rsidRPr="000A19B5">
        <w:rPr>
          <w:color w:val="auto"/>
          <w:lang w:val="bs-Latn-BA"/>
        </w:rPr>
        <w:t xml:space="preserve"> </w:t>
      </w:r>
      <w:r w:rsidRPr="00D37D32">
        <w:rPr>
          <w:color w:val="auto"/>
        </w:rPr>
        <w:t>енергијом</w:t>
      </w:r>
      <w:r w:rsidRPr="000A19B5">
        <w:rPr>
          <w:color w:val="auto"/>
          <w:lang w:val="bs-Latn-BA"/>
        </w:rPr>
        <w:t>,</w:t>
      </w:r>
    </w:p>
    <w:p w:rsidR="00D2390F" w:rsidRPr="000A19B5" w:rsidRDefault="00834EFC" w:rsidP="008F718B">
      <w:pPr>
        <w:autoSpaceDE w:val="0"/>
        <w:autoSpaceDN w:val="0"/>
        <w:adjustRightInd w:val="0"/>
        <w:spacing w:line="276" w:lineRule="auto"/>
        <w:ind w:left="0" w:firstLine="720"/>
        <w:jc w:val="both"/>
        <w:rPr>
          <w:color w:val="auto"/>
          <w:lang w:val="bs-Latn-BA"/>
        </w:rPr>
      </w:pPr>
      <w:r w:rsidRPr="000A19B5">
        <w:rPr>
          <w:color w:val="auto"/>
          <w:lang w:val="bs-Latn-BA"/>
        </w:rPr>
        <w:t>2)</w:t>
      </w:r>
      <w:r w:rsidR="00471B6D" w:rsidRPr="000A19B5">
        <w:rPr>
          <w:color w:val="auto"/>
          <w:lang w:val="bs-Latn-BA"/>
        </w:rPr>
        <w:t xml:space="preserve"> </w:t>
      </w:r>
      <w:r w:rsidR="00F45CD4" w:rsidRPr="00D37D32">
        <w:rPr>
          <w:color w:val="auto"/>
          <w:lang w:val="sr-Cyrl-CS"/>
        </w:rPr>
        <w:t xml:space="preserve"> </w:t>
      </w:r>
      <w:r w:rsidRPr="00D37D32">
        <w:rPr>
          <w:color w:val="auto"/>
        </w:rPr>
        <w:t>предузимањем</w:t>
      </w:r>
      <w:r w:rsidRPr="000A19B5">
        <w:rPr>
          <w:color w:val="auto"/>
          <w:lang w:val="bs-Latn-BA"/>
        </w:rPr>
        <w:t xml:space="preserve"> </w:t>
      </w:r>
      <w:r w:rsidRPr="00D37D32">
        <w:rPr>
          <w:color w:val="auto"/>
        </w:rPr>
        <w:t>одговарајућих</w:t>
      </w:r>
      <w:r w:rsidRPr="000A19B5">
        <w:rPr>
          <w:color w:val="auto"/>
          <w:lang w:val="bs-Latn-BA"/>
        </w:rPr>
        <w:t xml:space="preserve"> </w:t>
      </w:r>
      <w:r w:rsidRPr="00D37D32">
        <w:rPr>
          <w:color w:val="auto"/>
        </w:rPr>
        <w:t>мјера</w:t>
      </w:r>
      <w:r w:rsidRPr="000A19B5">
        <w:rPr>
          <w:color w:val="auto"/>
          <w:lang w:val="bs-Latn-BA"/>
        </w:rPr>
        <w:t xml:space="preserve"> </w:t>
      </w:r>
      <w:r w:rsidR="00592906" w:rsidRPr="00D37D32">
        <w:rPr>
          <w:color w:val="auto"/>
        </w:rPr>
        <w:t>које</w:t>
      </w:r>
      <w:r w:rsidR="00592906" w:rsidRPr="000A19B5">
        <w:rPr>
          <w:color w:val="auto"/>
          <w:lang w:val="bs-Latn-BA"/>
        </w:rPr>
        <w:t xml:space="preserve"> </w:t>
      </w:r>
      <w:r w:rsidR="00592906" w:rsidRPr="00D37D32">
        <w:rPr>
          <w:color w:val="auto"/>
        </w:rPr>
        <w:t>ће</w:t>
      </w:r>
      <w:r w:rsidR="00592906" w:rsidRPr="000A19B5">
        <w:rPr>
          <w:color w:val="auto"/>
          <w:lang w:val="bs-Latn-BA"/>
        </w:rPr>
        <w:t xml:space="preserve"> </w:t>
      </w:r>
      <w:r w:rsidR="00592906" w:rsidRPr="00D37D32">
        <w:rPr>
          <w:color w:val="auto"/>
        </w:rPr>
        <w:t>обезбиједити</w:t>
      </w:r>
      <w:r w:rsidR="00592906" w:rsidRPr="000A19B5">
        <w:rPr>
          <w:color w:val="auto"/>
          <w:lang w:val="bs-Latn-BA"/>
        </w:rPr>
        <w:t xml:space="preserve"> </w:t>
      </w:r>
      <w:r w:rsidR="00592906" w:rsidRPr="00D37D32">
        <w:rPr>
          <w:color w:val="auto"/>
        </w:rPr>
        <w:t>да</w:t>
      </w:r>
      <w:r w:rsidRPr="000A19B5">
        <w:rPr>
          <w:color w:val="auto"/>
          <w:lang w:val="bs-Latn-BA"/>
        </w:rPr>
        <w:t xml:space="preserve"> </w:t>
      </w:r>
      <w:r w:rsidR="00592906" w:rsidRPr="00D37D32">
        <w:rPr>
          <w:color w:val="auto"/>
        </w:rPr>
        <w:t>лица</w:t>
      </w:r>
      <w:r w:rsidR="00592906" w:rsidRPr="000A19B5">
        <w:rPr>
          <w:color w:val="auto"/>
          <w:lang w:val="bs-Latn-BA"/>
        </w:rPr>
        <w:t xml:space="preserve"> </w:t>
      </w:r>
      <w:r w:rsidR="00592906" w:rsidRPr="00D37D32">
        <w:rPr>
          <w:color w:val="auto"/>
        </w:rPr>
        <w:t>одговорна</w:t>
      </w:r>
      <w:r w:rsidRPr="000A19B5">
        <w:rPr>
          <w:color w:val="auto"/>
          <w:lang w:val="bs-Latn-BA"/>
        </w:rPr>
        <w:t xml:space="preserve"> </w:t>
      </w:r>
      <w:r w:rsidRPr="00D37D32">
        <w:rPr>
          <w:color w:val="auto"/>
        </w:rPr>
        <w:t>за</w:t>
      </w:r>
      <w:r w:rsidRPr="000A19B5">
        <w:rPr>
          <w:color w:val="auto"/>
          <w:lang w:val="bs-Latn-BA"/>
        </w:rPr>
        <w:t xml:space="preserve"> </w:t>
      </w:r>
      <w:r w:rsidRPr="00D37D32">
        <w:rPr>
          <w:color w:val="auto"/>
        </w:rPr>
        <w:t>руковођење</w:t>
      </w:r>
      <w:r w:rsidRPr="000A19B5">
        <w:rPr>
          <w:color w:val="auto"/>
          <w:lang w:val="bs-Latn-BA"/>
        </w:rPr>
        <w:t xml:space="preserve"> </w:t>
      </w:r>
      <w:r w:rsidR="003330CE" w:rsidRPr="00D37D32">
        <w:rPr>
          <w:color w:val="auto"/>
        </w:rPr>
        <w:t>оператором</w:t>
      </w:r>
      <w:r w:rsidR="003330CE" w:rsidRPr="000A19B5">
        <w:rPr>
          <w:color w:val="auto"/>
          <w:lang w:val="bs-Latn-BA"/>
        </w:rPr>
        <w:t xml:space="preserve"> </w:t>
      </w:r>
      <w:r w:rsidR="004200B3" w:rsidRPr="00D37D32">
        <w:rPr>
          <w:color w:val="auto"/>
        </w:rPr>
        <w:t>дистрибутивног</w:t>
      </w:r>
      <w:r w:rsidR="004200B3" w:rsidRPr="000A19B5">
        <w:rPr>
          <w:color w:val="auto"/>
          <w:lang w:val="bs-Latn-BA"/>
        </w:rPr>
        <w:t xml:space="preserve"> </w:t>
      </w:r>
      <w:r w:rsidR="004200B3" w:rsidRPr="00D37D32">
        <w:rPr>
          <w:color w:val="auto"/>
        </w:rPr>
        <w:t>система</w:t>
      </w:r>
      <w:r w:rsidR="00471B6D" w:rsidRPr="000A19B5">
        <w:rPr>
          <w:color w:val="auto"/>
          <w:lang w:val="bs-Latn-BA"/>
        </w:rPr>
        <w:t xml:space="preserve"> </w:t>
      </w:r>
      <w:r w:rsidR="00D17EB6" w:rsidRPr="00D37D32">
        <w:rPr>
          <w:color w:val="auto"/>
        </w:rPr>
        <w:t>поступају</w:t>
      </w:r>
      <w:r w:rsidR="00D17EB6" w:rsidRPr="000A19B5">
        <w:rPr>
          <w:color w:val="auto"/>
          <w:lang w:val="bs-Latn-BA"/>
        </w:rPr>
        <w:t xml:space="preserve"> </w:t>
      </w:r>
      <w:r w:rsidR="00D17EB6" w:rsidRPr="00D37D32">
        <w:rPr>
          <w:color w:val="auto"/>
        </w:rPr>
        <w:t>професионално</w:t>
      </w:r>
      <w:r w:rsidR="00D17EB6" w:rsidRPr="000A19B5">
        <w:rPr>
          <w:color w:val="auto"/>
          <w:lang w:val="bs-Latn-BA"/>
        </w:rPr>
        <w:t xml:space="preserve"> </w:t>
      </w:r>
      <w:r w:rsidR="00D17EB6" w:rsidRPr="00D37D32">
        <w:rPr>
          <w:color w:val="auto"/>
        </w:rPr>
        <w:t>и</w:t>
      </w:r>
      <w:r w:rsidR="00592906" w:rsidRPr="000A19B5">
        <w:rPr>
          <w:color w:val="auto"/>
          <w:lang w:val="bs-Latn-BA"/>
        </w:rPr>
        <w:t xml:space="preserve"> </w:t>
      </w:r>
      <w:r w:rsidRPr="00D37D32">
        <w:rPr>
          <w:color w:val="auto"/>
        </w:rPr>
        <w:t>на</w:t>
      </w:r>
      <w:r w:rsidRPr="000A19B5">
        <w:rPr>
          <w:color w:val="auto"/>
          <w:lang w:val="bs-Latn-BA"/>
        </w:rPr>
        <w:t xml:space="preserve"> </w:t>
      </w:r>
      <w:r w:rsidRPr="00D37D32">
        <w:rPr>
          <w:color w:val="auto"/>
        </w:rPr>
        <w:t>начин</w:t>
      </w:r>
      <w:r w:rsidRPr="000A19B5">
        <w:rPr>
          <w:color w:val="auto"/>
          <w:lang w:val="bs-Latn-BA"/>
        </w:rPr>
        <w:t xml:space="preserve"> </w:t>
      </w:r>
      <w:r w:rsidRPr="00D37D32">
        <w:rPr>
          <w:color w:val="auto"/>
        </w:rPr>
        <w:t>који</w:t>
      </w:r>
      <w:r w:rsidRPr="000A19B5">
        <w:rPr>
          <w:color w:val="auto"/>
          <w:lang w:val="bs-Latn-BA"/>
        </w:rPr>
        <w:t xml:space="preserve"> </w:t>
      </w:r>
      <w:r w:rsidRPr="00D37D32">
        <w:rPr>
          <w:color w:val="auto"/>
        </w:rPr>
        <w:t>им</w:t>
      </w:r>
      <w:r w:rsidRPr="000A19B5">
        <w:rPr>
          <w:color w:val="auto"/>
          <w:lang w:val="bs-Latn-BA"/>
        </w:rPr>
        <w:t xml:space="preserve"> </w:t>
      </w:r>
      <w:r w:rsidRPr="00D37D32">
        <w:rPr>
          <w:color w:val="auto"/>
        </w:rPr>
        <w:t>омогућава</w:t>
      </w:r>
      <w:r w:rsidRPr="000A19B5">
        <w:rPr>
          <w:color w:val="auto"/>
          <w:lang w:val="bs-Latn-BA"/>
        </w:rPr>
        <w:t xml:space="preserve"> </w:t>
      </w:r>
      <w:r w:rsidRPr="00D37D32">
        <w:rPr>
          <w:color w:val="auto"/>
        </w:rPr>
        <w:t>независност</w:t>
      </w:r>
      <w:r w:rsidRPr="000A19B5">
        <w:rPr>
          <w:color w:val="auto"/>
          <w:lang w:val="bs-Latn-BA"/>
        </w:rPr>
        <w:t xml:space="preserve"> </w:t>
      </w:r>
      <w:r w:rsidRPr="00D37D32">
        <w:rPr>
          <w:color w:val="auto"/>
        </w:rPr>
        <w:t>у</w:t>
      </w:r>
      <w:r w:rsidRPr="000A19B5">
        <w:rPr>
          <w:color w:val="auto"/>
          <w:lang w:val="bs-Latn-BA"/>
        </w:rPr>
        <w:t xml:space="preserve"> </w:t>
      </w:r>
      <w:r w:rsidRPr="00D37D32">
        <w:rPr>
          <w:color w:val="auto"/>
        </w:rPr>
        <w:t>раду</w:t>
      </w:r>
      <w:r w:rsidRPr="000A19B5">
        <w:rPr>
          <w:color w:val="auto"/>
          <w:lang w:val="bs-Latn-BA"/>
        </w:rPr>
        <w:t>,</w:t>
      </w:r>
    </w:p>
    <w:p w:rsidR="00D2390F" w:rsidRPr="000A19B5" w:rsidRDefault="00834EFC" w:rsidP="008F718B">
      <w:pPr>
        <w:autoSpaceDE w:val="0"/>
        <w:autoSpaceDN w:val="0"/>
        <w:adjustRightInd w:val="0"/>
        <w:spacing w:line="276" w:lineRule="auto"/>
        <w:ind w:left="0" w:firstLine="720"/>
        <w:jc w:val="both"/>
        <w:rPr>
          <w:color w:val="auto"/>
          <w:lang w:val="bs-Latn-BA"/>
        </w:rPr>
      </w:pPr>
      <w:r w:rsidRPr="000A19B5">
        <w:rPr>
          <w:color w:val="auto"/>
          <w:lang w:val="bs-Latn-BA"/>
        </w:rPr>
        <w:t>3)</w:t>
      </w:r>
      <w:r w:rsidR="00F45CD4" w:rsidRPr="00D37D32">
        <w:rPr>
          <w:color w:val="auto"/>
          <w:lang w:val="sr-Cyrl-CS"/>
        </w:rPr>
        <w:t xml:space="preserve"> </w:t>
      </w:r>
      <w:r w:rsidR="00471B6D" w:rsidRPr="000A19B5">
        <w:rPr>
          <w:color w:val="auto"/>
          <w:lang w:val="bs-Latn-BA"/>
        </w:rPr>
        <w:t xml:space="preserve"> </w:t>
      </w:r>
      <w:r w:rsidR="003330CE" w:rsidRPr="00D37D32">
        <w:rPr>
          <w:color w:val="auto"/>
        </w:rPr>
        <w:t>оператор</w:t>
      </w:r>
      <w:r w:rsidR="003330CE" w:rsidRPr="000A19B5">
        <w:rPr>
          <w:color w:val="auto"/>
          <w:lang w:val="bs-Latn-BA"/>
        </w:rPr>
        <w:t xml:space="preserve"> </w:t>
      </w:r>
      <w:r w:rsidRPr="00D37D32">
        <w:rPr>
          <w:color w:val="auto"/>
        </w:rPr>
        <w:t>дистр</w:t>
      </w:r>
      <w:r w:rsidR="00C06770" w:rsidRPr="00D37D32">
        <w:rPr>
          <w:color w:val="auto"/>
        </w:rPr>
        <w:t>ибутивног</w:t>
      </w:r>
      <w:r w:rsidR="00C06770" w:rsidRPr="000A19B5">
        <w:rPr>
          <w:color w:val="auto"/>
          <w:lang w:val="bs-Latn-BA"/>
        </w:rPr>
        <w:t xml:space="preserve"> </w:t>
      </w:r>
      <w:r w:rsidR="00C06770" w:rsidRPr="00D37D32">
        <w:rPr>
          <w:color w:val="auto"/>
        </w:rPr>
        <w:t>система</w:t>
      </w:r>
      <w:r w:rsidR="00C06770" w:rsidRPr="000A19B5">
        <w:rPr>
          <w:color w:val="auto"/>
          <w:lang w:val="bs-Latn-BA"/>
        </w:rPr>
        <w:t xml:space="preserve"> </w:t>
      </w:r>
      <w:r w:rsidR="00C06770" w:rsidRPr="00D37D32">
        <w:rPr>
          <w:color w:val="auto"/>
        </w:rPr>
        <w:t>доноси</w:t>
      </w:r>
      <w:r w:rsidR="00C06770" w:rsidRPr="000A19B5">
        <w:rPr>
          <w:color w:val="auto"/>
          <w:lang w:val="bs-Latn-BA"/>
        </w:rPr>
        <w:t xml:space="preserve"> </w:t>
      </w:r>
      <w:r w:rsidR="00C06770" w:rsidRPr="00D37D32">
        <w:rPr>
          <w:color w:val="auto"/>
        </w:rPr>
        <w:t>одлуке</w:t>
      </w:r>
      <w:r w:rsidRPr="000A19B5">
        <w:rPr>
          <w:color w:val="auto"/>
          <w:lang w:val="bs-Latn-BA"/>
        </w:rPr>
        <w:t xml:space="preserve"> </w:t>
      </w:r>
      <w:r w:rsidRPr="00D37D32">
        <w:rPr>
          <w:color w:val="auto"/>
        </w:rPr>
        <w:t>независно</w:t>
      </w:r>
      <w:r w:rsidRPr="000A19B5">
        <w:rPr>
          <w:color w:val="auto"/>
          <w:lang w:val="bs-Latn-BA"/>
        </w:rPr>
        <w:t xml:space="preserve"> </w:t>
      </w:r>
      <w:r w:rsidRPr="00D37D32">
        <w:rPr>
          <w:color w:val="auto"/>
        </w:rPr>
        <w:t>од</w:t>
      </w:r>
      <w:r w:rsidRPr="000A19B5">
        <w:rPr>
          <w:color w:val="auto"/>
          <w:lang w:val="bs-Latn-BA"/>
        </w:rPr>
        <w:t xml:space="preserve"> </w:t>
      </w:r>
      <w:r w:rsidRPr="00D37D32">
        <w:rPr>
          <w:color w:val="auto"/>
        </w:rPr>
        <w:t>вертикално</w:t>
      </w:r>
      <w:r w:rsidRPr="000A19B5">
        <w:rPr>
          <w:color w:val="auto"/>
          <w:lang w:val="bs-Latn-BA"/>
        </w:rPr>
        <w:t xml:space="preserve"> </w:t>
      </w:r>
      <w:r w:rsidRPr="00D37D32">
        <w:rPr>
          <w:color w:val="auto"/>
        </w:rPr>
        <w:t>интегрисаног</w:t>
      </w:r>
      <w:r w:rsidRPr="000A19B5">
        <w:rPr>
          <w:color w:val="auto"/>
          <w:lang w:val="bs-Latn-BA"/>
        </w:rPr>
        <w:t xml:space="preserve"> </w:t>
      </w:r>
      <w:r w:rsidRPr="00D37D32">
        <w:rPr>
          <w:color w:val="auto"/>
        </w:rPr>
        <w:t>електроенергетског</w:t>
      </w:r>
      <w:r w:rsidRPr="000A19B5">
        <w:rPr>
          <w:color w:val="auto"/>
          <w:lang w:val="bs-Latn-BA"/>
        </w:rPr>
        <w:t xml:space="preserve"> </w:t>
      </w:r>
      <w:r w:rsidR="00930A4F" w:rsidRPr="00D37D32">
        <w:rPr>
          <w:color w:val="auto"/>
        </w:rPr>
        <w:t>субјект</w:t>
      </w:r>
      <w:r w:rsidR="007E26B5" w:rsidRPr="000A19B5">
        <w:rPr>
          <w:color w:val="auto"/>
          <w:lang w:val="bs-Latn-BA"/>
        </w:rPr>
        <w:t>a</w:t>
      </w:r>
      <w:r w:rsidR="00C06770" w:rsidRPr="000A19B5">
        <w:rPr>
          <w:color w:val="auto"/>
          <w:lang w:val="bs-Latn-BA"/>
        </w:rPr>
        <w:t xml:space="preserve">, </w:t>
      </w:r>
      <w:r w:rsidRPr="00D37D32">
        <w:rPr>
          <w:color w:val="auto"/>
        </w:rPr>
        <w:t>о</w:t>
      </w:r>
      <w:r w:rsidRPr="000A19B5">
        <w:rPr>
          <w:color w:val="auto"/>
          <w:lang w:val="bs-Latn-BA"/>
        </w:rPr>
        <w:t xml:space="preserve"> </w:t>
      </w:r>
      <w:r w:rsidRPr="00D37D32">
        <w:rPr>
          <w:color w:val="auto"/>
        </w:rPr>
        <w:t>питању</w:t>
      </w:r>
      <w:r w:rsidRPr="000A19B5">
        <w:rPr>
          <w:color w:val="auto"/>
          <w:lang w:val="bs-Latn-BA"/>
        </w:rPr>
        <w:t xml:space="preserve"> </w:t>
      </w:r>
      <w:r w:rsidRPr="00D37D32">
        <w:rPr>
          <w:color w:val="auto"/>
        </w:rPr>
        <w:t>средстава</w:t>
      </w:r>
      <w:r w:rsidRPr="000A19B5">
        <w:rPr>
          <w:color w:val="auto"/>
          <w:lang w:val="bs-Latn-BA"/>
        </w:rPr>
        <w:t xml:space="preserve"> </w:t>
      </w:r>
      <w:r w:rsidRPr="00D37D32">
        <w:rPr>
          <w:color w:val="auto"/>
        </w:rPr>
        <w:t>потребних</w:t>
      </w:r>
      <w:r w:rsidRPr="000A19B5">
        <w:rPr>
          <w:color w:val="auto"/>
          <w:lang w:val="bs-Latn-BA"/>
        </w:rPr>
        <w:t xml:space="preserve"> </w:t>
      </w:r>
      <w:r w:rsidRPr="00D37D32">
        <w:rPr>
          <w:color w:val="auto"/>
        </w:rPr>
        <w:t>за</w:t>
      </w:r>
      <w:r w:rsidRPr="000A19B5">
        <w:rPr>
          <w:color w:val="auto"/>
          <w:lang w:val="bs-Latn-BA"/>
        </w:rPr>
        <w:t xml:space="preserve"> </w:t>
      </w:r>
      <w:r w:rsidRPr="00D37D32">
        <w:rPr>
          <w:color w:val="auto"/>
        </w:rPr>
        <w:t>погон</w:t>
      </w:r>
      <w:r w:rsidRPr="000A19B5">
        <w:rPr>
          <w:color w:val="auto"/>
          <w:lang w:val="bs-Latn-BA"/>
        </w:rPr>
        <w:t>,</w:t>
      </w:r>
      <w:r w:rsidR="002F03D7" w:rsidRPr="000A19B5">
        <w:rPr>
          <w:color w:val="auto"/>
          <w:lang w:val="bs-Latn-BA"/>
        </w:rPr>
        <w:t xml:space="preserve"> </w:t>
      </w:r>
      <w:r w:rsidR="002F03D7" w:rsidRPr="00D37D32">
        <w:rPr>
          <w:color w:val="auto"/>
        </w:rPr>
        <w:t>одржавање</w:t>
      </w:r>
      <w:r w:rsidR="002F03D7" w:rsidRPr="000A19B5">
        <w:rPr>
          <w:color w:val="auto"/>
          <w:lang w:val="bs-Latn-BA"/>
        </w:rPr>
        <w:t xml:space="preserve"> </w:t>
      </w:r>
      <w:r w:rsidR="002F03D7" w:rsidRPr="00D37D32">
        <w:rPr>
          <w:color w:val="auto"/>
        </w:rPr>
        <w:t>и</w:t>
      </w:r>
      <w:r w:rsidR="002F03D7" w:rsidRPr="000A19B5">
        <w:rPr>
          <w:color w:val="auto"/>
          <w:lang w:val="bs-Latn-BA"/>
        </w:rPr>
        <w:t xml:space="preserve"> </w:t>
      </w:r>
      <w:r w:rsidR="002F03D7" w:rsidRPr="00D37D32">
        <w:rPr>
          <w:color w:val="auto"/>
        </w:rPr>
        <w:t>развој</w:t>
      </w:r>
      <w:r w:rsidR="002F03D7" w:rsidRPr="000A19B5">
        <w:rPr>
          <w:color w:val="auto"/>
          <w:lang w:val="bs-Latn-BA"/>
        </w:rPr>
        <w:t xml:space="preserve"> </w:t>
      </w:r>
      <w:r w:rsidR="002F03D7" w:rsidRPr="00D37D32">
        <w:rPr>
          <w:color w:val="auto"/>
        </w:rPr>
        <w:t>мреже</w:t>
      </w:r>
      <w:r w:rsidR="002F03D7" w:rsidRPr="000A19B5">
        <w:rPr>
          <w:color w:val="auto"/>
          <w:lang w:val="bs-Latn-BA"/>
        </w:rPr>
        <w:t>,</w:t>
      </w:r>
    </w:p>
    <w:p w:rsidR="007D7B6E" w:rsidRPr="000A19B5" w:rsidRDefault="00834EFC"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4) </w:t>
      </w:r>
      <w:r w:rsidR="003330CE" w:rsidRPr="00D37D32">
        <w:rPr>
          <w:color w:val="auto"/>
        </w:rPr>
        <w:t>оператор</w:t>
      </w:r>
      <w:r w:rsidR="003330CE" w:rsidRPr="000A19B5">
        <w:rPr>
          <w:color w:val="auto"/>
          <w:lang w:val="bs-Latn-BA"/>
        </w:rPr>
        <w:t xml:space="preserve"> </w:t>
      </w:r>
      <w:r w:rsidRPr="00D37D32">
        <w:rPr>
          <w:color w:val="auto"/>
        </w:rPr>
        <w:t>дистрибутивног</w:t>
      </w:r>
      <w:r w:rsidRPr="000A19B5">
        <w:rPr>
          <w:color w:val="auto"/>
          <w:lang w:val="bs-Latn-BA"/>
        </w:rPr>
        <w:t xml:space="preserve"> </w:t>
      </w:r>
      <w:r w:rsidRPr="00D37D32">
        <w:rPr>
          <w:color w:val="auto"/>
        </w:rPr>
        <w:t>система</w:t>
      </w:r>
      <w:r w:rsidRPr="000A19B5">
        <w:rPr>
          <w:color w:val="auto"/>
          <w:lang w:val="bs-Latn-BA"/>
        </w:rPr>
        <w:t xml:space="preserve"> </w:t>
      </w:r>
      <w:r w:rsidR="00FB4573" w:rsidRPr="00D37D32">
        <w:rPr>
          <w:color w:val="auto"/>
        </w:rPr>
        <w:t>обавезан</w:t>
      </w:r>
      <w:r w:rsidR="00FB4573" w:rsidRPr="000A19B5">
        <w:rPr>
          <w:color w:val="auto"/>
          <w:lang w:val="bs-Latn-BA"/>
        </w:rPr>
        <w:t xml:space="preserve"> </w:t>
      </w:r>
      <w:r w:rsidR="00FB4573" w:rsidRPr="00D37D32">
        <w:rPr>
          <w:color w:val="auto"/>
        </w:rPr>
        <w:t>је</w:t>
      </w:r>
      <w:r w:rsidRPr="000A19B5">
        <w:rPr>
          <w:color w:val="auto"/>
          <w:lang w:val="bs-Latn-BA"/>
        </w:rPr>
        <w:t xml:space="preserve"> </w:t>
      </w:r>
      <w:r w:rsidR="00C06770" w:rsidRPr="00D37D32">
        <w:rPr>
          <w:color w:val="auto"/>
        </w:rPr>
        <w:t>да</w:t>
      </w:r>
      <w:r w:rsidR="00C06770" w:rsidRPr="000A19B5">
        <w:rPr>
          <w:color w:val="auto"/>
          <w:lang w:val="bs-Latn-BA"/>
        </w:rPr>
        <w:t xml:space="preserve"> </w:t>
      </w:r>
      <w:r w:rsidRPr="00D37D32">
        <w:rPr>
          <w:color w:val="auto"/>
        </w:rPr>
        <w:t>има</w:t>
      </w:r>
      <w:r w:rsidRPr="000A19B5">
        <w:rPr>
          <w:color w:val="auto"/>
          <w:lang w:val="bs-Latn-BA"/>
        </w:rPr>
        <w:t xml:space="preserve"> </w:t>
      </w:r>
      <w:r w:rsidRPr="00D37D32">
        <w:rPr>
          <w:color w:val="auto"/>
        </w:rPr>
        <w:t>на</w:t>
      </w:r>
      <w:r w:rsidRPr="000A19B5">
        <w:rPr>
          <w:color w:val="auto"/>
          <w:lang w:val="bs-Latn-BA"/>
        </w:rPr>
        <w:t xml:space="preserve"> </w:t>
      </w:r>
      <w:r w:rsidRPr="00D37D32">
        <w:rPr>
          <w:color w:val="auto"/>
        </w:rPr>
        <w:t>располагању</w:t>
      </w:r>
      <w:r w:rsidRPr="000A19B5">
        <w:rPr>
          <w:color w:val="auto"/>
          <w:lang w:val="bs-Latn-BA"/>
        </w:rPr>
        <w:t xml:space="preserve"> </w:t>
      </w:r>
      <w:r w:rsidRPr="00D37D32">
        <w:rPr>
          <w:color w:val="auto"/>
        </w:rPr>
        <w:t>одговара</w:t>
      </w:r>
      <w:r w:rsidR="00840F29" w:rsidRPr="00D37D32">
        <w:rPr>
          <w:color w:val="auto"/>
        </w:rPr>
        <w:t>јуће</w:t>
      </w:r>
      <w:r w:rsidRPr="000A19B5">
        <w:rPr>
          <w:color w:val="auto"/>
          <w:lang w:val="bs-Latn-BA"/>
        </w:rPr>
        <w:t xml:space="preserve"> </w:t>
      </w:r>
      <w:r w:rsidRPr="00D37D32">
        <w:rPr>
          <w:color w:val="auto"/>
        </w:rPr>
        <w:t>финансијске</w:t>
      </w:r>
      <w:r w:rsidRPr="000A19B5">
        <w:rPr>
          <w:color w:val="auto"/>
          <w:lang w:val="bs-Latn-BA"/>
        </w:rPr>
        <w:t xml:space="preserve">, </w:t>
      </w:r>
      <w:r w:rsidRPr="00D37D32">
        <w:rPr>
          <w:color w:val="auto"/>
        </w:rPr>
        <w:t>техничке</w:t>
      </w:r>
      <w:r w:rsidRPr="000A19B5">
        <w:rPr>
          <w:color w:val="auto"/>
          <w:lang w:val="bs-Latn-BA"/>
        </w:rPr>
        <w:t xml:space="preserve">, </w:t>
      </w:r>
      <w:r w:rsidRPr="00D37D32">
        <w:rPr>
          <w:color w:val="auto"/>
        </w:rPr>
        <w:t>материјалне</w:t>
      </w:r>
      <w:r w:rsidRPr="000A19B5">
        <w:rPr>
          <w:color w:val="auto"/>
          <w:lang w:val="bs-Latn-BA"/>
        </w:rPr>
        <w:t xml:space="preserve"> </w:t>
      </w:r>
      <w:r w:rsidRPr="00D37D32">
        <w:rPr>
          <w:color w:val="auto"/>
        </w:rPr>
        <w:t>и</w:t>
      </w:r>
      <w:r w:rsidRPr="000A19B5">
        <w:rPr>
          <w:color w:val="auto"/>
          <w:lang w:val="bs-Latn-BA"/>
        </w:rPr>
        <w:t xml:space="preserve"> </w:t>
      </w:r>
      <w:r w:rsidRPr="00D37D32">
        <w:rPr>
          <w:color w:val="auto"/>
        </w:rPr>
        <w:t>људске</w:t>
      </w:r>
      <w:r w:rsidRPr="000A19B5">
        <w:rPr>
          <w:color w:val="auto"/>
          <w:lang w:val="bs-Latn-BA"/>
        </w:rPr>
        <w:t xml:space="preserve"> </w:t>
      </w:r>
      <w:r w:rsidRPr="00D37D32">
        <w:rPr>
          <w:color w:val="auto"/>
        </w:rPr>
        <w:t>ресурсе</w:t>
      </w:r>
      <w:r w:rsidRPr="000A19B5">
        <w:rPr>
          <w:color w:val="auto"/>
          <w:lang w:val="bs-Latn-BA"/>
        </w:rPr>
        <w:t xml:space="preserve"> </w:t>
      </w:r>
      <w:r w:rsidRPr="00D37D32">
        <w:rPr>
          <w:color w:val="auto"/>
        </w:rPr>
        <w:t>за</w:t>
      </w:r>
      <w:r w:rsidRPr="000A19B5">
        <w:rPr>
          <w:color w:val="auto"/>
          <w:lang w:val="bs-Latn-BA"/>
        </w:rPr>
        <w:t xml:space="preserve"> </w:t>
      </w:r>
      <w:r w:rsidRPr="00D37D32">
        <w:rPr>
          <w:color w:val="auto"/>
        </w:rPr>
        <w:t>обављање</w:t>
      </w:r>
      <w:r w:rsidRPr="000A19B5">
        <w:rPr>
          <w:color w:val="auto"/>
          <w:lang w:val="bs-Latn-BA"/>
        </w:rPr>
        <w:t xml:space="preserve"> </w:t>
      </w:r>
      <w:r w:rsidRPr="00D37D32">
        <w:rPr>
          <w:color w:val="auto"/>
        </w:rPr>
        <w:t>дјелатности</w:t>
      </w:r>
      <w:r w:rsidRPr="000A19B5">
        <w:rPr>
          <w:color w:val="auto"/>
          <w:lang w:val="bs-Latn-BA"/>
        </w:rPr>
        <w:t xml:space="preserve">. </w:t>
      </w:r>
    </w:p>
    <w:p w:rsidR="00834EFC" w:rsidRPr="000A19B5" w:rsidRDefault="00AD2707" w:rsidP="008F718B">
      <w:pPr>
        <w:autoSpaceDE w:val="0"/>
        <w:autoSpaceDN w:val="0"/>
        <w:adjustRightInd w:val="0"/>
        <w:spacing w:line="276" w:lineRule="auto"/>
        <w:ind w:left="0" w:firstLine="720"/>
        <w:jc w:val="both"/>
        <w:rPr>
          <w:color w:val="auto"/>
          <w:lang w:val="bs-Latn-BA"/>
        </w:rPr>
      </w:pPr>
      <w:r w:rsidRPr="000A19B5">
        <w:rPr>
          <w:color w:val="auto"/>
          <w:lang w:val="bs-Latn-BA"/>
        </w:rPr>
        <w:t>(5)</w:t>
      </w:r>
      <w:r w:rsidR="00471B6D" w:rsidRPr="000A19B5">
        <w:rPr>
          <w:color w:val="auto"/>
          <w:lang w:val="bs-Latn-BA"/>
        </w:rPr>
        <w:t xml:space="preserve"> </w:t>
      </w:r>
      <w:r w:rsidR="003330CE" w:rsidRPr="00D37D32">
        <w:rPr>
          <w:color w:val="auto"/>
        </w:rPr>
        <w:t>Оператор</w:t>
      </w:r>
      <w:r w:rsidR="003330CE" w:rsidRPr="000A19B5">
        <w:rPr>
          <w:color w:val="auto"/>
          <w:lang w:val="bs-Latn-BA"/>
        </w:rPr>
        <w:t xml:space="preserve"> </w:t>
      </w:r>
      <w:r w:rsidR="00834EFC" w:rsidRPr="00D37D32">
        <w:rPr>
          <w:color w:val="auto"/>
        </w:rPr>
        <w:t>дистрибутивног</w:t>
      </w:r>
      <w:r w:rsidR="00834EFC" w:rsidRPr="000A19B5">
        <w:rPr>
          <w:color w:val="auto"/>
          <w:lang w:val="bs-Latn-BA"/>
        </w:rPr>
        <w:t xml:space="preserve"> </w:t>
      </w:r>
      <w:r w:rsidR="00834EFC" w:rsidRPr="00D37D32">
        <w:rPr>
          <w:color w:val="auto"/>
        </w:rPr>
        <w:t>система</w:t>
      </w:r>
      <w:r w:rsidR="00834EFC" w:rsidRPr="000A19B5">
        <w:rPr>
          <w:color w:val="auto"/>
          <w:lang w:val="bs-Latn-BA"/>
        </w:rPr>
        <w:t xml:space="preserve"> </w:t>
      </w:r>
      <w:r w:rsidR="00834EFC" w:rsidRPr="00D37D32">
        <w:rPr>
          <w:color w:val="auto"/>
        </w:rPr>
        <w:t>који</w:t>
      </w:r>
      <w:r w:rsidR="00834EFC" w:rsidRPr="000A19B5">
        <w:rPr>
          <w:color w:val="auto"/>
          <w:lang w:val="bs-Latn-BA"/>
        </w:rPr>
        <w:t xml:space="preserve"> </w:t>
      </w:r>
      <w:r w:rsidR="00834EFC" w:rsidRPr="00D37D32">
        <w:rPr>
          <w:color w:val="auto"/>
        </w:rPr>
        <w:t>је</w:t>
      </w:r>
      <w:r w:rsidR="00834EFC" w:rsidRPr="000A19B5">
        <w:rPr>
          <w:color w:val="auto"/>
          <w:lang w:val="bs-Latn-BA"/>
        </w:rPr>
        <w:t xml:space="preserve"> </w:t>
      </w:r>
      <w:r w:rsidR="00834EFC" w:rsidRPr="00D37D32">
        <w:rPr>
          <w:color w:val="auto"/>
        </w:rPr>
        <w:t>дио</w:t>
      </w:r>
      <w:r w:rsidR="00834EFC" w:rsidRPr="000A19B5">
        <w:rPr>
          <w:color w:val="auto"/>
          <w:lang w:val="bs-Latn-BA"/>
        </w:rPr>
        <w:t xml:space="preserve"> </w:t>
      </w:r>
      <w:r w:rsidR="00834EFC" w:rsidRPr="00D37D32">
        <w:rPr>
          <w:color w:val="auto"/>
        </w:rPr>
        <w:t>вертикално</w:t>
      </w:r>
      <w:r w:rsidR="00834EFC" w:rsidRPr="000A19B5">
        <w:rPr>
          <w:color w:val="auto"/>
          <w:lang w:val="bs-Latn-BA"/>
        </w:rPr>
        <w:t xml:space="preserve"> </w:t>
      </w:r>
      <w:r w:rsidR="00834EFC" w:rsidRPr="00D37D32">
        <w:rPr>
          <w:color w:val="auto"/>
        </w:rPr>
        <w:t>интегрисаног</w:t>
      </w:r>
      <w:r w:rsidR="00834EFC" w:rsidRPr="000A19B5">
        <w:rPr>
          <w:color w:val="auto"/>
          <w:lang w:val="bs-Latn-BA"/>
        </w:rPr>
        <w:t xml:space="preserve"> </w:t>
      </w:r>
      <w:r w:rsidR="00E91044" w:rsidRPr="00D37D32">
        <w:rPr>
          <w:color w:val="auto"/>
        </w:rPr>
        <w:t>субјект</w:t>
      </w:r>
      <w:r w:rsidR="00834EFC" w:rsidRPr="00D37D32">
        <w:rPr>
          <w:color w:val="auto"/>
        </w:rPr>
        <w:t>а</w:t>
      </w:r>
      <w:r w:rsidR="000D52CF" w:rsidRPr="000A19B5">
        <w:rPr>
          <w:color w:val="auto"/>
          <w:lang w:val="bs-Latn-BA"/>
        </w:rPr>
        <w:t>,</w:t>
      </w:r>
      <w:r w:rsidR="00B74EFF" w:rsidRPr="000A19B5">
        <w:rPr>
          <w:color w:val="auto"/>
          <w:lang w:val="bs-Latn-BA"/>
        </w:rPr>
        <w:t xml:space="preserve"> </w:t>
      </w:r>
      <w:r w:rsidR="00496E1D" w:rsidRPr="00D37D32">
        <w:rPr>
          <w:color w:val="auto"/>
        </w:rPr>
        <w:t>својом</w:t>
      </w:r>
      <w:r w:rsidR="00496E1D" w:rsidRPr="000A19B5">
        <w:rPr>
          <w:color w:val="auto"/>
          <w:lang w:val="bs-Latn-BA"/>
        </w:rPr>
        <w:t xml:space="preserve"> </w:t>
      </w:r>
      <w:r w:rsidR="007E26B5" w:rsidRPr="00D37D32">
        <w:rPr>
          <w:color w:val="auto"/>
        </w:rPr>
        <w:t>регистрованом</w:t>
      </w:r>
      <w:r w:rsidR="007E26B5" w:rsidRPr="000A19B5">
        <w:rPr>
          <w:color w:val="auto"/>
          <w:lang w:val="bs-Latn-BA"/>
        </w:rPr>
        <w:t xml:space="preserve"> </w:t>
      </w:r>
      <w:r w:rsidR="007E26B5" w:rsidRPr="00D37D32">
        <w:rPr>
          <w:color w:val="auto"/>
        </w:rPr>
        <w:t>дјелатношћу</w:t>
      </w:r>
      <w:r w:rsidR="00834EFC" w:rsidRPr="000A19B5">
        <w:rPr>
          <w:color w:val="auto"/>
          <w:lang w:val="bs-Latn-BA"/>
        </w:rPr>
        <w:t>,</w:t>
      </w:r>
      <w:r w:rsidR="007E26B5" w:rsidRPr="000A19B5">
        <w:rPr>
          <w:color w:val="auto"/>
          <w:lang w:val="bs-Latn-BA"/>
        </w:rPr>
        <w:t xml:space="preserve"> </w:t>
      </w:r>
      <w:r w:rsidR="007E26B5" w:rsidRPr="00D37D32">
        <w:rPr>
          <w:color w:val="auto"/>
        </w:rPr>
        <w:t>сједиштем</w:t>
      </w:r>
      <w:r w:rsidR="007E26B5" w:rsidRPr="000A19B5">
        <w:rPr>
          <w:color w:val="auto"/>
          <w:lang w:val="bs-Latn-BA"/>
        </w:rPr>
        <w:t>,</w:t>
      </w:r>
      <w:r w:rsidR="00834EFC" w:rsidRPr="000A19B5">
        <w:rPr>
          <w:color w:val="auto"/>
          <w:lang w:val="bs-Latn-BA"/>
        </w:rPr>
        <w:t xml:space="preserve"> </w:t>
      </w:r>
      <w:r w:rsidR="00834EFC" w:rsidRPr="00D37D32">
        <w:rPr>
          <w:color w:val="auto"/>
        </w:rPr>
        <w:t>комуникацијама</w:t>
      </w:r>
      <w:r w:rsidR="00834EFC" w:rsidRPr="000A19B5">
        <w:rPr>
          <w:color w:val="auto"/>
          <w:lang w:val="bs-Latn-BA"/>
        </w:rPr>
        <w:t xml:space="preserve">, </w:t>
      </w:r>
      <w:r w:rsidR="007E26B5" w:rsidRPr="00D37D32">
        <w:rPr>
          <w:color w:val="auto"/>
        </w:rPr>
        <w:t>пословним</w:t>
      </w:r>
      <w:r w:rsidR="007E26B5" w:rsidRPr="000A19B5">
        <w:rPr>
          <w:color w:val="auto"/>
          <w:lang w:val="bs-Latn-BA"/>
        </w:rPr>
        <w:t xml:space="preserve"> </w:t>
      </w:r>
      <w:r w:rsidR="00B74EFF" w:rsidRPr="00D37D32">
        <w:rPr>
          <w:color w:val="auto"/>
        </w:rPr>
        <w:t>именом</w:t>
      </w:r>
      <w:r w:rsidR="00B74EFF" w:rsidRPr="000A19B5">
        <w:rPr>
          <w:color w:val="auto"/>
          <w:lang w:val="bs-Latn-BA"/>
        </w:rPr>
        <w:t xml:space="preserve"> </w:t>
      </w:r>
      <w:r w:rsidR="00B74EFF" w:rsidRPr="00D37D32">
        <w:rPr>
          <w:color w:val="auto"/>
        </w:rPr>
        <w:t>и</w:t>
      </w:r>
      <w:r w:rsidR="00434E58" w:rsidRPr="000A19B5">
        <w:rPr>
          <w:color w:val="auto"/>
          <w:lang w:val="bs-Latn-BA"/>
        </w:rPr>
        <w:t xml:space="preserve"> </w:t>
      </w:r>
      <w:r w:rsidR="00434E58" w:rsidRPr="00D37D32">
        <w:rPr>
          <w:color w:val="auto"/>
        </w:rPr>
        <w:t>обиљежјем</w:t>
      </w:r>
      <w:r w:rsidR="002F03D7" w:rsidRPr="000A19B5">
        <w:rPr>
          <w:color w:val="auto"/>
          <w:lang w:val="bs-Latn-BA"/>
        </w:rPr>
        <w:t>,</w:t>
      </w:r>
      <w:r w:rsidR="00434E58" w:rsidRPr="000A19B5">
        <w:rPr>
          <w:color w:val="auto"/>
          <w:lang w:val="bs-Latn-BA"/>
        </w:rPr>
        <w:t xml:space="preserve"> </w:t>
      </w:r>
      <w:r w:rsidR="00B74EFF" w:rsidRPr="00D37D32">
        <w:rPr>
          <w:color w:val="auto"/>
        </w:rPr>
        <w:t>те</w:t>
      </w:r>
      <w:r w:rsidR="00834EFC" w:rsidRPr="000A19B5">
        <w:rPr>
          <w:color w:val="auto"/>
          <w:lang w:val="bs-Latn-BA"/>
        </w:rPr>
        <w:t xml:space="preserve"> </w:t>
      </w:r>
      <w:r w:rsidR="00834EFC" w:rsidRPr="00D37D32">
        <w:rPr>
          <w:color w:val="auto"/>
        </w:rPr>
        <w:t>пословним</w:t>
      </w:r>
      <w:r w:rsidR="00834EFC" w:rsidRPr="000A19B5">
        <w:rPr>
          <w:color w:val="auto"/>
          <w:lang w:val="bs-Latn-BA"/>
        </w:rPr>
        <w:t xml:space="preserve"> </w:t>
      </w:r>
      <w:r w:rsidR="00834EFC" w:rsidRPr="00D37D32">
        <w:rPr>
          <w:color w:val="auto"/>
        </w:rPr>
        <w:t>простором</w:t>
      </w:r>
      <w:r w:rsidR="00496E1D" w:rsidRPr="000A19B5">
        <w:rPr>
          <w:color w:val="auto"/>
          <w:lang w:val="bs-Latn-BA"/>
        </w:rPr>
        <w:t>,</w:t>
      </w:r>
      <w:r w:rsidR="00834EFC" w:rsidRPr="000A19B5">
        <w:rPr>
          <w:color w:val="auto"/>
          <w:lang w:val="bs-Latn-BA"/>
        </w:rPr>
        <w:t xml:space="preserve"> </w:t>
      </w:r>
      <w:r w:rsidR="00834EFC" w:rsidRPr="00D37D32">
        <w:rPr>
          <w:color w:val="auto"/>
        </w:rPr>
        <w:t>не</w:t>
      </w:r>
      <w:r w:rsidR="00834EFC" w:rsidRPr="000A19B5">
        <w:rPr>
          <w:color w:val="auto"/>
          <w:lang w:val="bs-Latn-BA"/>
        </w:rPr>
        <w:t xml:space="preserve"> </w:t>
      </w:r>
      <w:r w:rsidR="00834EFC" w:rsidRPr="00D37D32">
        <w:rPr>
          <w:color w:val="auto"/>
        </w:rPr>
        <w:t>може</w:t>
      </w:r>
      <w:r w:rsidR="00834EFC" w:rsidRPr="000A19B5">
        <w:rPr>
          <w:color w:val="auto"/>
          <w:lang w:val="bs-Latn-BA"/>
        </w:rPr>
        <w:t xml:space="preserve"> </w:t>
      </w:r>
      <w:r w:rsidR="00834EFC" w:rsidRPr="00D37D32">
        <w:rPr>
          <w:color w:val="auto"/>
        </w:rPr>
        <w:t>доводити</w:t>
      </w:r>
      <w:r w:rsidR="00834EFC" w:rsidRPr="000A19B5">
        <w:rPr>
          <w:color w:val="auto"/>
          <w:lang w:val="bs-Latn-BA"/>
        </w:rPr>
        <w:t xml:space="preserve"> </w:t>
      </w:r>
      <w:r w:rsidR="00834EFC" w:rsidRPr="00D37D32">
        <w:rPr>
          <w:color w:val="auto"/>
        </w:rPr>
        <w:t>до</w:t>
      </w:r>
      <w:r w:rsidR="00834EFC" w:rsidRPr="000A19B5">
        <w:rPr>
          <w:color w:val="auto"/>
          <w:lang w:val="bs-Latn-BA"/>
        </w:rPr>
        <w:t xml:space="preserve"> </w:t>
      </w:r>
      <w:r w:rsidR="00834EFC" w:rsidRPr="00D37D32">
        <w:rPr>
          <w:color w:val="auto"/>
        </w:rPr>
        <w:t>забуне</w:t>
      </w:r>
      <w:r w:rsidR="00834EFC" w:rsidRPr="000A19B5">
        <w:rPr>
          <w:color w:val="auto"/>
          <w:lang w:val="bs-Latn-BA"/>
        </w:rPr>
        <w:t xml:space="preserve"> </w:t>
      </w:r>
      <w:r w:rsidR="00496E1D" w:rsidRPr="00D37D32">
        <w:rPr>
          <w:color w:val="auto"/>
        </w:rPr>
        <w:t>у</w:t>
      </w:r>
      <w:r w:rsidR="00496E1D" w:rsidRPr="000A19B5">
        <w:rPr>
          <w:color w:val="auto"/>
          <w:lang w:val="bs-Latn-BA"/>
        </w:rPr>
        <w:t xml:space="preserve"> </w:t>
      </w:r>
      <w:r w:rsidR="000D52CF" w:rsidRPr="00D37D32">
        <w:rPr>
          <w:color w:val="auto"/>
        </w:rPr>
        <w:t>вези</w:t>
      </w:r>
      <w:r w:rsidR="000D52CF" w:rsidRPr="000A19B5">
        <w:rPr>
          <w:color w:val="auto"/>
          <w:lang w:val="bs-Latn-BA"/>
        </w:rPr>
        <w:t xml:space="preserve"> </w:t>
      </w:r>
      <w:r w:rsidR="000D52CF" w:rsidRPr="00D37D32">
        <w:rPr>
          <w:color w:val="auto"/>
        </w:rPr>
        <w:t>са</w:t>
      </w:r>
      <w:r w:rsidR="00496E1D" w:rsidRPr="000A19B5">
        <w:rPr>
          <w:color w:val="auto"/>
          <w:lang w:val="bs-Latn-BA"/>
        </w:rPr>
        <w:t xml:space="preserve"> </w:t>
      </w:r>
      <w:r w:rsidR="00496E1D" w:rsidRPr="00D37D32">
        <w:rPr>
          <w:color w:val="auto"/>
        </w:rPr>
        <w:t>одвојен</w:t>
      </w:r>
      <w:r w:rsidR="000D52CF" w:rsidRPr="00D37D32">
        <w:rPr>
          <w:color w:val="auto"/>
        </w:rPr>
        <w:t>им</w:t>
      </w:r>
      <w:r w:rsidR="00496E1D" w:rsidRPr="000A19B5">
        <w:rPr>
          <w:color w:val="auto"/>
          <w:lang w:val="bs-Latn-BA"/>
        </w:rPr>
        <w:t xml:space="preserve"> </w:t>
      </w:r>
      <w:r w:rsidR="00496E1D" w:rsidRPr="00D37D32">
        <w:rPr>
          <w:color w:val="auto"/>
        </w:rPr>
        <w:t>идентитет</w:t>
      </w:r>
      <w:r w:rsidR="000D52CF" w:rsidRPr="00D37D32">
        <w:rPr>
          <w:color w:val="auto"/>
        </w:rPr>
        <w:t>ом</w:t>
      </w:r>
      <w:r w:rsidR="00496E1D" w:rsidRPr="000A19B5">
        <w:rPr>
          <w:color w:val="auto"/>
          <w:lang w:val="bs-Latn-BA"/>
        </w:rPr>
        <w:t xml:space="preserve"> </w:t>
      </w:r>
      <w:r w:rsidR="007E26B5" w:rsidRPr="00D37D32">
        <w:rPr>
          <w:color w:val="auto"/>
        </w:rPr>
        <w:t>електроенергетск</w:t>
      </w:r>
      <w:r w:rsidR="00496E1D" w:rsidRPr="00D37D32">
        <w:rPr>
          <w:color w:val="auto"/>
        </w:rPr>
        <w:t>ог</w:t>
      </w:r>
      <w:r w:rsidR="007E26B5" w:rsidRPr="000A19B5">
        <w:rPr>
          <w:color w:val="auto"/>
          <w:lang w:val="bs-Latn-BA"/>
        </w:rPr>
        <w:t xml:space="preserve"> </w:t>
      </w:r>
      <w:r w:rsidR="00E91044" w:rsidRPr="00D37D32">
        <w:rPr>
          <w:color w:val="auto"/>
        </w:rPr>
        <w:t>субјект</w:t>
      </w:r>
      <w:r w:rsidR="00496E1D" w:rsidRPr="00D37D32">
        <w:rPr>
          <w:color w:val="auto"/>
        </w:rPr>
        <w:t>а</w:t>
      </w:r>
      <w:r w:rsidR="00496E1D" w:rsidRPr="000A19B5">
        <w:rPr>
          <w:color w:val="auto"/>
          <w:lang w:val="bs-Latn-BA"/>
        </w:rPr>
        <w:t xml:space="preserve"> </w:t>
      </w:r>
      <w:r w:rsidR="00834EFC" w:rsidRPr="00D37D32">
        <w:rPr>
          <w:color w:val="auto"/>
        </w:rPr>
        <w:t>за</w:t>
      </w:r>
      <w:r w:rsidR="00834EFC" w:rsidRPr="000A19B5">
        <w:rPr>
          <w:color w:val="auto"/>
          <w:lang w:val="bs-Latn-BA"/>
        </w:rPr>
        <w:t xml:space="preserve"> </w:t>
      </w:r>
      <w:r w:rsidR="00834EFC" w:rsidRPr="00D37D32">
        <w:rPr>
          <w:color w:val="auto"/>
        </w:rPr>
        <w:t>снабдијевање</w:t>
      </w:r>
      <w:r w:rsidR="00834EFC" w:rsidRPr="000A19B5">
        <w:rPr>
          <w:color w:val="auto"/>
          <w:lang w:val="bs-Latn-BA"/>
        </w:rPr>
        <w:t xml:space="preserve"> </w:t>
      </w:r>
      <w:r w:rsidR="00834EFC" w:rsidRPr="00D37D32">
        <w:rPr>
          <w:color w:val="auto"/>
        </w:rPr>
        <w:t>који</w:t>
      </w:r>
      <w:r w:rsidR="00834EFC" w:rsidRPr="000A19B5">
        <w:rPr>
          <w:color w:val="auto"/>
          <w:lang w:val="bs-Latn-BA"/>
        </w:rPr>
        <w:t xml:space="preserve"> </w:t>
      </w:r>
      <w:r w:rsidR="00834EFC" w:rsidRPr="00D37D32">
        <w:rPr>
          <w:color w:val="auto"/>
        </w:rPr>
        <w:t>је</w:t>
      </w:r>
      <w:r w:rsidR="00834EFC" w:rsidRPr="000A19B5">
        <w:rPr>
          <w:color w:val="auto"/>
          <w:lang w:val="bs-Latn-BA"/>
        </w:rPr>
        <w:t xml:space="preserve"> </w:t>
      </w:r>
      <w:r w:rsidR="00834EFC" w:rsidRPr="00D37D32">
        <w:rPr>
          <w:color w:val="auto"/>
        </w:rPr>
        <w:t>дио</w:t>
      </w:r>
      <w:r w:rsidR="00834EFC" w:rsidRPr="000A19B5">
        <w:rPr>
          <w:color w:val="auto"/>
          <w:lang w:val="bs-Latn-BA"/>
        </w:rPr>
        <w:t xml:space="preserve"> </w:t>
      </w:r>
      <w:r w:rsidR="00834EFC" w:rsidRPr="00D37D32">
        <w:rPr>
          <w:color w:val="auto"/>
        </w:rPr>
        <w:t>истог</w:t>
      </w:r>
      <w:r w:rsidR="00834EFC" w:rsidRPr="000A19B5">
        <w:rPr>
          <w:color w:val="auto"/>
          <w:lang w:val="bs-Latn-BA"/>
        </w:rPr>
        <w:t xml:space="preserve"> </w:t>
      </w:r>
      <w:r w:rsidR="00834EFC" w:rsidRPr="00D37D32">
        <w:rPr>
          <w:color w:val="auto"/>
        </w:rPr>
        <w:t>вертикално</w:t>
      </w:r>
      <w:r w:rsidR="00834EFC" w:rsidRPr="000A19B5">
        <w:rPr>
          <w:color w:val="auto"/>
          <w:lang w:val="bs-Latn-BA"/>
        </w:rPr>
        <w:t xml:space="preserve"> </w:t>
      </w:r>
      <w:r w:rsidR="00834EFC" w:rsidRPr="00D37D32">
        <w:rPr>
          <w:color w:val="auto"/>
        </w:rPr>
        <w:t>интегрисаног</w:t>
      </w:r>
      <w:r w:rsidR="00834EFC" w:rsidRPr="000A19B5">
        <w:rPr>
          <w:color w:val="auto"/>
          <w:lang w:val="bs-Latn-BA"/>
        </w:rPr>
        <w:t xml:space="preserve"> </w:t>
      </w:r>
      <w:r w:rsidR="00E91044" w:rsidRPr="00D37D32">
        <w:rPr>
          <w:color w:val="auto"/>
        </w:rPr>
        <w:t>субјект</w:t>
      </w:r>
      <w:r w:rsidR="00834EFC" w:rsidRPr="00D37D32">
        <w:rPr>
          <w:color w:val="auto"/>
        </w:rPr>
        <w:t>а</w:t>
      </w:r>
      <w:r w:rsidR="00834EFC" w:rsidRPr="000A19B5">
        <w:rPr>
          <w:color w:val="auto"/>
          <w:lang w:val="bs-Latn-BA"/>
        </w:rPr>
        <w:t xml:space="preserve">. </w:t>
      </w:r>
    </w:p>
    <w:p w:rsidR="003422F3" w:rsidRPr="000A19B5" w:rsidRDefault="003422F3" w:rsidP="003422F3">
      <w:pPr>
        <w:rPr>
          <w:color w:val="auto"/>
          <w:lang w:val="bs-Latn-BA"/>
        </w:rPr>
      </w:pPr>
    </w:p>
    <w:p w:rsidR="00834EFC" w:rsidRPr="00D37D32" w:rsidRDefault="00834EFC" w:rsidP="008F718B">
      <w:pPr>
        <w:pStyle w:val="GLAVA"/>
        <w:spacing w:before="0" w:line="276" w:lineRule="auto"/>
        <w:ind w:left="0"/>
        <w:jc w:val="center"/>
        <w:rPr>
          <w:rFonts w:ascii="Times New Roman" w:hAnsi="Times New Roman"/>
          <w:b w:val="0"/>
          <w:color w:val="auto"/>
          <w:spacing w:val="0"/>
        </w:rPr>
      </w:pPr>
      <w:bookmarkStart w:id="20" w:name="_Toc383416018"/>
      <w:r w:rsidRPr="00D37D32">
        <w:rPr>
          <w:rFonts w:ascii="Times New Roman" w:hAnsi="Times New Roman"/>
          <w:b w:val="0"/>
          <w:color w:val="auto"/>
          <w:spacing w:val="0"/>
        </w:rPr>
        <w:t xml:space="preserve">Права вертикално интегрисаног </w:t>
      </w:r>
      <w:r w:rsidR="00E91044" w:rsidRPr="00D37D32">
        <w:rPr>
          <w:rFonts w:ascii="Times New Roman" w:hAnsi="Times New Roman"/>
          <w:b w:val="0"/>
          <w:color w:val="auto"/>
          <w:spacing w:val="0"/>
        </w:rPr>
        <w:t>субјект</w:t>
      </w:r>
      <w:r w:rsidRPr="00D37D32">
        <w:rPr>
          <w:rFonts w:ascii="Times New Roman" w:hAnsi="Times New Roman"/>
          <w:b w:val="0"/>
          <w:color w:val="auto"/>
          <w:spacing w:val="0"/>
        </w:rPr>
        <w:t>а</w:t>
      </w:r>
      <w:bookmarkEnd w:id="20"/>
    </w:p>
    <w:p w:rsidR="00834EFC" w:rsidRPr="00D37D32" w:rsidRDefault="00834EFC" w:rsidP="008F718B">
      <w:pPr>
        <w:pStyle w:val="GLAVA"/>
        <w:spacing w:before="0" w:line="276" w:lineRule="auto"/>
        <w:ind w:left="0"/>
        <w:jc w:val="center"/>
        <w:rPr>
          <w:rFonts w:ascii="Times New Roman" w:hAnsi="Times New Roman"/>
          <w:b w:val="0"/>
          <w:color w:val="auto"/>
          <w:spacing w:val="0"/>
        </w:rPr>
      </w:pPr>
      <w:bookmarkStart w:id="21" w:name="_Toc383416019"/>
      <w:r w:rsidRPr="00D37D32">
        <w:rPr>
          <w:rFonts w:ascii="Times New Roman" w:hAnsi="Times New Roman"/>
          <w:b w:val="0"/>
          <w:color w:val="auto"/>
          <w:spacing w:val="0"/>
        </w:rPr>
        <w:t>Члан 5</w:t>
      </w:r>
      <w:r w:rsidR="005A75B7" w:rsidRPr="00D37D32">
        <w:rPr>
          <w:rFonts w:ascii="Times New Roman" w:hAnsi="Times New Roman"/>
          <w:b w:val="0"/>
          <w:color w:val="auto"/>
          <w:spacing w:val="0"/>
        </w:rPr>
        <w:t>1</w:t>
      </w:r>
      <w:r w:rsidRPr="00D37D32">
        <w:rPr>
          <w:rFonts w:ascii="Times New Roman" w:hAnsi="Times New Roman"/>
          <w:b w:val="0"/>
          <w:color w:val="auto"/>
          <w:spacing w:val="0"/>
        </w:rPr>
        <w:t>.</w:t>
      </w:r>
      <w:bookmarkEnd w:id="21"/>
    </w:p>
    <w:p w:rsidR="00834EFC" w:rsidRPr="000A19B5" w:rsidRDefault="00834EFC" w:rsidP="008F718B">
      <w:pPr>
        <w:autoSpaceDE w:val="0"/>
        <w:autoSpaceDN w:val="0"/>
        <w:adjustRightInd w:val="0"/>
        <w:spacing w:line="276" w:lineRule="auto"/>
        <w:ind w:left="0"/>
        <w:jc w:val="center"/>
        <w:rPr>
          <w:b/>
          <w:bCs/>
          <w:color w:val="auto"/>
          <w:lang w:val="bs-Latn-BA"/>
        </w:rPr>
      </w:pPr>
    </w:p>
    <w:p w:rsidR="00834EFC" w:rsidRPr="000A19B5" w:rsidRDefault="00C5492E" w:rsidP="008F718B">
      <w:pPr>
        <w:autoSpaceDE w:val="0"/>
        <w:autoSpaceDN w:val="0"/>
        <w:adjustRightInd w:val="0"/>
        <w:spacing w:line="276" w:lineRule="auto"/>
        <w:ind w:left="0" w:firstLine="720"/>
        <w:jc w:val="both"/>
        <w:rPr>
          <w:color w:val="auto"/>
          <w:lang w:val="bs-Latn-BA"/>
        </w:rPr>
      </w:pPr>
      <w:r w:rsidRPr="000A19B5">
        <w:rPr>
          <w:color w:val="auto"/>
          <w:lang w:val="bs-Latn-BA"/>
        </w:rPr>
        <w:t>(1)</w:t>
      </w:r>
      <w:r w:rsidR="00471B6D" w:rsidRPr="000A19B5">
        <w:rPr>
          <w:color w:val="auto"/>
          <w:lang w:val="bs-Latn-BA"/>
        </w:rPr>
        <w:t xml:space="preserve"> </w:t>
      </w:r>
      <w:r w:rsidRPr="00D37D32">
        <w:rPr>
          <w:color w:val="auto"/>
        </w:rPr>
        <w:t>Вертикално</w:t>
      </w:r>
      <w:r w:rsidRPr="000A19B5">
        <w:rPr>
          <w:color w:val="auto"/>
          <w:lang w:val="bs-Latn-BA"/>
        </w:rPr>
        <w:t xml:space="preserve"> </w:t>
      </w:r>
      <w:r w:rsidRPr="00D37D32">
        <w:rPr>
          <w:color w:val="auto"/>
        </w:rPr>
        <w:t>интегрисани</w:t>
      </w:r>
      <w:r w:rsidRPr="000A19B5">
        <w:rPr>
          <w:color w:val="auto"/>
          <w:lang w:val="bs-Latn-BA"/>
        </w:rPr>
        <w:t xml:space="preserve"> </w:t>
      </w:r>
      <w:r w:rsidR="00E91044" w:rsidRPr="00D37D32">
        <w:rPr>
          <w:color w:val="auto"/>
        </w:rPr>
        <w:t>субјект</w:t>
      </w:r>
      <w:r w:rsidRPr="000A19B5" w:rsidDel="00C5492E">
        <w:rPr>
          <w:color w:val="auto"/>
          <w:lang w:val="bs-Latn-BA"/>
        </w:rPr>
        <w:t xml:space="preserve"> </w:t>
      </w:r>
      <w:r w:rsidR="00FB4573" w:rsidRPr="00D37D32">
        <w:rPr>
          <w:color w:val="auto"/>
        </w:rPr>
        <w:t>одобрава</w:t>
      </w:r>
      <w:r w:rsidR="00834EFC" w:rsidRPr="000A19B5">
        <w:rPr>
          <w:color w:val="auto"/>
          <w:lang w:val="bs-Latn-BA"/>
        </w:rPr>
        <w:t xml:space="preserve"> </w:t>
      </w:r>
      <w:r w:rsidR="00834EFC" w:rsidRPr="00D37D32">
        <w:rPr>
          <w:color w:val="auto"/>
        </w:rPr>
        <w:t>годишњи</w:t>
      </w:r>
      <w:r w:rsidR="00834EFC" w:rsidRPr="000A19B5">
        <w:rPr>
          <w:color w:val="auto"/>
          <w:lang w:val="bs-Latn-BA"/>
        </w:rPr>
        <w:t xml:space="preserve"> </w:t>
      </w:r>
      <w:r w:rsidR="00834EFC" w:rsidRPr="00D37D32">
        <w:rPr>
          <w:color w:val="auto"/>
        </w:rPr>
        <w:t>план</w:t>
      </w:r>
      <w:r w:rsidR="00834EFC" w:rsidRPr="000A19B5">
        <w:rPr>
          <w:color w:val="auto"/>
          <w:lang w:val="bs-Latn-BA"/>
        </w:rPr>
        <w:t xml:space="preserve"> </w:t>
      </w:r>
      <w:r w:rsidR="00834EFC" w:rsidRPr="00D37D32">
        <w:rPr>
          <w:color w:val="auto"/>
        </w:rPr>
        <w:t>пословања</w:t>
      </w:r>
      <w:r w:rsidR="00834EFC" w:rsidRPr="000A19B5">
        <w:rPr>
          <w:color w:val="auto"/>
          <w:lang w:val="bs-Latn-BA"/>
        </w:rPr>
        <w:t xml:space="preserve"> </w:t>
      </w:r>
      <w:r w:rsidR="00834EFC" w:rsidRPr="00D37D32">
        <w:rPr>
          <w:color w:val="auto"/>
        </w:rPr>
        <w:t>и</w:t>
      </w:r>
      <w:r w:rsidR="00834EFC" w:rsidRPr="000A19B5">
        <w:rPr>
          <w:color w:val="auto"/>
          <w:lang w:val="bs-Latn-BA"/>
        </w:rPr>
        <w:t xml:space="preserve"> </w:t>
      </w:r>
      <w:r w:rsidR="00FB4573" w:rsidRPr="00D37D32">
        <w:rPr>
          <w:color w:val="auto"/>
        </w:rPr>
        <w:t>прописује</w:t>
      </w:r>
      <w:r w:rsidR="00834EFC" w:rsidRPr="000A19B5">
        <w:rPr>
          <w:color w:val="auto"/>
          <w:lang w:val="bs-Latn-BA"/>
        </w:rPr>
        <w:t xml:space="preserve"> </w:t>
      </w:r>
      <w:r w:rsidR="00834EFC" w:rsidRPr="00D37D32">
        <w:rPr>
          <w:color w:val="auto"/>
        </w:rPr>
        <w:t>општи</w:t>
      </w:r>
      <w:r w:rsidR="00834EFC" w:rsidRPr="000A19B5">
        <w:rPr>
          <w:color w:val="auto"/>
          <w:lang w:val="bs-Latn-BA"/>
        </w:rPr>
        <w:t xml:space="preserve"> </w:t>
      </w:r>
      <w:r w:rsidR="00834EFC" w:rsidRPr="00D37D32">
        <w:rPr>
          <w:color w:val="auto"/>
        </w:rPr>
        <w:t>ниво</w:t>
      </w:r>
      <w:r w:rsidR="00834EFC" w:rsidRPr="000A19B5">
        <w:rPr>
          <w:color w:val="auto"/>
          <w:lang w:val="bs-Latn-BA"/>
        </w:rPr>
        <w:t xml:space="preserve"> </w:t>
      </w:r>
      <w:r w:rsidR="00834EFC" w:rsidRPr="00D37D32">
        <w:rPr>
          <w:color w:val="auto"/>
        </w:rPr>
        <w:t>задужености</w:t>
      </w:r>
      <w:r w:rsidR="00834EFC" w:rsidRPr="000A19B5">
        <w:rPr>
          <w:color w:val="auto"/>
          <w:lang w:val="bs-Latn-BA"/>
        </w:rPr>
        <w:t xml:space="preserve"> </w:t>
      </w:r>
      <w:r w:rsidR="003330CE" w:rsidRPr="00D37D32">
        <w:rPr>
          <w:color w:val="auto"/>
        </w:rPr>
        <w:t>оператора</w:t>
      </w:r>
      <w:r w:rsidR="003330CE" w:rsidRPr="000A19B5">
        <w:rPr>
          <w:color w:val="auto"/>
          <w:lang w:val="bs-Latn-BA"/>
        </w:rPr>
        <w:t xml:space="preserve"> </w:t>
      </w:r>
      <w:r w:rsidR="00834EFC" w:rsidRPr="00D37D32">
        <w:rPr>
          <w:color w:val="auto"/>
        </w:rPr>
        <w:t>дистрибутивног</w:t>
      </w:r>
      <w:r w:rsidR="00834EFC" w:rsidRPr="000A19B5">
        <w:rPr>
          <w:color w:val="auto"/>
          <w:lang w:val="bs-Latn-BA"/>
        </w:rPr>
        <w:t xml:space="preserve"> </w:t>
      </w:r>
      <w:r w:rsidR="00834EFC" w:rsidRPr="00D37D32">
        <w:rPr>
          <w:color w:val="auto"/>
        </w:rPr>
        <w:t>система</w:t>
      </w:r>
      <w:r w:rsidRPr="000A19B5">
        <w:rPr>
          <w:color w:val="auto"/>
          <w:lang w:val="bs-Latn-BA"/>
        </w:rPr>
        <w:t xml:space="preserve">, </w:t>
      </w:r>
      <w:r w:rsidRPr="00D37D32">
        <w:rPr>
          <w:color w:val="auto"/>
        </w:rPr>
        <w:t>те</w:t>
      </w:r>
      <w:r w:rsidRPr="000A19B5">
        <w:rPr>
          <w:color w:val="auto"/>
          <w:lang w:val="bs-Latn-BA"/>
        </w:rPr>
        <w:t xml:space="preserve"> </w:t>
      </w:r>
      <w:r w:rsidRPr="00D37D32">
        <w:rPr>
          <w:color w:val="auto"/>
        </w:rPr>
        <w:t>прати</w:t>
      </w:r>
      <w:r w:rsidRPr="000A19B5">
        <w:rPr>
          <w:color w:val="auto"/>
          <w:lang w:val="bs-Latn-BA"/>
        </w:rPr>
        <w:t xml:space="preserve"> </w:t>
      </w:r>
      <w:r w:rsidRPr="00D37D32">
        <w:rPr>
          <w:color w:val="auto"/>
        </w:rPr>
        <w:t>извршење</w:t>
      </w:r>
      <w:r w:rsidRPr="000A19B5">
        <w:rPr>
          <w:color w:val="auto"/>
          <w:lang w:val="bs-Latn-BA"/>
        </w:rPr>
        <w:t xml:space="preserve"> </w:t>
      </w:r>
      <w:r w:rsidRPr="00D37D32">
        <w:rPr>
          <w:color w:val="auto"/>
        </w:rPr>
        <w:t>плана</w:t>
      </w:r>
      <w:r w:rsidRPr="000A19B5">
        <w:rPr>
          <w:color w:val="auto"/>
          <w:lang w:val="bs-Latn-BA"/>
        </w:rPr>
        <w:t xml:space="preserve"> </w:t>
      </w:r>
      <w:r w:rsidRPr="00D37D32">
        <w:rPr>
          <w:color w:val="auto"/>
        </w:rPr>
        <w:t>пословања</w:t>
      </w:r>
      <w:r w:rsidRPr="000A19B5">
        <w:rPr>
          <w:color w:val="auto"/>
          <w:lang w:val="bs-Latn-BA"/>
        </w:rPr>
        <w:t xml:space="preserve"> </w:t>
      </w:r>
      <w:r w:rsidRPr="00D37D32">
        <w:rPr>
          <w:color w:val="auto"/>
        </w:rPr>
        <w:t>и</w:t>
      </w:r>
      <w:r w:rsidRPr="000A19B5">
        <w:rPr>
          <w:color w:val="auto"/>
          <w:lang w:val="bs-Latn-BA"/>
        </w:rPr>
        <w:t xml:space="preserve"> </w:t>
      </w:r>
      <w:r w:rsidRPr="00D37D32">
        <w:rPr>
          <w:color w:val="auto"/>
        </w:rPr>
        <w:t>инвестиција</w:t>
      </w:r>
      <w:r w:rsidRPr="000A19B5">
        <w:rPr>
          <w:color w:val="auto"/>
          <w:lang w:val="bs-Latn-BA"/>
        </w:rPr>
        <w:t>.</w:t>
      </w:r>
    </w:p>
    <w:p w:rsidR="00834EFC" w:rsidRPr="000A19B5" w:rsidRDefault="00FB4573" w:rsidP="008F718B">
      <w:pPr>
        <w:autoSpaceDE w:val="0"/>
        <w:autoSpaceDN w:val="0"/>
        <w:adjustRightInd w:val="0"/>
        <w:spacing w:line="276" w:lineRule="auto"/>
        <w:ind w:left="0" w:firstLine="720"/>
        <w:jc w:val="both"/>
        <w:rPr>
          <w:color w:val="auto"/>
          <w:lang w:val="bs-Latn-BA"/>
        </w:rPr>
      </w:pPr>
      <w:r w:rsidRPr="000A19B5">
        <w:rPr>
          <w:color w:val="auto"/>
          <w:lang w:val="bs-Latn-BA"/>
        </w:rPr>
        <w:lastRenderedPageBreak/>
        <w:t>(2)</w:t>
      </w:r>
      <w:r w:rsidR="00471B6D" w:rsidRPr="000A19B5">
        <w:rPr>
          <w:color w:val="auto"/>
          <w:lang w:val="bs-Latn-BA"/>
        </w:rPr>
        <w:t xml:space="preserve"> </w:t>
      </w:r>
      <w:r w:rsidR="00BC3516" w:rsidRPr="000A19B5">
        <w:rPr>
          <w:color w:val="auto"/>
          <w:lang w:val="bs-Latn-BA"/>
        </w:rPr>
        <w:t xml:space="preserve"> </w:t>
      </w:r>
      <w:r w:rsidRPr="00D37D32">
        <w:rPr>
          <w:color w:val="auto"/>
        </w:rPr>
        <w:t>Вертикално</w:t>
      </w:r>
      <w:r w:rsidRPr="000A19B5">
        <w:rPr>
          <w:color w:val="auto"/>
          <w:lang w:val="bs-Latn-BA"/>
        </w:rPr>
        <w:t xml:space="preserve"> </w:t>
      </w:r>
      <w:r w:rsidRPr="00D37D32">
        <w:rPr>
          <w:color w:val="auto"/>
        </w:rPr>
        <w:t>интегрисаном</w:t>
      </w:r>
      <w:r w:rsidR="00C5492E" w:rsidRPr="000A19B5">
        <w:rPr>
          <w:color w:val="auto"/>
          <w:lang w:val="bs-Latn-BA"/>
        </w:rPr>
        <w:t xml:space="preserve"> </w:t>
      </w:r>
      <w:r w:rsidR="00E91044" w:rsidRPr="00D37D32">
        <w:rPr>
          <w:color w:val="auto"/>
        </w:rPr>
        <w:t>субјект</w:t>
      </w:r>
      <w:r w:rsidRPr="00D37D32">
        <w:rPr>
          <w:color w:val="auto"/>
        </w:rPr>
        <w:t>у</w:t>
      </w:r>
      <w:r w:rsidR="00C5492E" w:rsidRPr="000A19B5" w:rsidDel="00C5492E">
        <w:rPr>
          <w:color w:val="auto"/>
          <w:lang w:val="bs-Latn-BA"/>
        </w:rPr>
        <w:t xml:space="preserve"> </w:t>
      </w:r>
      <w:r w:rsidR="00834EFC" w:rsidRPr="00D37D32">
        <w:rPr>
          <w:color w:val="auto"/>
        </w:rPr>
        <w:t>н</w:t>
      </w:r>
      <w:r w:rsidRPr="00D37D32">
        <w:rPr>
          <w:color w:val="auto"/>
        </w:rPr>
        <w:t>ије</w:t>
      </w:r>
      <w:r w:rsidR="00834EFC" w:rsidRPr="000A19B5">
        <w:rPr>
          <w:color w:val="auto"/>
          <w:lang w:val="bs-Latn-BA"/>
        </w:rPr>
        <w:t xml:space="preserve"> </w:t>
      </w:r>
      <w:r w:rsidRPr="00D37D32">
        <w:rPr>
          <w:color w:val="auto"/>
        </w:rPr>
        <w:t>дозвољено</w:t>
      </w:r>
      <w:r w:rsidRPr="000A19B5">
        <w:rPr>
          <w:color w:val="auto"/>
          <w:lang w:val="bs-Latn-BA"/>
        </w:rPr>
        <w:t xml:space="preserve"> </w:t>
      </w:r>
      <w:r w:rsidRPr="00D37D32">
        <w:rPr>
          <w:color w:val="auto"/>
        </w:rPr>
        <w:t>да</w:t>
      </w:r>
      <w:r w:rsidRPr="000A19B5">
        <w:rPr>
          <w:color w:val="auto"/>
          <w:lang w:val="bs-Latn-BA"/>
        </w:rPr>
        <w:t xml:space="preserve"> </w:t>
      </w:r>
      <w:r w:rsidR="00834EFC" w:rsidRPr="00D37D32">
        <w:rPr>
          <w:color w:val="auto"/>
        </w:rPr>
        <w:t>даје</w:t>
      </w:r>
      <w:r w:rsidR="00834EFC" w:rsidRPr="000A19B5">
        <w:rPr>
          <w:color w:val="auto"/>
          <w:lang w:val="bs-Latn-BA"/>
        </w:rPr>
        <w:t xml:space="preserve"> </w:t>
      </w:r>
      <w:r w:rsidR="00834EFC" w:rsidRPr="00D37D32">
        <w:rPr>
          <w:color w:val="auto"/>
        </w:rPr>
        <w:t>упутства</w:t>
      </w:r>
      <w:r w:rsidR="00834EFC" w:rsidRPr="000A19B5">
        <w:rPr>
          <w:color w:val="auto"/>
          <w:lang w:val="bs-Latn-BA"/>
        </w:rPr>
        <w:t xml:space="preserve"> </w:t>
      </w:r>
      <w:r w:rsidR="00834EFC" w:rsidRPr="00D37D32">
        <w:rPr>
          <w:color w:val="auto"/>
        </w:rPr>
        <w:t>у</w:t>
      </w:r>
      <w:r w:rsidR="00834EFC" w:rsidRPr="000A19B5">
        <w:rPr>
          <w:color w:val="auto"/>
          <w:lang w:val="bs-Latn-BA"/>
        </w:rPr>
        <w:t xml:space="preserve"> </w:t>
      </w:r>
      <w:r w:rsidR="00834EFC" w:rsidRPr="00D37D32">
        <w:rPr>
          <w:color w:val="auto"/>
        </w:rPr>
        <w:t>вези</w:t>
      </w:r>
      <w:r w:rsidR="00834EFC" w:rsidRPr="000A19B5">
        <w:rPr>
          <w:color w:val="auto"/>
          <w:lang w:val="bs-Latn-BA"/>
        </w:rPr>
        <w:t xml:space="preserve"> </w:t>
      </w:r>
      <w:r w:rsidR="00834EFC" w:rsidRPr="00D37D32">
        <w:rPr>
          <w:color w:val="auto"/>
        </w:rPr>
        <w:t>са</w:t>
      </w:r>
      <w:r w:rsidR="00834EFC" w:rsidRPr="000A19B5">
        <w:rPr>
          <w:color w:val="auto"/>
          <w:lang w:val="bs-Latn-BA"/>
        </w:rPr>
        <w:t xml:space="preserve"> </w:t>
      </w:r>
      <w:r w:rsidR="00834EFC" w:rsidRPr="00D37D32">
        <w:rPr>
          <w:color w:val="auto"/>
        </w:rPr>
        <w:t>свакодневним</w:t>
      </w:r>
      <w:r w:rsidR="00834EFC" w:rsidRPr="000A19B5">
        <w:rPr>
          <w:color w:val="auto"/>
          <w:lang w:val="bs-Latn-BA"/>
        </w:rPr>
        <w:t xml:space="preserve"> </w:t>
      </w:r>
      <w:r w:rsidR="00834EFC" w:rsidRPr="00D37D32">
        <w:rPr>
          <w:color w:val="auto"/>
        </w:rPr>
        <w:t>обављањем</w:t>
      </w:r>
      <w:r w:rsidR="00834EFC" w:rsidRPr="000A19B5">
        <w:rPr>
          <w:color w:val="auto"/>
          <w:lang w:val="bs-Latn-BA"/>
        </w:rPr>
        <w:t xml:space="preserve"> </w:t>
      </w:r>
      <w:r w:rsidR="00834EFC" w:rsidRPr="00D37D32">
        <w:rPr>
          <w:color w:val="auto"/>
        </w:rPr>
        <w:t>послова</w:t>
      </w:r>
      <w:r w:rsidR="00834EFC" w:rsidRPr="000A19B5">
        <w:rPr>
          <w:color w:val="auto"/>
          <w:lang w:val="bs-Latn-BA"/>
        </w:rPr>
        <w:t xml:space="preserve">, </w:t>
      </w:r>
      <w:r w:rsidR="00834EFC" w:rsidRPr="00D37D32">
        <w:rPr>
          <w:color w:val="auto"/>
        </w:rPr>
        <w:t>нити</w:t>
      </w:r>
      <w:r w:rsidR="00834EFC" w:rsidRPr="000A19B5">
        <w:rPr>
          <w:color w:val="auto"/>
          <w:lang w:val="bs-Latn-BA"/>
        </w:rPr>
        <w:t xml:space="preserve"> </w:t>
      </w:r>
      <w:r w:rsidR="00834EFC" w:rsidRPr="00D37D32">
        <w:rPr>
          <w:color w:val="auto"/>
        </w:rPr>
        <w:t>на</w:t>
      </w:r>
      <w:r w:rsidR="00834EFC" w:rsidRPr="000A19B5">
        <w:rPr>
          <w:color w:val="auto"/>
          <w:lang w:val="bs-Latn-BA"/>
        </w:rPr>
        <w:t xml:space="preserve"> </w:t>
      </w:r>
      <w:r w:rsidR="00834EFC" w:rsidRPr="00D37D32">
        <w:rPr>
          <w:color w:val="auto"/>
        </w:rPr>
        <w:t>појединачне</w:t>
      </w:r>
      <w:r w:rsidR="00834EFC" w:rsidRPr="000A19B5">
        <w:rPr>
          <w:color w:val="auto"/>
          <w:lang w:val="bs-Latn-BA"/>
        </w:rPr>
        <w:t xml:space="preserve"> </w:t>
      </w:r>
      <w:r w:rsidR="00834EFC" w:rsidRPr="00D37D32">
        <w:rPr>
          <w:color w:val="auto"/>
        </w:rPr>
        <w:t>инвестиционе</w:t>
      </w:r>
      <w:r w:rsidR="00834EFC" w:rsidRPr="000A19B5">
        <w:rPr>
          <w:color w:val="auto"/>
          <w:lang w:val="bs-Latn-BA"/>
        </w:rPr>
        <w:t xml:space="preserve"> </w:t>
      </w:r>
      <w:r w:rsidR="00834EFC" w:rsidRPr="00D37D32">
        <w:rPr>
          <w:color w:val="auto"/>
        </w:rPr>
        <w:t>одлуке</w:t>
      </w:r>
      <w:r w:rsidR="00834EFC" w:rsidRPr="000A19B5">
        <w:rPr>
          <w:color w:val="auto"/>
          <w:lang w:val="bs-Latn-BA"/>
        </w:rPr>
        <w:t xml:space="preserve"> </w:t>
      </w:r>
      <w:r w:rsidR="003330CE" w:rsidRPr="00D37D32">
        <w:rPr>
          <w:color w:val="auto"/>
        </w:rPr>
        <w:t>оператора</w:t>
      </w:r>
      <w:r w:rsidR="003330CE" w:rsidRPr="000A19B5">
        <w:rPr>
          <w:color w:val="auto"/>
          <w:lang w:val="bs-Latn-BA"/>
        </w:rPr>
        <w:t xml:space="preserve"> </w:t>
      </w:r>
      <w:r w:rsidR="00834EFC" w:rsidRPr="00D37D32">
        <w:rPr>
          <w:color w:val="auto"/>
        </w:rPr>
        <w:t>дистрибутивног</w:t>
      </w:r>
      <w:r w:rsidR="00834EFC" w:rsidRPr="000A19B5">
        <w:rPr>
          <w:color w:val="auto"/>
          <w:lang w:val="bs-Latn-BA"/>
        </w:rPr>
        <w:t xml:space="preserve"> </w:t>
      </w:r>
      <w:r w:rsidR="00834EFC" w:rsidRPr="00D37D32">
        <w:rPr>
          <w:color w:val="auto"/>
        </w:rPr>
        <w:t>система</w:t>
      </w:r>
      <w:r w:rsidR="00834EFC" w:rsidRPr="000A19B5">
        <w:rPr>
          <w:color w:val="auto"/>
          <w:lang w:val="bs-Latn-BA"/>
        </w:rPr>
        <w:t xml:space="preserve">, </w:t>
      </w:r>
      <w:r w:rsidR="00834EFC" w:rsidRPr="00D37D32">
        <w:rPr>
          <w:color w:val="auto"/>
        </w:rPr>
        <w:t>ако</w:t>
      </w:r>
      <w:r w:rsidR="00834EFC" w:rsidRPr="000A19B5">
        <w:rPr>
          <w:color w:val="auto"/>
          <w:lang w:val="bs-Latn-BA"/>
        </w:rPr>
        <w:t xml:space="preserve"> </w:t>
      </w:r>
      <w:r w:rsidR="00834EFC" w:rsidRPr="00D37D32">
        <w:rPr>
          <w:color w:val="auto"/>
        </w:rPr>
        <w:t>су</w:t>
      </w:r>
      <w:r w:rsidR="00834EFC" w:rsidRPr="000A19B5">
        <w:rPr>
          <w:color w:val="auto"/>
          <w:lang w:val="bs-Latn-BA"/>
        </w:rPr>
        <w:t xml:space="preserve"> </w:t>
      </w:r>
      <w:r w:rsidR="00834EFC" w:rsidRPr="00D37D32">
        <w:rPr>
          <w:color w:val="auto"/>
        </w:rPr>
        <w:t>у</w:t>
      </w:r>
      <w:r w:rsidR="00834EFC" w:rsidRPr="000A19B5">
        <w:rPr>
          <w:color w:val="auto"/>
          <w:lang w:val="bs-Latn-BA"/>
        </w:rPr>
        <w:t xml:space="preserve"> </w:t>
      </w:r>
      <w:r w:rsidR="00834EFC" w:rsidRPr="00D37D32">
        <w:rPr>
          <w:color w:val="auto"/>
        </w:rPr>
        <w:t>оквиру</w:t>
      </w:r>
      <w:r w:rsidR="00834EFC" w:rsidRPr="000A19B5">
        <w:rPr>
          <w:color w:val="auto"/>
          <w:lang w:val="bs-Latn-BA"/>
        </w:rPr>
        <w:t xml:space="preserve"> </w:t>
      </w:r>
      <w:r w:rsidR="00834EFC" w:rsidRPr="00D37D32">
        <w:rPr>
          <w:color w:val="auto"/>
        </w:rPr>
        <w:t>одобреног</w:t>
      </w:r>
      <w:r w:rsidR="00834EFC" w:rsidRPr="000A19B5">
        <w:rPr>
          <w:color w:val="auto"/>
          <w:lang w:val="bs-Latn-BA"/>
        </w:rPr>
        <w:t xml:space="preserve"> </w:t>
      </w:r>
      <w:r w:rsidR="002E288E" w:rsidRPr="00D37D32">
        <w:rPr>
          <w:color w:val="auto"/>
        </w:rPr>
        <w:t>финансијског</w:t>
      </w:r>
      <w:r w:rsidR="002E288E" w:rsidRPr="000A19B5">
        <w:rPr>
          <w:color w:val="auto"/>
          <w:lang w:val="bs-Latn-BA"/>
        </w:rPr>
        <w:t xml:space="preserve"> </w:t>
      </w:r>
      <w:r w:rsidR="00834EFC" w:rsidRPr="00D37D32">
        <w:rPr>
          <w:color w:val="auto"/>
        </w:rPr>
        <w:t>плана</w:t>
      </w:r>
      <w:r w:rsidR="00834EFC" w:rsidRPr="000A19B5">
        <w:rPr>
          <w:color w:val="auto"/>
          <w:lang w:val="bs-Latn-BA"/>
        </w:rPr>
        <w:t>.</w:t>
      </w:r>
    </w:p>
    <w:p w:rsidR="00834EFC" w:rsidRPr="000A19B5" w:rsidRDefault="009F136E"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(3) </w:t>
      </w:r>
      <w:r w:rsidRPr="00D37D32">
        <w:rPr>
          <w:color w:val="auto"/>
        </w:rPr>
        <w:t>Вертикално</w:t>
      </w:r>
      <w:r w:rsidRPr="000A19B5">
        <w:rPr>
          <w:color w:val="auto"/>
          <w:lang w:val="bs-Latn-BA"/>
        </w:rPr>
        <w:t xml:space="preserve"> </w:t>
      </w:r>
      <w:r w:rsidRPr="00D37D32">
        <w:rPr>
          <w:color w:val="auto"/>
        </w:rPr>
        <w:t>интегрисани</w:t>
      </w:r>
      <w:r w:rsidRPr="000A19B5">
        <w:rPr>
          <w:color w:val="auto"/>
          <w:lang w:val="bs-Latn-BA"/>
        </w:rPr>
        <w:t xml:space="preserve"> </w:t>
      </w:r>
      <w:r w:rsidR="00E91044" w:rsidRPr="00D37D32">
        <w:rPr>
          <w:color w:val="auto"/>
        </w:rPr>
        <w:t>субјект</w:t>
      </w:r>
      <w:r w:rsidRPr="000A19B5">
        <w:rPr>
          <w:color w:val="auto"/>
          <w:lang w:val="bs-Latn-BA"/>
        </w:rPr>
        <w:t xml:space="preserve"> </w:t>
      </w:r>
      <w:r w:rsidRPr="00D37D32">
        <w:rPr>
          <w:color w:val="auto"/>
        </w:rPr>
        <w:t>може</w:t>
      </w:r>
      <w:r w:rsidRPr="000A19B5">
        <w:rPr>
          <w:color w:val="auto"/>
          <w:lang w:val="bs-Latn-BA"/>
        </w:rPr>
        <w:t xml:space="preserve"> </w:t>
      </w:r>
      <w:r w:rsidRPr="00D37D32">
        <w:rPr>
          <w:color w:val="auto"/>
        </w:rPr>
        <w:t>контролисати</w:t>
      </w:r>
      <w:r w:rsidRPr="000A19B5">
        <w:rPr>
          <w:color w:val="auto"/>
          <w:lang w:val="bs-Latn-BA"/>
        </w:rPr>
        <w:t xml:space="preserve"> </w:t>
      </w:r>
      <w:r w:rsidRPr="00D37D32">
        <w:rPr>
          <w:color w:val="auto"/>
        </w:rPr>
        <w:t>извршење</w:t>
      </w:r>
      <w:r w:rsidRPr="000A19B5">
        <w:rPr>
          <w:color w:val="auto"/>
          <w:lang w:val="bs-Latn-BA"/>
        </w:rPr>
        <w:t xml:space="preserve"> </w:t>
      </w:r>
      <w:r w:rsidRPr="00D37D32">
        <w:rPr>
          <w:color w:val="auto"/>
        </w:rPr>
        <w:t>плана</w:t>
      </w:r>
      <w:r w:rsidRPr="000A19B5">
        <w:rPr>
          <w:color w:val="auto"/>
          <w:lang w:val="bs-Latn-BA"/>
        </w:rPr>
        <w:t xml:space="preserve"> </w:t>
      </w:r>
      <w:r w:rsidRPr="00D37D32">
        <w:rPr>
          <w:color w:val="auto"/>
        </w:rPr>
        <w:t>пословања</w:t>
      </w:r>
      <w:r w:rsidRPr="000A19B5">
        <w:rPr>
          <w:color w:val="auto"/>
          <w:lang w:val="bs-Latn-BA"/>
        </w:rPr>
        <w:t xml:space="preserve">, </w:t>
      </w:r>
      <w:r w:rsidRPr="00D37D32">
        <w:rPr>
          <w:color w:val="auto"/>
        </w:rPr>
        <w:t>укључујући</w:t>
      </w:r>
      <w:r w:rsidRPr="000A19B5">
        <w:rPr>
          <w:color w:val="auto"/>
          <w:lang w:val="bs-Latn-BA"/>
        </w:rPr>
        <w:t xml:space="preserve"> </w:t>
      </w:r>
      <w:r w:rsidRPr="00D37D32">
        <w:rPr>
          <w:color w:val="auto"/>
        </w:rPr>
        <w:t>и</w:t>
      </w:r>
      <w:r w:rsidRPr="000A19B5">
        <w:rPr>
          <w:color w:val="auto"/>
          <w:lang w:val="bs-Latn-BA"/>
        </w:rPr>
        <w:t xml:space="preserve"> </w:t>
      </w:r>
      <w:r w:rsidRPr="00D37D32">
        <w:rPr>
          <w:color w:val="auto"/>
        </w:rPr>
        <w:t>план</w:t>
      </w:r>
      <w:r w:rsidRPr="000A19B5">
        <w:rPr>
          <w:color w:val="auto"/>
          <w:lang w:val="bs-Latn-BA"/>
        </w:rPr>
        <w:t xml:space="preserve"> </w:t>
      </w:r>
      <w:r w:rsidRPr="00D37D32">
        <w:rPr>
          <w:color w:val="auto"/>
        </w:rPr>
        <w:t>инвестиција</w:t>
      </w:r>
      <w:r w:rsidRPr="000A19B5">
        <w:rPr>
          <w:color w:val="auto"/>
          <w:lang w:val="bs-Latn-BA"/>
        </w:rPr>
        <w:t xml:space="preserve">, </w:t>
      </w:r>
      <w:r w:rsidRPr="00D37D32">
        <w:rPr>
          <w:color w:val="auto"/>
        </w:rPr>
        <w:t>доношење</w:t>
      </w:r>
      <w:r w:rsidRPr="000A19B5">
        <w:rPr>
          <w:color w:val="auto"/>
          <w:lang w:val="bs-Latn-BA"/>
        </w:rPr>
        <w:t xml:space="preserve"> </w:t>
      </w:r>
      <w:r w:rsidRPr="00D37D32">
        <w:rPr>
          <w:color w:val="auto"/>
        </w:rPr>
        <w:t>интерних</w:t>
      </w:r>
      <w:r w:rsidRPr="000A19B5">
        <w:rPr>
          <w:color w:val="auto"/>
          <w:lang w:val="bs-Latn-BA"/>
        </w:rPr>
        <w:t xml:space="preserve"> </w:t>
      </w:r>
      <w:r w:rsidR="00102BA2" w:rsidRPr="00D37D32">
        <w:rPr>
          <w:color w:val="auto"/>
        </w:rPr>
        <w:t>техничких</w:t>
      </w:r>
      <w:r w:rsidR="00102BA2" w:rsidRPr="000A19B5">
        <w:rPr>
          <w:color w:val="auto"/>
          <w:lang w:val="bs-Latn-BA"/>
        </w:rPr>
        <w:t xml:space="preserve"> </w:t>
      </w:r>
      <w:r w:rsidR="00102BA2" w:rsidRPr="00D37D32">
        <w:rPr>
          <w:color w:val="auto"/>
        </w:rPr>
        <w:t>прописа</w:t>
      </w:r>
      <w:r w:rsidRPr="000A19B5">
        <w:rPr>
          <w:color w:val="auto"/>
          <w:lang w:val="bs-Latn-BA"/>
        </w:rPr>
        <w:t xml:space="preserve">, </w:t>
      </w:r>
      <w:r w:rsidRPr="00D37D32">
        <w:rPr>
          <w:color w:val="auto"/>
        </w:rPr>
        <w:t>утврђивања</w:t>
      </w:r>
      <w:r w:rsidRPr="000A19B5">
        <w:rPr>
          <w:color w:val="auto"/>
          <w:lang w:val="bs-Latn-BA"/>
        </w:rPr>
        <w:t xml:space="preserve"> </w:t>
      </w:r>
      <w:r w:rsidRPr="00D37D32">
        <w:rPr>
          <w:color w:val="auto"/>
        </w:rPr>
        <w:t>пословних</w:t>
      </w:r>
      <w:r w:rsidRPr="000A19B5">
        <w:rPr>
          <w:color w:val="auto"/>
          <w:lang w:val="bs-Latn-BA"/>
        </w:rPr>
        <w:t xml:space="preserve"> </w:t>
      </w:r>
      <w:r w:rsidRPr="00D37D32">
        <w:rPr>
          <w:color w:val="auto"/>
        </w:rPr>
        <w:t>политика</w:t>
      </w:r>
      <w:r w:rsidRPr="000A19B5">
        <w:rPr>
          <w:color w:val="auto"/>
          <w:lang w:val="bs-Latn-BA"/>
        </w:rPr>
        <w:t xml:space="preserve"> </w:t>
      </w:r>
      <w:r w:rsidRPr="00D37D32">
        <w:rPr>
          <w:color w:val="auto"/>
        </w:rPr>
        <w:t>и</w:t>
      </w:r>
      <w:r w:rsidRPr="000A19B5">
        <w:rPr>
          <w:color w:val="auto"/>
          <w:lang w:val="bs-Latn-BA"/>
        </w:rPr>
        <w:t xml:space="preserve"> </w:t>
      </w:r>
      <w:r w:rsidRPr="00D37D32">
        <w:rPr>
          <w:color w:val="auto"/>
        </w:rPr>
        <w:t>друга</w:t>
      </w:r>
      <w:r w:rsidRPr="000A19B5">
        <w:rPr>
          <w:color w:val="auto"/>
          <w:lang w:val="bs-Latn-BA"/>
        </w:rPr>
        <w:t xml:space="preserve"> </w:t>
      </w:r>
      <w:r w:rsidRPr="00D37D32">
        <w:rPr>
          <w:color w:val="auto"/>
        </w:rPr>
        <w:t>права</w:t>
      </w:r>
      <w:r w:rsidRPr="000A19B5">
        <w:rPr>
          <w:color w:val="auto"/>
          <w:lang w:val="bs-Latn-BA"/>
        </w:rPr>
        <w:t xml:space="preserve"> </w:t>
      </w:r>
      <w:r w:rsidRPr="00D37D32">
        <w:rPr>
          <w:color w:val="auto"/>
        </w:rPr>
        <w:t>чијом</w:t>
      </w:r>
      <w:r w:rsidRPr="000A19B5">
        <w:rPr>
          <w:color w:val="auto"/>
          <w:lang w:val="bs-Latn-BA"/>
        </w:rPr>
        <w:t xml:space="preserve"> </w:t>
      </w:r>
      <w:r w:rsidRPr="00D37D32">
        <w:rPr>
          <w:color w:val="auto"/>
        </w:rPr>
        <w:t>примјеном</w:t>
      </w:r>
      <w:r w:rsidRPr="000A19B5">
        <w:rPr>
          <w:color w:val="auto"/>
          <w:lang w:val="bs-Latn-BA"/>
        </w:rPr>
        <w:t xml:space="preserve"> </w:t>
      </w:r>
      <w:r w:rsidRPr="00D37D32">
        <w:rPr>
          <w:color w:val="auto"/>
        </w:rPr>
        <w:t>се</w:t>
      </w:r>
      <w:r w:rsidRPr="000A19B5">
        <w:rPr>
          <w:color w:val="auto"/>
          <w:lang w:val="bs-Latn-BA"/>
        </w:rPr>
        <w:t xml:space="preserve"> </w:t>
      </w:r>
      <w:r w:rsidRPr="00D37D32">
        <w:rPr>
          <w:color w:val="auto"/>
        </w:rPr>
        <w:t>обезбјеђује</w:t>
      </w:r>
      <w:r w:rsidRPr="000A19B5">
        <w:rPr>
          <w:color w:val="auto"/>
          <w:lang w:val="bs-Latn-BA"/>
        </w:rPr>
        <w:t xml:space="preserve"> </w:t>
      </w:r>
      <w:r w:rsidR="002E288E" w:rsidRPr="00D37D32">
        <w:rPr>
          <w:color w:val="auto"/>
        </w:rPr>
        <w:t>заштита</w:t>
      </w:r>
      <w:r w:rsidR="002E288E" w:rsidRPr="000A19B5">
        <w:rPr>
          <w:color w:val="auto"/>
          <w:lang w:val="bs-Latn-BA"/>
        </w:rPr>
        <w:t xml:space="preserve"> </w:t>
      </w:r>
      <w:r w:rsidR="002E288E" w:rsidRPr="00D37D32">
        <w:rPr>
          <w:color w:val="auto"/>
        </w:rPr>
        <w:t>интереса</w:t>
      </w:r>
      <w:r w:rsidR="002E288E" w:rsidRPr="000A19B5">
        <w:rPr>
          <w:color w:val="auto"/>
          <w:lang w:val="bs-Latn-BA"/>
        </w:rPr>
        <w:t xml:space="preserve"> </w:t>
      </w:r>
      <w:r w:rsidRPr="00D37D32">
        <w:rPr>
          <w:color w:val="auto"/>
        </w:rPr>
        <w:t>унутар</w:t>
      </w:r>
      <w:r w:rsidRPr="000A19B5">
        <w:rPr>
          <w:color w:val="auto"/>
          <w:lang w:val="bs-Latn-BA"/>
        </w:rPr>
        <w:t xml:space="preserve"> </w:t>
      </w:r>
      <w:r w:rsidRPr="00D37D32">
        <w:rPr>
          <w:color w:val="auto"/>
        </w:rPr>
        <w:t>вертикално</w:t>
      </w:r>
      <w:r w:rsidRPr="000A19B5">
        <w:rPr>
          <w:color w:val="auto"/>
          <w:lang w:val="bs-Latn-BA"/>
        </w:rPr>
        <w:t xml:space="preserve"> </w:t>
      </w:r>
      <w:r w:rsidRPr="00D37D32">
        <w:rPr>
          <w:color w:val="auto"/>
        </w:rPr>
        <w:t>интегрисаног</w:t>
      </w:r>
      <w:r w:rsidRPr="000A19B5">
        <w:rPr>
          <w:color w:val="auto"/>
          <w:lang w:val="bs-Latn-BA"/>
        </w:rPr>
        <w:t xml:space="preserve"> </w:t>
      </w:r>
      <w:r w:rsidR="00E91044" w:rsidRPr="00D37D32">
        <w:rPr>
          <w:color w:val="auto"/>
        </w:rPr>
        <w:t>субјект</w:t>
      </w:r>
      <w:r w:rsidRPr="00D37D32">
        <w:rPr>
          <w:color w:val="auto"/>
        </w:rPr>
        <w:t>а</w:t>
      </w:r>
      <w:r w:rsidR="002E288E" w:rsidRPr="000A19B5">
        <w:rPr>
          <w:color w:val="auto"/>
          <w:lang w:val="bs-Latn-BA"/>
        </w:rPr>
        <w:t xml:space="preserve"> </w:t>
      </w:r>
      <w:r w:rsidR="002E288E" w:rsidRPr="00D37D32">
        <w:rPr>
          <w:color w:val="auto"/>
        </w:rPr>
        <w:t>у</w:t>
      </w:r>
      <w:r w:rsidR="002E288E" w:rsidRPr="000A19B5">
        <w:rPr>
          <w:color w:val="auto"/>
          <w:lang w:val="bs-Latn-BA"/>
        </w:rPr>
        <w:t xml:space="preserve"> </w:t>
      </w:r>
      <w:r w:rsidR="002E288E" w:rsidRPr="00D37D32">
        <w:rPr>
          <w:color w:val="auto"/>
        </w:rPr>
        <w:t>мјери</w:t>
      </w:r>
      <w:r w:rsidR="002E288E" w:rsidRPr="000A19B5">
        <w:rPr>
          <w:color w:val="auto"/>
          <w:lang w:val="bs-Latn-BA"/>
        </w:rPr>
        <w:t xml:space="preserve"> </w:t>
      </w:r>
      <w:r w:rsidR="002E288E" w:rsidRPr="00D37D32">
        <w:rPr>
          <w:color w:val="auto"/>
        </w:rPr>
        <w:t>у</w:t>
      </w:r>
      <w:r w:rsidR="002E288E" w:rsidRPr="000A19B5">
        <w:rPr>
          <w:color w:val="auto"/>
          <w:lang w:val="bs-Latn-BA"/>
        </w:rPr>
        <w:t xml:space="preserve"> </w:t>
      </w:r>
      <w:r w:rsidR="002E288E" w:rsidRPr="00D37D32">
        <w:rPr>
          <w:color w:val="auto"/>
        </w:rPr>
        <w:t>којој</w:t>
      </w:r>
      <w:r w:rsidR="002E288E" w:rsidRPr="000A19B5">
        <w:rPr>
          <w:color w:val="auto"/>
          <w:lang w:val="bs-Latn-BA"/>
        </w:rPr>
        <w:t xml:space="preserve"> </w:t>
      </w:r>
      <w:r w:rsidR="002E288E" w:rsidRPr="00D37D32">
        <w:rPr>
          <w:color w:val="auto"/>
        </w:rPr>
        <w:t>се</w:t>
      </w:r>
      <w:r w:rsidR="002E288E" w:rsidRPr="000A19B5">
        <w:rPr>
          <w:color w:val="auto"/>
          <w:lang w:val="bs-Latn-BA"/>
        </w:rPr>
        <w:t xml:space="preserve"> </w:t>
      </w:r>
      <w:r w:rsidR="002E288E" w:rsidRPr="00D37D32">
        <w:rPr>
          <w:color w:val="auto"/>
        </w:rPr>
        <w:t>не</w:t>
      </w:r>
      <w:r w:rsidR="002E288E" w:rsidRPr="000A19B5">
        <w:rPr>
          <w:color w:val="auto"/>
          <w:lang w:val="bs-Latn-BA"/>
        </w:rPr>
        <w:t xml:space="preserve"> </w:t>
      </w:r>
      <w:r w:rsidR="002E288E" w:rsidRPr="00D37D32">
        <w:rPr>
          <w:color w:val="auto"/>
        </w:rPr>
        <w:t>нарушава</w:t>
      </w:r>
      <w:r w:rsidR="002E288E" w:rsidRPr="000A19B5">
        <w:rPr>
          <w:color w:val="auto"/>
          <w:lang w:val="bs-Latn-BA"/>
        </w:rPr>
        <w:t xml:space="preserve"> </w:t>
      </w:r>
      <w:r w:rsidR="002E288E" w:rsidRPr="00D37D32">
        <w:rPr>
          <w:color w:val="auto"/>
        </w:rPr>
        <w:t>независност</w:t>
      </w:r>
      <w:r w:rsidR="002E288E" w:rsidRPr="000A19B5">
        <w:rPr>
          <w:color w:val="auto"/>
          <w:lang w:val="bs-Latn-BA"/>
        </w:rPr>
        <w:t xml:space="preserve"> </w:t>
      </w:r>
      <w:r w:rsidR="003330CE" w:rsidRPr="00D37D32">
        <w:rPr>
          <w:color w:val="auto"/>
        </w:rPr>
        <w:t>оператора</w:t>
      </w:r>
      <w:r w:rsidR="003330CE" w:rsidRPr="000A19B5">
        <w:rPr>
          <w:color w:val="auto"/>
          <w:lang w:val="bs-Latn-BA"/>
        </w:rPr>
        <w:t xml:space="preserve"> </w:t>
      </w:r>
      <w:r w:rsidR="002E288E" w:rsidRPr="00D37D32">
        <w:rPr>
          <w:color w:val="auto"/>
        </w:rPr>
        <w:t>дистрибутивног</w:t>
      </w:r>
      <w:r w:rsidR="002E288E" w:rsidRPr="000A19B5">
        <w:rPr>
          <w:color w:val="auto"/>
          <w:lang w:val="bs-Latn-BA"/>
        </w:rPr>
        <w:t xml:space="preserve"> </w:t>
      </w:r>
      <w:r w:rsidR="002E288E" w:rsidRPr="00D37D32">
        <w:rPr>
          <w:color w:val="auto"/>
        </w:rPr>
        <w:t>система</w:t>
      </w:r>
      <w:r w:rsidR="002E288E" w:rsidRPr="000A19B5">
        <w:rPr>
          <w:color w:val="auto"/>
          <w:lang w:val="bs-Latn-BA"/>
        </w:rPr>
        <w:t xml:space="preserve"> </w:t>
      </w:r>
      <w:r w:rsidR="002E288E" w:rsidRPr="00D37D32">
        <w:rPr>
          <w:color w:val="auto"/>
        </w:rPr>
        <w:t>из</w:t>
      </w:r>
      <w:r w:rsidR="002E288E" w:rsidRPr="000A19B5">
        <w:rPr>
          <w:color w:val="auto"/>
          <w:lang w:val="bs-Latn-BA"/>
        </w:rPr>
        <w:t xml:space="preserve"> </w:t>
      </w:r>
      <w:r w:rsidR="002E288E" w:rsidRPr="00D37D32">
        <w:rPr>
          <w:color w:val="auto"/>
        </w:rPr>
        <w:t>члана</w:t>
      </w:r>
      <w:r w:rsidR="002E288E" w:rsidRPr="000A19B5">
        <w:rPr>
          <w:color w:val="auto"/>
          <w:lang w:val="bs-Latn-BA"/>
        </w:rPr>
        <w:t xml:space="preserve"> 50</w:t>
      </w:r>
      <w:r w:rsidR="002F03D7" w:rsidRPr="000A19B5">
        <w:rPr>
          <w:color w:val="auto"/>
          <w:lang w:val="bs-Latn-BA"/>
        </w:rPr>
        <w:t>.</w:t>
      </w:r>
      <w:r w:rsidR="002E288E" w:rsidRPr="000A19B5">
        <w:rPr>
          <w:color w:val="auto"/>
          <w:lang w:val="bs-Latn-BA"/>
        </w:rPr>
        <w:t xml:space="preserve"> </w:t>
      </w:r>
      <w:r w:rsidR="002E288E" w:rsidRPr="00D37D32">
        <w:rPr>
          <w:color w:val="auto"/>
        </w:rPr>
        <w:t>овог</w:t>
      </w:r>
      <w:r w:rsidR="002E288E" w:rsidRPr="000A19B5">
        <w:rPr>
          <w:color w:val="auto"/>
          <w:lang w:val="bs-Latn-BA"/>
        </w:rPr>
        <w:t xml:space="preserve"> </w:t>
      </w:r>
      <w:r w:rsidR="002F03D7" w:rsidRPr="00D37D32">
        <w:rPr>
          <w:color w:val="auto"/>
        </w:rPr>
        <w:t>з</w:t>
      </w:r>
      <w:r w:rsidR="002E288E" w:rsidRPr="00D37D32">
        <w:rPr>
          <w:color w:val="auto"/>
        </w:rPr>
        <w:t>акона</w:t>
      </w:r>
      <w:r w:rsidRPr="000A19B5">
        <w:rPr>
          <w:color w:val="auto"/>
          <w:lang w:val="bs-Latn-BA"/>
        </w:rPr>
        <w:t>.</w:t>
      </w:r>
    </w:p>
    <w:p w:rsidR="00396A38" w:rsidRPr="00D37D32" w:rsidRDefault="00396A38" w:rsidP="008F718B">
      <w:pPr>
        <w:pStyle w:val="GLAVA"/>
        <w:spacing w:before="0" w:line="276" w:lineRule="auto"/>
        <w:ind w:left="0"/>
        <w:jc w:val="center"/>
        <w:rPr>
          <w:rFonts w:ascii="Times New Roman" w:hAnsi="Times New Roman"/>
          <w:b w:val="0"/>
          <w:color w:val="auto"/>
          <w:spacing w:val="0"/>
        </w:rPr>
      </w:pPr>
      <w:bookmarkStart w:id="22" w:name="_Toc383416020"/>
    </w:p>
    <w:p w:rsidR="00834EFC" w:rsidRPr="00D37D32" w:rsidRDefault="00910815" w:rsidP="008F718B">
      <w:pPr>
        <w:pStyle w:val="GLAVA"/>
        <w:spacing w:before="0" w:line="276" w:lineRule="auto"/>
        <w:ind w:left="0"/>
        <w:jc w:val="center"/>
        <w:rPr>
          <w:rFonts w:ascii="Times New Roman" w:hAnsi="Times New Roman"/>
          <w:b w:val="0"/>
          <w:color w:val="auto"/>
          <w:spacing w:val="0"/>
        </w:rPr>
      </w:pPr>
      <w:r w:rsidRPr="00D37D32">
        <w:rPr>
          <w:rFonts w:ascii="Times New Roman" w:hAnsi="Times New Roman"/>
          <w:b w:val="0"/>
          <w:color w:val="auto"/>
          <w:spacing w:val="0"/>
        </w:rPr>
        <w:t xml:space="preserve">Обавезе </w:t>
      </w:r>
      <w:r w:rsidR="003330CE" w:rsidRPr="00D37D32">
        <w:rPr>
          <w:rFonts w:ascii="Times New Roman" w:hAnsi="Times New Roman"/>
          <w:b w:val="0"/>
          <w:color w:val="auto"/>
          <w:spacing w:val="0"/>
        </w:rPr>
        <w:t xml:space="preserve">оператора </w:t>
      </w:r>
      <w:r w:rsidR="00834EFC" w:rsidRPr="00D37D32">
        <w:rPr>
          <w:rFonts w:ascii="Times New Roman" w:hAnsi="Times New Roman"/>
          <w:b w:val="0"/>
          <w:color w:val="auto"/>
          <w:spacing w:val="0"/>
        </w:rPr>
        <w:t>дистрибутивног система</w:t>
      </w:r>
      <w:bookmarkEnd w:id="22"/>
    </w:p>
    <w:p w:rsidR="00834EFC" w:rsidRPr="00D37D32" w:rsidRDefault="00834EFC" w:rsidP="008F718B">
      <w:pPr>
        <w:pStyle w:val="GLAVA"/>
        <w:spacing w:before="0" w:line="276" w:lineRule="auto"/>
        <w:ind w:left="0"/>
        <w:jc w:val="center"/>
        <w:rPr>
          <w:rFonts w:ascii="Times New Roman" w:hAnsi="Times New Roman"/>
          <w:b w:val="0"/>
          <w:color w:val="auto"/>
          <w:spacing w:val="0"/>
        </w:rPr>
      </w:pPr>
      <w:bookmarkStart w:id="23" w:name="_Toc383416021"/>
      <w:r w:rsidRPr="00D37D32">
        <w:rPr>
          <w:rFonts w:ascii="Times New Roman" w:hAnsi="Times New Roman"/>
          <w:b w:val="0"/>
          <w:color w:val="auto"/>
          <w:spacing w:val="0"/>
        </w:rPr>
        <w:t>Члан 5</w:t>
      </w:r>
      <w:r w:rsidR="005A75B7" w:rsidRPr="00D37D32">
        <w:rPr>
          <w:rFonts w:ascii="Times New Roman" w:hAnsi="Times New Roman"/>
          <w:b w:val="0"/>
          <w:color w:val="auto"/>
          <w:spacing w:val="0"/>
        </w:rPr>
        <w:t>2</w:t>
      </w:r>
      <w:r w:rsidRPr="00D37D32">
        <w:rPr>
          <w:rFonts w:ascii="Times New Roman" w:hAnsi="Times New Roman"/>
          <w:b w:val="0"/>
          <w:color w:val="auto"/>
          <w:spacing w:val="0"/>
        </w:rPr>
        <w:t>.</w:t>
      </w:r>
      <w:bookmarkEnd w:id="23"/>
    </w:p>
    <w:p w:rsidR="00D96A2A" w:rsidRPr="000A19B5" w:rsidRDefault="00D96A2A" w:rsidP="008F718B">
      <w:pPr>
        <w:autoSpaceDE w:val="0"/>
        <w:autoSpaceDN w:val="0"/>
        <w:adjustRightInd w:val="0"/>
        <w:spacing w:line="276" w:lineRule="auto"/>
        <w:ind w:left="0" w:firstLine="426"/>
        <w:jc w:val="both"/>
        <w:rPr>
          <w:color w:val="auto"/>
          <w:lang w:val="sr-Cyrl-BA" w:eastAsia="hr-HR"/>
        </w:rPr>
      </w:pPr>
    </w:p>
    <w:p w:rsidR="00834EFC" w:rsidRPr="000A19B5" w:rsidRDefault="003330CE"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Оператор </w:t>
      </w:r>
      <w:r w:rsidR="00834EFC" w:rsidRPr="000A19B5">
        <w:rPr>
          <w:color w:val="auto"/>
          <w:lang w:val="sr-Cyrl-BA"/>
        </w:rPr>
        <w:t xml:space="preserve">дистрибутивног система </w:t>
      </w:r>
      <w:r w:rsidR="005123DB" w:rsidRPr="000A19B5">
        <w:rPr>
          <w:color w:val="auto"/>
          <w:lang w:val="sr-Cyrl-BA"/>
        </w:rPr>
        <w:t xml:space="preserve">дужан </w:t>
      </w:r>
      <w:r w:rsidR="00834EFC" w:rsidRPr="000A19B5">
        <w:rPr>
          <w:color w:val="auto"/>
          <w:lang w:val="sr-Cyrl-BA"/>
        </w:rPr>
        <w:t xml:space="preserve">је </w:t>
      </w:r>
      <w:r w:rsidR="005123DB" w:rsidRPr="000A19B5">
        <w:rPr>
          <w:color w:val="auto"/>
          <w:lang w:val="sr-Cyrl-BA"/>
        </w:rPr>
        <w:t>д</w:t>
      </w:r>
      <w:r w:rsidR="00834EFC" w:rsidRPr="000A19B5">
        <w:rPr>
          <w:color w:val="auto"/>
          <w:lang w:val="sr-Cyrl-BA"/>
        </w:rPr>
        <w:t>а:</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 </w:t>
      </w:r>
      <w:r w:rsidR="005123DB" w:rsidRPr="000A19B5">
        <w:rPr>
          <w:color w:val="auto"/>
          <w:lang w:val="sr-Cyrl-BA"/>
        </w:rPr>
        <w:t>управља</w:t>
      </w:r>
      <w:r w:rsidR="00834EFC" w:rsidRPr="000A19B5">
        <w:rPr>
          <w:color w:val="auto"/>
          <w:lang w:val="sr-Cyrl-BA"/>
        </w:rPr>
        <w:t>, одржава и разв</w:t>
      </w:r>
      <w:r w:rsidR="005123DB" w:rsidRPr="000A19B5">
        <w:rPr>
          <w:color w:val="auto"/>
          <w:lang w:val="sr-Cyrl-BA"/>
        </w:rPr>
        <w:t>и</w:t>
      </w:r>
      <w:r w:rsidR="00834EFC" w:rsidRPr="000A19B5">
        <w:rPr>
          <w:color w:val="auto"/>
          <w:lang w:val="sr-Cyrl-BA"/>
        </w:rPr>
        <w:t>ј</w:t>
      </w:r>
      <w:r w:rsidR="005123DB" w:rsidRPr="000A19B5">
        <w:rPr>
          <w:color w:val="auto"/>
          <w:lang w:val="sr-Cyrl-BA"/>
        </w:rPr>
        <w:t>а</w:t>
      </w:r>
      <w:r w:rsidR="00834EFC" w:rsidRPr="000A19B5">
        <w:rPr>
          <w:color w:val="auto"/>
          <w:lang w:val="sr-Cyrl-BA"/>
        </w:rPr>
        <w:t xml:space="preserve"> дистрибутивн</w:t>
      </w:r>
      <w:r w:rsidR="005123DB" w:rsidRPr="000A19B5">
        <w:rPr>
          <w:color w:val="auto"/>
          <w:lang w:val="sr-Cyrl-BA"/>
        </w:rPr>
        <w:t>и систем</w:t>
      </w:r>
      <w:r w:rsidR="00834EFC" w:rsidRPr="000A19B5">
        <w:rPr>
          <w:color w:val="auto"/>
          <w:lang w:val="sr-Cyrl-BA"/>
        </w:rPr>
        <w:t xml:space="preserve"> којим се осигурава дугорочна способност система да задовољи </w:t>
      </w:r>
      <w:r w:rsidR="009859C4" w:rsidRPr="000A19B5">
        <w:rPr>
          <w:color w:val="auto"/>
          <w:lang w:val="sr-Cyrl-BA"/>
        </w:rPr>
        <w:t>реалне потребе</w:t>
      </w:r>
      <w:r w:rsidR="00834EFC" w:rsidRPr="000A19B5">
        <w:rPr>
          <w:color w:val="auto"/>
          <w:lang w:val="sr-Cyrl-BA"/>
        </w:rPr>
        <w:t xml:space="preserve"> за дистрибуцијом електричне енергије и економичним кориш</w:t>
      </w:r>
      <w:r w:rsidR="00E92575" w:rsidRPr="000A19B5">
        <w:rPr>
          <w:color w:val="auto"/>
          <w:lang w:val="sr-Cyrl-BA"/>
        </w:rPr>
        <w:t>ћ</w:t>
      </w:r>
      <w:r w:rsidR="00834EFC" w:rsidRPr="000A19B5">
        <w:rPr>
          <w:color w:val="auto"/>
          <w:lang w:val="sr-Cyrl-BA"/>
        </w:rPr>
        <w:t>ењем дистрибутивне мреже,</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2) </w:t>
      </w:r>
      <w:r w:rsidR="00BC3516" w:rsidRPr="000A19B5">
        <w:rPr>
          <w:color w:val="auto"/>
          <w:lang w:val="sr-Cyrl-BA"/>
        </w:rPr>
        <w:t xml:space="preserve"> </w:t>
      </w:r>
      <w:r w:rsidR="005123DB" w:rsidRPr="000A19B5">
        <w:rPr>
          <w:color w:val="auto"/>
          <w:lang w:val="sr-Cyrl-BA"/>
        </w:rPr>
        <w:t>изради планове</w:t>
      </w:r>
      <w:r w:rsidR="00834EFC" w:rsidRPr="000A19B5">
        <w:rPr>
          <w:color w:val="auto"/>
          <w:lang w:val="sr-Cyrl-BA"/>
        </w:rPr>
        <w:t xml:space="preserve"> развоја </w:t>
      </w:r>
      <w:r w:rsidR="00102BA2" w:rsidRPr="000A19B5">
        <w:rPr>
          <w:color w:val="auto"/>
          <w:lang w:val="sr-Cyrl-BA"/>
        </w:rPr>
        <w:t>и ин</w:t>
      </w:r>
      <w:r w:rsidR="00155195" w:rsidRPr="000A19B5">
        <w:rPr>
          <w:color w:val="auto"/>
          <w:lang w:val="sr-Cyrl-BA"/>
        </w:rPr>
        <w:t>в</w:t>
      </w:r>
      <w:r w:rsidR="00102BA2" w:rsidRPr="000A19B5">
        <w:rPr>
          <w:color w:val="auto"/>
          <w:lang w:val="sr-Cyrl-BA"/>
        </w:rPr>
        <w:t xml:space="preserve">естиција у </w:t>
      </w:r>
      <w:r w:rsidR="00834EFC" w:rsidRPr="000A19B5">
        <w:rPr>
          <w:color w:val="auto"/>
          <w:lang w:val="sr-Cyrl-BA"/>
        </w:rPr>
        <w:t>дистрибут</w:t>
      </w:r>
      <w:r w:rsidR="00CD499B" w:rsidRPr="000A19B5">
        <w:rPr>
          <w:color w:val="auto"/>
          <w:lang w:val="sr-Cyrl-BA"/>
        </w:rPr>
        <w:t>и</w:t>
      </w:r>
      <w:r w:rsidR="00834EFC" w:rsidRPr="000A19B5">
        <w:rPr>
          <w:color w:val="auto"/>
          <w:lang w:val="sr-Cyrl-BA"/>
        </w:rPr>
        <w:t>вн</w:t>
      </w:r>
      <w:r w:rsidR="00102BA2" w:rsidRPr="000A19B5">
        <w:rPr>
          <w:color w:val="auto"/>
          <w:lang w:val="sr-Cyrl-BA"/>
        </w:rPr>
        <w:t>ом систему</w:t>
      </w:r>
      <w:r w:rsidR="00834EFC" w:rsidRPr="000A19B5">
        <w:rPr>
          <w:color w:val="auto"/>
          <w:lang w:val="sr-Cyrl-BA"/>
        </w:rPr>
        <w:t>,</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3) </w:t>
      </w:r>
      <w:r w:rsidR="00834EFC" w:rsidRPr="000A19B5">
        <w:rPr>
          <w:color w:val="auto"/>
          <w:lang w:val="sr-Cyrl-BA"/>
        </w:rPr>
        <w:t>о</w:t>
      </w:r>
      <w:r w:rsidR="00A305A8" w:rsidRPr="000A19B5">
        <w:rPr>
          <w:color w:val="auto"/>
          <w:lang w:val="sr-Cyrl-BA"/>
        </w:rPr>
        <w:t>безб</w:t>
      </w:r>
      <w:r w:rsidRPr="000A19B5">
        <w:rPr>
          <w:color w:val="auto"/>
          <w:lang w:val="sr-Cyrl-BA"/>
        </w:rPr>
        <w:t>и</w:t>
      </w:r>
      <w:r w:rsidR="00A305A8" w:rsidRPr="000A19B5">
        <w:rPr>
          <w:color w:val="auto"/>
          <w:lang w:val="sr-Cyrl-BA"/>
        </w:rPr>
        <w:t>једи</w:t>
      </w:r>
      <w:r w:rsidR="00834EFC" w:rsidRPr="000A19B5">
        <w:rPr>
          <w:color w:val="auto"/>
          <w:lang w:val="sr-Cyrl-BA"/>
        </w:rPr>
        <w:t xml:space="preserve"> усклађено</w:t>
      </w:r>
      <w:r w:rsidR="005123DB" w:rsidRPr="000A19B5">
        <w:rPr>
          <w:color w:val="auto"/>
          <w:lang w:val="sr-Cyrl-BA"/>
        </w:rPr>
        <w:t>ст</w:t>
      </w:r>
      <w:r w:rsidR="00834EFC" w:rsidRPr="000A19B5">
        <w:rPr>
          <w:color w:val="auto"/>
          <w:lang w:val="sr-Cyrl-BA"/>
        </w:rPr>
        <w:t xml:space="preserve"> погона дистрибутивне мреже са преносном мрежом, те прикљученим постројењима корисника дистрибутивн</w:t>
      </w:r>
      <w:r w:rsidR="00E74F5E" w:rsidRPr="00D37D32">
        <w:rPr>
          <w:color w:val="auto"/>
          <w:lang w:val="sr-Cyrl-CS"/>
        </w:rPr>
        <w:t>ог</w:t>
      </w:r>
      <w:r w:rsidR="00834EFC" w:rsidRPr="000A19B5">
        <w:rPr>
          <w:color w:val="auto"/>
          <w:lang w:val="sr-Cyrl-BA"/>
        </w:rPr>
        <w:t xml:space="preserve"> </w:t>
      </w:r>
      <w:r w:rsidR="00E74F5E" w:rsidRPr="00D37D32">
        <w:rPr>
          <w:color w:val="auto"/>
          <w:lang w:val="sr-Cyrl-CS"/>
        </w:rPr>
        <w:t>система</w:t>
      </w:r>
      <w:r w:rsidR="00834EFC" w:rsidRPr="000A19B5">
        <w:rPr>
          <w:color w:val="auto"/>
          <w:lang w:val="sr-Cyrl-BA"/>
        </w:rPr>
        <w:t>,</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4) </w:t>
      </w:r>
      <w:r w:rsidR="00834EFC" w:rsidRPr="000A19B5">
        <w:rPr>
          <w:color w:val="auto"/>
          <w:lang w:val="sr-Cyrl-BA"/>
        </w:rPr>
        <w:t>обрачун</w:t>
      </w:r>
      <w:r w:rsidR="005123DB" w:rsidRPr="000A19B5">
        <w:rPr>
          <w:color w:val="auto"/>
          <w:lang w:val="sr-Cyrl-BA"/>
        </w:rPr>
        <w:t>а</w:t>
      </w:r>
      <w:r w:rsidR="00834EFC" w:rsidRPr="000A19B5">
        <w:rPr>
          <w:color w:val="auto"/>
          <w:lang w:val="sr-Cyrl-BA"/>
        </w:rPr>
        <w:t xml:space="preserve"> и наплат</w:t>
      </w:r>
      <w:r w:rsidR="005123DB" w:rsidRPr="000A19B5">
        <w:rPr>
          <w:color w:val="auto"/>
          <w:lang w:val="sr-Cyrl-BA"/>
        </w:rPr>
        <w:t>и</w:t>
      </w:r>
      <w:r w:rsidR="00834EFC" w:rsidRPr="000A19B5">
        <w:rPr>
          <w:color w:val="auto"/>
          <w:lang w:val="sr-Cyrl-BA"/>
        </w:rPr>
        <w:t xml:space="preserve"> накнад</w:t>
      </w:r>
      <w:r w:rsidR="005123DB" w:rsidRPr="000A19B5">
        <w:rPr>
          <w:color w:val="auto"/>
          <w:lang w:val="sr-Cyrl-BA"/>
        </w:rPr>
        <w:t>у</w:t>
      </w:r>
      <w:r w:rsidR="00834EFC" w:rsidRPr="000A19B5">
        <w:rPr>
          <w:color w:val="auto"/>
          <w:lang w:val="sr-Cyrl-BA"/>
        </w:rPr>
        <w:t xml:space="preserve"> за кориш</w:t>
      </w:r>
      <w:r w:rsidR="00E92575" w:rsidRPr="000A19B5">
        <w:rPr>
          <w:color w:val="auto"/>
          <w:lang w:val="sr-Cyrl-BA"/>
        </w:rPr>
        <w:t>ћ</w:t>
      </w:r>
      <w:r w:rsidR="00834EFC" w:rsidRPr="000A19B5">
        <w:rPr>
          <w:color w:val="auto"/>
          <w:lang w:val="sr-Cyrl-BA"/>
        </w:rPr>
        <w:t>ење дистрибутивне мреж</w:t>
      </w:r>
      <w:r w:rsidR="00102BA2" w:rsidRPr="000A19B5">
        <w:rPr>
          <w:color w:val="auto"/>
          <w:lang w:val="sr-Cyrl-BA"/>
        </w:rPr>
        <w:t>е</w:t>
      </w:r>
      <w:r w:rsidR="00834EFC" w:rsidRPr="000A19B5">
        <w:rPr>
          <w:color w:val="auto"/>
          <w:lang w:val="sr-Cyrl-BA"/>
        </w:rPr>
        <w:t xml:space="preserve">, </w:t>
      </w:r>
      <w:r w:rsidR="00102BA2" w:rsidRPr="000A19B5">
        <w:rPr>
          <w:color w:val="auto"/>
          <w:lang w:val="sr-Cyrl-BA"/>
        </w:rPr>
        <w:t xml:space="preserve">накнаду </w:t>
      </w:r>
      <w:r w:rsidR="00834EFC" w:rsidRPr="000A19B5">
        <w:rPr>
          <w:color w:val="auto"/>
          <w:lang w:val="sr-Cyrl-BA"/>
        </w:rPr>
        <w:t xml:space="preserve">за прикључење, </w:t>
      </w:r>
      <w:r w:rsidR="00102BA2" w:rsidRPr="000A19B5">
        <w:rPr>
          <w:color w:val="auto"/>
          <w:lang w:val="sr-Cyrl-BA"/>
        </w:rPr>
        <w:t xml:space="preserve">накнаду </w:t>
      </w:r>
      <w:r w:rsidR="00834EFC" w:rsidRPr="000A19B5">
        <w:rPr>
          <w:color w:val="auto"/>
          <w:lang w:val="sr-Cyrl-BA"/>
        </w:rPr>
        <w:t xml:space="preserve">по основу пружања нестандардних услуга и </w:t>
      </w:r>
      <w:r w:rsidR="00102BA2" w:rsidRPr="000A19B5">
        <w:rPr>
          <w:color w:val="auto"/>
          <w:lang w:val="sr-Cyrl-BA"/>
        </w:rPr>
        <w:t xml:space="preserve">накнаду </w:t>
      </w:r>
      <w:r w:rsidR="00834EFC" w:rsidRPr="000A19B5">
        <w:rPr>
          <w:color w:val="auto"/>
          <w:lang w:val="sr-Cyrl-BA"/>
        </w:rPr>
        <w:t>по основу обрачунате неовлашћене потрошње,</w:t>
      </w:r>
      <w:r w:rsidR="00606D25" w:rsidRPr="000A19B5">
        <w:rPr>
          <w:color w:val="auto"/>
          <w:lang w:val="sr-Cyrl-BA"/>
        </w:rPr>
        <w:t xml:space="preserve"> </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5) </w:t>
      </w:r>
      <w:r w:rsidR="005123DB" w:rsidRPr="000A19B5">
        <w:rPr>
          <w:color w:val="auto"/>
          <w:lang w:val="sr-Cyrl-BA"/>
        </w:rPr>
        <w:t xml:space="preserve">обезбиједи </w:t>
      </w:r>
      <w:r w:rsidR="00834EFC" w:rsidRPr="000A19B5">
        <w:rPr>
          <w:color w:val="auto"/>
          <w:lang w:val="sr-Cyrl-BA"/>
        </w:rPr>
        <w:t>исправност и поузданост мјерења електричне енергије на мјесту примопредаје са корисницима дистрибутивн</w:t>
      </w:r>
      <w:r w:rsidR="00E74F5E" w:rsidRPr="00D37D32">
        <w:rPr>
          <w:color w:val="auto"/>
          <w:lang w:val="sr-Cyrl-CS"/>
        </w:rPr>
        <w:t>ог система</w:t>
      </w:r>
      <w:r w:rsidR="009F3777" w:rsidRPr="000A19B5">
        <w:rPr>
          <w:color w:val="auto"/>
          <w:lang w:val="sr-Cyrl-BA"/>
        </w:rPr>
        <w:t xml:space="preserve"> и интерним мјерним мјестима произвођача прикључених на дистрибутивну мрежу,</w:t>
      </w:r>
    </w:p>
    <w:p w:rsidR="00C37D31"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6) </w:t>
      </w:r>
      <w:r w:rsidR="00C37D31" w:rsidRPr="000A19B5">
        <w:rPr>
          <w:color w:val="auto"/>
          <w:lang w:val="sr-Cyrl-BA"/>
        </w:rPr>
        <w:t>врши контролу исправности прикључка и мјерног мјеста,</w:t>
      </w:r>
    </w:p>
    <w:p w:rsidR="00C37D31"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7) </w:t>
      </w:r>
      <w:r w:rsidR="00C37D31" w:rsidRPr="000A19B5">
        <w:rPr>
          <w:color w:val="auto"/>
          <w:lang w:val="sr-Cyrl-BA"/>
        </w:rPr>
        <w:t>утврђује и документује неовлашћену потрошњу електричне енергије и врши обрачун накнаде за неовлашћено преузету електричну енергију,</w:t>
      </w:r>
    </w:p>
    <w:p w:rsidR="002737B5"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8) </w:t>
      </w:r>
      <w:r w:rsidR="002737B5" w:rsidRPr="000A19B5">
        <w:rPr>
          <w:color w:val="auto"/>
          <w:lang w:val="sr-Cyrl-BA"/>
        </w:rPr>
        <w:t>кориснику система достави записник, потврду или обавјештење о свим радњама предузетим на прикључку и мјерном мјесту, као што су контрола исправности, замјена или верификација мјерног уређаја и обустава испоруке,</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9) </w:t>
      </w:r>
      <w:r w:rsidR="00834EFC" w:rsidRPr="000A19B5">
        <w:rPr>
          <w:color w:val="auto"/>
          <w:lang w:val="sr-Cyrl-BA"/>
        </w:rPr>
        <w:t>прикуп</w:t>
      </w:r>
      <w:r w:rsidR="00685011" w:rsidRPr="000A19B5">
        <w:rPr>
          <w:color w:val="auto"/>
          <w:lang w:val="sr-Cyrl-BA"/>
        </w:rPr>
        <w:t>и</w:t>
      </w:r>
      <w:r w:rsidR="00834EFC" w:rsidRPr="000A19B5">
        <w:rPr>
          <w:color w:val="auto"/>
          <w:lang w:val="sr-Cyrl-BA"/>
        </w:rPr>
        <w:t>, обрад</w:t>
      </w:r>
      <w:r w:rsidR="00685011" w:rsidRPr="000A19B5">
        <w:rPr>
          <w:color w:val="auto"/>
          <w:lang w:val="sr-Cyrl-BA"/>
        </w:rPr>
        <w:t xml:space="preserve">и </w:t>
      </w:r>
      <w:r w:rsidR="00834EFC" w:rsidRPr="000A19B5">
        <w:rPr>
          <w:color w:val="auto"/>
          <w:lang w:val="sr-Cyrl-BA"/>
        </w:rPr>
        <w:t>и достав</w:t>
      </w:r>
      <w:r w:rsidR="00685011" w:rsidRPr="000A19B5">
        <w:rPr>
          <w:color w:val="auto"/>
          <w:lang w:val="sr-Cyrl-BA"/>
        </w:rPr>
        <w:t>и</w:t>
      </w:r>
      <w:r w:rsidR="00834EFC" w:rsidRPr="000A19B5">
        <w:rPr>
          <w:color w:val="auto"/>
          <w:lang w:val="sr-Cyrl-BA"/>
        </w:rPr>
        <w:t xml:space="preserve"> надлежним </w:t>
      </w:r>
      <w:r w:rsidR="00532E23" w:rsidRPr="000A19B5">
        <w:rPr>
          <w:color w:val="auto"/>
          <w:lang w:val="sr-Cyrl-BA"/>
        </w:rPr>
        <w:t>субјекти</w:t>
      </w:r>
      <w:r w:rsidR="00834EFC" w:rsidRPr="000A19B5">
        <w:rPr>
          <w:color w:val="auto"/>
          <w:lang w:val="sr-Cyrl-BA"/>
        </w:rPr>
        <w:t>ма подат</w:t>
      </w:r>
      <w:r w:rsidR="00685011" w:rsidRPr="000A19B5">
        <w:rPr>
          <w:color w:val="auto"/>
          <w:lang w:val="sr-Cyrl-BA"/>
        </w:rPr>
        <w:t>ке</w:t>
      </w:r>
      <w:r w:rsidR="00834EFC" w:rsidRPr="000A19B5">
        <w:rPr>
          <w:color w:val="auto"/>
          <w:lang w:val="sr-Cyrl-BA"/>
        </w:rPr>
        <w:t xml:space="preserve"> о регистрованим енергетским величинама на мјесту примопредаје са корисницима дистрибутивн</w:t>
      </w:r>
      <w:r w:rsidR="002B470D" w:rsidRPr="00D37D32">
        <w:rPr>
          <w:color w:val="auto"/>
          <w:lang w:val="sr-Cyrl-CS"/>
        </w:rPr>
        <w:t>ог</w:t>
      </w:r>
      <w:r w:rsidR="00834EFC" w:rsidRPr="000A19B5">
        <w:rPr>
          <w:color w:val="auto"/>
          <w:lang w:val="sr-Cyrl-BA"/>
        </w:rPr>
        <w:t xml:space="preserve"> </w:t>
      </w:r>
      <w:r w:rsidR="002B470D" w:rsidRPr="00D37D32">
        <w:rPr>
          <w:color w:val="auto"/>
          <w:lang w:val="sr-Cyrl-CS"/>
        </w:rPr>
        <w:t>система</w:t>
      </w:r>
      <w:r w:rsidR="002B470D" w:rsidRPr="000A19B5">
        <w:rPr>
          <w:color w:val="auto"/>
          <w:lang w:val="sr-Cyrl-BA"/>
        </w:rPr>
        <w:t xml:space="preserve"> </w:t>
      </w:r>
      <w:r w:rsidR="009F136E" w:rsidRPr="000A19B5">
        <w:rPr>
          <w:color w:val="auto"/>
          <w:lang w:val="sr-Cyrl-BA"/>
        </w:rPr>
        <w:t>и интерним мјерним мјестима произвођача прикључених на дистрибутивну мрежу</w:t>
      </w:r>
      <w:r w:rsidR="00834EFC" w:rsidRPr="000A19B5">
        <w:rPr>
          <w:color w:val="auto"/>
          <w:lang w:val="sr-Cyrl-BA"/>
        </w:rPr>
        <w:t>,</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10) </w:t>
      </w:r>
      <w:r w:rsidR="00834EFC" w:rsidRPr="000A19B5">
        <w:rPr>
          <w:color w:val="auto"/>
          <w:lang w:val="sr-Cyrl-BA"/>
        </w:rPr>
        <w:t>пропи</w:t>
      </w:r>
      <w:r w:rsidR="005123DB" w:rsidRPr="000A19B5">
        <w:rPr>
          <w:color w:val="auto"/>
          <w:lang w:val="sr-Cyrl-BA"/>
        </w:rPr>
        <w:t>ше</w:t>
      </w:r>
      <w:r w:rsidR="00834EFC" w:rsidRPr="000A19B5">
        <w:rPr>
          <w:color w:val="auto"/>
          <w:lang w:val="sr-Cyrl-BA"/>
        </w:rPr>
        <w:t xml:space="preserve"> услов</w:t>
      </w:r>
      <w:r w:rsidR="005123DB" w:rsidRPr="000A19B5">
        <w:rPr>
          <w:color w:val="auto"/>
          <w:lang w:val="sr-Cyrl-BA"/>
        </w:rPr>
        <w:t>е</w:t>
      </w:r>
      <w:r w:rsidR="00834EFC" w:rsidRPr="000A19B5">
        <w:rPr>
          <w:color w:val="auto"/>
          <w:lang w:val="sr-Cyrl-BA"/>
        </w:rPr>
        <w:t xml:space="preserve"> за прикључење објеката корисника ди</w:t>
      </w:r>
      <w:r w:rsidR="00685011" w:rsidRPr="000A19B5">
        <w:rPr>
          <w:color w:val="auto"/>
          <w:lang w:val="sr-Cyrl-BA"/>
        </w:rPr>
        <w:t>стрибутивне мреже, у складу са з</w:t>
      </w:r>
      <w:r w:rsidR="00834EFC" w:rsidRPr="000A19B5">
        <w:rPr>
          <w:color w:val="auto"/>
          <w:lang w:val="sr-Cyrl-BA"/>
        </w:rPr>
        <w:t>аконом, подзаконским актима, техничким прописима и стандардима,</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11) </w:t>
      </w:r>
      <w:r w:rsidR="00834EFC" w:rsidRPr="000A19B5">
        <w:rPr>
          <w:color w:val="auto"/>
          <w:lang w:val="sr-Cyrl-BA"/>
        </w:rPr>
        <w:t>изград</w:t>
      </w:r>
      <w:r w:rsidR="00685011" w:rsidRPr="000A19B5">
        <w:rPr>
          <w:color w:val="auto"/>
          <w:lang w:val="sr-Cyrl-BA"/>
        </w:rPr>
        <w:t>и прикључак</w:t>
      </w:r>
      <w:r w:rsidR="00834EFC" w:rsidRPr="000A19B5">
        <w:rPr>
          <w:color w:val="auto"/>
          <w:lang w:val="sr-Cyrl-BA"/>
        </w:rPr>
        <w:t xml:space="preserve"> к</w:t>
      </w:r>
      <w:r w:rsidR="00685011" w:rsidRPr="000A19B5">
        <w:rPr>
          <w:color w:val="auto"/>
          <w:lang w:val="sr-Cyrl-BA"/>
        </w:rPr>
        <w:t>орисника дистрибутивн</w:t>
      </w:r>
      <w:r w:rsidR="002B470D" w:rsidRPr="00D37D32">
        <w:rPr>
          <w:color w:val="auto"/>
          <w:lang w:val="sr-Cyrl-CS"/>
        </w:rPr>
        <w:t>ог система</w:t>
      </w:r>
      <w:r w:rsidR="00685011" w:rsidRPr="000A19B5">
        <w:rPr>
          <w:color w:val="auto"/>
          <w:lang w:val="sr-Cyrl-BA"/>
        </w:rPr>
        <w:t xml:space="preserve"> и обезбиједи</w:t>
      </w:r>
      <w:r w:rsidR="00834EFC" w:rsidRPr="000A19B5">
        <w:rPr>
          <w:color w:val="auto"/>
          <w:lang w:val="sr-Cyrl-BA"/>
        </w:rPr>
        <w:t xml:space="preserve"> </w:t>
      </w:r>
      <w:r w:rsidR="009F136E" w:rsidRPr="000A19B5">
        <w:rPr>
          <w:color w:val="auto"/>
          <w:lang w:val="sr-Cyrl-BA"/>
        </w:rPr>
        <w:t xml:space="preserve">услове </w:t>
      </w:r>
      <w:r w:rsidR="00834EFC" w:rsidRPr="000A19B5">
        <w:rPr>
          <w:color w:val="auto"/>
          <w:lang w:val="sr-Cyrl-BA"/>
        </w:rPr>
        <w:t>у дистрибутивној мрежи за њихово прикључење,</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12) </w:t>
      </w:r>
      <w:r w:rsidR="00184C76" w:rsidRPr="000A19B5">
        <w:rPr>
          <w:color w:val="auto"/>
          <w:lang w:val="sr-Cyrl-BA"/>
        </w:rPr>
        <w:t>дефинише критеријуме оправданости, покрића и подјеле трошкова техничке адаптације и јачања дистрибутивне мреже неопходн</w:t>
      </w:r>
      <w:r w:rsidR="00C61788" w:rsidRPr="000A19B5">
        <w:rPr>
          <w:color w:val="auto"/>
          <w:lang w:val="sr-Cyrl-BA"/>
        </w:rPr>
        <w:t>е</w:t>
      </w:r>
      <w:r w:rsidR="00184C76" w:rsidRPr="000A19B5">
        <w:rPr>
          <w:color w:val="auto"/>
          <w:lang w:val="sr-Cyrl-BA"/>
        </w:rPr>
        <w:t xml:space="preserve"> за интеграцију нових </w:t>
      </w:r>
      <w:r w:rsidR="00C86912" w:rsidRPr="000A19B5">
        <w:rPr>
          <w:color w:val="auto"/>
          <w:lang w:val="sr-Cyrl-BA"/>
        </w:rPr>
        <w:t>електрана</w:t>
      </w:r>
      <w:r w:rsidR="00184C76" w:rsidRPr="000A19B5">
        <w:rPr>
          <w:color w:val="auto"/>
          <w:lang w:val="sr-Cyrl-BA"/>
        </w:rPr>
        <w:t xml:space="preserve"> кој</w:t>
      </w:r>
      <w:r w:rsidR="00C86912" w:rsidRPr="000A19B5">
        <w:rPr>
          <w:color w:val="auto"/>
          <w:lang w:val="sr-Cyrl-BA"/>
        </w:rPr>
        <w:t>е</w:t>
      </w:r>
      <w:r w:rsidR="00184C76" w:rsidRPr="000A19B5">
        <w:rPr>
          <w:color w:val="auto"/>
          <w:lang w:val="sr-Cyrl-BA"/>
        </w:rPr>
        <w:t xml:space="preserve"> користе обновљиве изворе</w:t>
      </w:r>
      <w:r w:rsidR="00AE3DA6" w:rsidRPr="000A19B5">
        <w:rPr>
          <w:color w:val="auto"/>
          <w:lang w:val="sr-Cyrl-BA"/>
        </w:rPr>
        <w:t xml:space="preserve"> енергије у дистрибутивну мрежу</w:t>
      </w:r>
      <w:r w:rsidR="00184C76" w:rsidRPr="000A19B5">
        <w:rPr>
          <w:color w:val="auto"/>
          <w:lang w:val="sr-Cyrl-BA"/>
        </w:rPr>
        <w:t xml:space="preserve"> и објављује их у одговарајућој форми</w:t>
      </w:r>
      <w:r w:rsidR="00834EFC" w:rsidRPr="000A19B5">
        <w:rPr>
          <w:color w:val="auto"/>
          <w:lang w:val="sr-Cyrl-BA"/>
        </w:rPr>
        <w:t>,</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13) </w:t>
      </w:r>
      <w:r w:rsidR="00834EFC" w:rsidRPr="000A19B5">
        <w:rPr>
          <w:color w:val="auto"/>
          <w:lang w:val="sr-Cyrl-BA"/>
        </w:rPr>
        <w:t>пруж</w:t>
      </w:r>
      <w:r w:rsidR="00047C6C" w:rsidRPr="000A19B5">
        <w:rPr>
          <w:color w:val="auto"/>
          <w:lang w:val="sr-Cyrl-BA"/>
        </w:rPr>
        <w:t>и</w:t>
      </w:r>
      <w:r w:rsidR="00834EFC" w:rsidRPr="000A19B5">
        <w:rPr>
          <w:color w:val="auto"/>
          <w:lang w:val="sr-Cyrl-BA"/>
        </w:rPr>
        <w:t xml:space="preserve"> информациј</w:t>
      </w:r>
      <w:r w:rsidR="00047C6C" w:rsidRPr="000A19B5">
        <w:rPr>
          <w:color w:val="auto"/>
          <w:lang w:val="sr-Cyrl-BA"/>
        </w:rPr>
        <w:t>е</w:t>
      </w:r>
      <w:r w:rsidR="00834EFC" w:rsidRPr="000A19B5">
        <w:rPr>
          <w:color w:val="auto"/>
          <w:lang w:val="sr-Cyrl-BA"/>
        </w:rPr>
        <w:t xml:space="preserve"> о захтјеву за прикључење корисника дистрибутивн</w:t>
      </w:r>
      <w:r w:rsidR="002B470D" w:rsidRPr="00D37D32">
        <w:rPr>
          <w:color w:val="auto"/>
          <w:lang w:val="sr-Cyrl-CS"/>
        </w:rPr>
        <w:t>ог</w:t>
      </w:r>
      <w:r w:rsidR="00834EFC" w:rsidRPr="000A19B5">
        <w:rPr>
          <w:color w:val="auto"/>
          <w:lang w:val="sr-Cyrl-BA"/>
        </w:rPr>
        <w:t xml:space="preserve"> </w:t>
      </w:r>
      <w:r w:rsidR="002B470D" w:rsidRPr="00D37D32">
        <w:rPr>
          <w:color w:val="auto"/>
          <w:lang w:val="sr-Cyrl-CS"/>
        </w:rPr>
        <w:t>система</w:t>
      </w:r>
      <w:r w:rsidR="00834EFC" w:rsidRPr="000A19B5">
        <w:rPr>
          <w:color w:val="auto"/>
          <w:lang w:val="sr-Cyrl-BA"/>
        </w:rPr>
        <w:t xml:space="preserve">, са јасним и детаљним прорачуном трошкова прикључења, реалним </w:t>
      </w:r>
      <w:r w:rsidR="00834EFC" w:rsidRPr="000A19B5">
        <w:rPr>
          <w:color w:val="auto"/>
          <w:lang w:val="sr-Cyrl-BA"/>
        </w:rPr>
        <w:lastRenderedPageBreak/>
        <w:t>временским роком за обраду захтјева, изградњу прикључка и прикључење на дистрибутивну мрежу,</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14) </w:t>
      </w:r>
      <w:r w:rsidR="00834EFC" w:rsidRPr="000A19B5">
        <w:rPr>
          <w:color w:val="auto"/>
          <w:lang w:val="sr-Cyrl-BA"/>
        </w:rPr>
        <w:t>омогућ</w:t>
      </w:r>
      <w:r w:rsidR="00FA5854" w:rsidRPr="000A19B5">
        <w:rPr>
          <w:color w:val="auto"/>
          <w:lang w:val="sr-Cyrl-BA"/>
        </w:rPr>
        <w:t>и приступ</w:t>
      </w:r>
      <w:r w:rsidR="00834EFC" w:rsidRPr="000A19B5">
        <w:rPr>
          <w:color w:val="auto"/>
          <w:lang w:val="sr-Cyrl-BA"/>
        </w:rPr>
        <w:t xml:space="preserve"> дистрибутивној мрежи корисницима, према регулисаним, транспарентним и недискриминаторским принципима,</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15) </w:t>
      </w:r>
      <w:r w:rsidR="00834EFC" w:rsidRPr="000A19B5">
        <w:rPr>
          <w:color w:val="auto"/>
          <w:lang w:val="sr-Cyrl-BA"/>
        </w:rPr>
        <w:t>осигура недискриминатор</w:t>
      </w:r>
      <w:r w:rsidR="00AD0A85" w:rsidRPr="000A19B5">
        <w:rPr>
          <w:color w:val="auto"/>
          <w:lang w:val="sr-Cyrl-BA"/>
        </w:rPr>
        <w:t>ски</w:t>
      </w:r>
      <w:r w:rsidR="00FA5854" w:rsidRPr="000A19B5">
        <w:rPr>
          <w:color w:val="auto"/>
          <w:lang w:val="sr-Cyrl-BA"/>
        </w:rPr>
        <w:t xml:space="preserve"> приступ</w:t>
      </w:r>
      <w:r w:rsidR="00834EFC" w:rsidRPr="000A19B5">
        <w:rPr>
          <w:color w:val="auto"/>
          <w:lang w:val="sr-Cyrl-BA"/>
        </w:rPr>
        <w:t xml:space="preserve"> према корисницима дистрибутивн</w:t>
      </w:r>
      <w:r w:rsidR="002B470D" w:rsidRPr="00D37D32">
        <w:rPr>
          <w:color w:val="auto"/>
          <w:lang w:val="sr-Cyrl-CS"/>
        </w:rPr>
        <w:t>ог</w:t>
      </w:r>
      <w:r w:rsidR="00834EFC" w:rsidRPr="000A19B5">
        <w:rPr>
          <w:color w:val="auto"/>
          <w:lang w:val="sr-Cyrl-BA"/>
        </w:rPr>
        <w:t xml:space="preserve"> </w:t>
      </w:r>
      <w:r w:rsidR="002B470D" w:rsidRPr="00D37D32">
        <w:rPr>
          <w:color w:val="auto"/>
          <w:lang w:val="sr-Cyrl-CS"/>
        </w:rPr>
        <w:t>система</w:t>
      </w:r>
      <w:r w:rsidR="002B470D" w:rsidRPr="000A19B5">
        <w:rPr>
          <w:color w:val="auto"/>
          <w:lang w:val="sr-Cyrl-BA"/>
        </w:rPr>
        <w:t xml:space="preserve"> </w:t>
      </w:r>
      <w:r w:rsidR="00834EFC" w:rsidRPr="000A19B5">
        <w:rPr>
          <w:color w:val="auto"/>
          <w:lang w:val="sr-Cyrl-BA"/>
        </w:rPr>
        <w:t xml:space="preserve">у односу на повезана </w:t>
      </w:r>
      <w:r w:rsidR="00C5492E" w:rsidRPr="000A19B5">
        <w:rPr>
          <w:color w:val="auto"/>
          <w:lang w:val="sr-Cyrl-BA"/>
        </w:rPr>
        <w:t xml:space="preserve">привредна друштва </w:t>
      </w:r>
      <w:r w:rsidR="00834EFC" w:rsidRPr="000A19B5">
        <w:rPr>
          <w:color w:val="auto"/>
          <w:lang w:val="sr-Cyrl-BA"/>
        </w:rPr>
        <w:t xml:space="preserve">унутар вертикално интегрисаног </w:t>
      </w:r>
      <w:r w:rsidR="00E91044" w:rsidRPr="000A19B5">
        <w:rPr>
          <w:color w:val="auto"/>
          <w:lang w:val="sr-Cyrl-BA"/>
        </w:rPr>
        <w:t>субјект</w:t>
      </w:r>
      <w:r w:rsidR="00834EFC" w:rsidRPr="000A19B5">
        <w:rPr>
          <w:color w:val="auto"/>
          <w:lang w:val="sr-Cyrl-BA"/>
        </w:rPr>
        <w:t>а,</w:t>
      </w:r>
    </w:p>
    <w:p w:rsidR="00BE237F" w:rsidRPr="000A19B5" w:rsidRDefault="00BE237F" w:rsidP="00BE237F">
      <w:pPr>
        <w:autoSpaceDE w:val="0"/>
        <w:autoSpaceDN w:val="0"/>
        <w:adjustRightInd w:val="0"/>
        <w:spacing w:line="276" w:lineRule="auto"/>
        <w:ind w:left="0" w:firstLine="720"/>
        <w:jc w:val="both"/>
        <w:rPr>
          <w:color w:val="auto"/>
          <w:lang w:val="sr-Cyrl-BA"/>
        </w:rPr>
      </w:pPr>
      <w:r w:rsidRPr="00D37D32">
        <w:rPr>
          <w:color w:val="auto"/>
          <w:lang w:val="sr-Cyrl-RS"/>
        </w:rPr>
        <w:t xml:space="preserve">16) </w:t>
      </w:r>
      <w:r w:rsidRPr="000A19B5">
        <w:rPr>
          <w:color w:val="auto"/>
          <w:lang w:val="sr-Cyrl-BA"/>
        </w:rPr>
        <w:t xml:space="preserve">обезбиједи приоритете у приступу мрежи и </w:t>
      </w:r>
      <w:r w:rsidRPr="00D37D32">
        <w:rPr>
          <w:color w:val="auto"/>
          <w:lang w:val="sr-Cyrl-RS"/>
        </w:rPr>
        <w:t xml:space="preserve">распоређивању и надзирању рада цијелог система </w:t>
      </w:r>
      <w:r w:rsidRPr="000A19B5">
        <w:rPr>
          <w:color w:val="auto"/>
          <w:lang w:val="sr-Cyrl-BA"/>
        </w:rPr>
        <w:t>произвођачима који производе електричну енергију из обновљивих извора и у ефикасној когенерацији, у складу са прописима</w:t>
      </w:r>
      <w:r w:rsidRPr="00D37D32">
        <w:rPr>
          <w:color w:val="auto"/>
          <w:lang w:val="sr-Cyrl-CS"/>
        </w:rPr>
        <w:t>,</w:t>
      </w:r>
      <w:r w:rsidRPr="000A19B5">
        <w:rPr>
          <w:color w:val="auto"/>
          <w:lang w:val="sr-Cyrl-BA"/>
        </w:rPr>
        <w:t xml:space="preserve"> уважавајући техничка ограничења електроенергетског система,</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17) </w:t>
      </w:r>
      <w:r w:rsidR="00834EFC" w:rsidRPr="000A19B5">
        <w:rPr>
          <w:color w:val="auto"/>
          <w:lang w:val="sr-Cyrl-BA"/>
        </w:rPr>
        <w:t>планира и наба</w:t>
      </w:r>
      <w:r w:rsidR="00FA5854" w:rsidRPr="000A19B5">
        <w:rPr>
          <w:color w:val="auto"/>
          <w:lang w:val="sr-Cyrl-BA"/>
        </w:rPr>
        <w:t>ви</w:t>
      </w:r>
      <w:r w:rsidR="00834EFC" w:rsidRPr="000A19B5">
        <w:rPr>
          <w:color w:val="auto"/>
          <w:lang w:val="sr-Cyrl-BA"/>
        </w:rPr>
        <w:t xml:space="preserve"> електричн</w:t>
      </w:r>
      <w:r w:rsidR="00FA5854" w:rsidRPr="000A19B5">
        <w:rPr>
          <w:color w:val="auto"/>
          <w:lang w:val="sr-Cyrl-BA"/>
        </w:rPr>
        <w:t>у</w:t>
      </w:r>
      <w:r w:rsidR="00834EFC" w:rsidRPr="000A19B5">
        <w:rPr>
          <w:color w:val="auto"/>
          <w:lang w:val="sr-Cyrl-BA"/>
        </w:rPr>
        <w:t xml:space="preserve"> енергиј</w:t>
      </w:r>
      <w:r w:rsidR="00FA5854" w:rsidRPr="000A19B5">
        <w:rPr>
          <w:color w:val="auto"/>
          <w:lang w:val="sr-Cyrl-BA"/>
        </w:rPr>
        <w:t>у</w:t>
      </w:r>
      <w:r w:rsidR="00834EFC" w:rsidRPr="000A19B5">
        <w:rPr>
          <w:color w:val="auto"/>
          <w:lang w:val="sr-Cyrl-BA"/>
        </w:rPr>
        <w:t xml:space="preserve"> за покривање дистрибутивних губитака и </w:t>
      </w:r>
      <w:r w:rsidR="009C22CE" w:rsidRPr="000A19B5">
        <w:rPr>
          <w:color w:val="auto"/>
          <w:lang w:val="sr-Cyrl-BA"/>
        </w:rPr>
        <w:t>балансирањ</w:t>
      </w:r>
      <w:r w:rsidR="007069BB" w:rsidRPr="000A19B5">
        <w:rPr>
          <w:color w:val="auto"/>
          <w:lang w:val="sr-Cyrl-BA"/>
        </w:rPr>
        <w:t>е</w:t>
      </w:r>
      <w:r w:rsidR="00834EFC" w:rsidRPr="000A19B5">
        <w:rPr>
          <w:color w:val="auto"/>
          <w:lang w:val="sr-Cyrl-BA"/>
        </w:rPr>
        <w:t xml:space="preserve"> у складу са транспарентним, </w:t>
      </w:r>
      <w:r w:rsidR="001F07AA" w:rsidRPr="000A19B5">
        <w:rPr>
          <w:color w:val="auto"/>
          <w:lang w:val="sr-Cyrl-BA"/>
        </w:rPr>
        <w:t>недискриминатор</w:t>
      </w:r>
      <w:r w:rsidR="001F07AA" w:rsidRPr="00D37D32">
        <w:rPr>
          <w:color w:val="auto"/>
          <w:lang w:val="sr-Cyrl-CS"/>
        </w:rPr>
        <w:t>ск</w:t>
      </w:r>
      <w:r w:rsidR="001F07AA" w:rsidRPr="000A19B5">
        <w:rPr>
          <w:color w:val="auto"/>
          <w:lang w:val="sr-Cyrl-BA"/>
        </w:rPr>
        <w:t xml:space="preserve">им </w:t>
      </w:r>
      <w:r w:rsidR="00834EFC" w:rsidRPr="000A19B5">
        <w:rPr>
          <w:color w:val="auto"/>
          <w:lang w:val="sr-Cyrl-BA"/>
        </w:rPr>
        <w:t>и тржишним принципима,</w:t>
      </w:r>
    </w:p>
    <w:p w:rsidR="005A6D8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18) </w:t>
      </w:r>
      <w:r w:rsidR="00834EFC" w:rsidRPr="000A19B5">
        <w:rPr>
          <w:color w:val="auto"/>
          <w:lang w:val="sr-Cyrl-BA"/>
        </w:rPr>
        <w:t>уређ</w:t>
      </w:r>
      <w:r w:rsidR="00FA5854" w:rsidRPr="000A19B5">
        <w:rPr>
          <w:color w:val="auto"/>
          <w:lang w:val="sr-Cyrl-BA"/>
        </w:rPr>
        <w:t>ује</w:t>
      </w:r>
      <w:r w:rsidR="00834EFC" w:rsidRPr="000A19B5">
        <w:rPr>
          <w:color w:val="auto"/>
          <w:lang w:val="sr-Cyrl-BA"/>
        </w:rPr>
        <w:t xml:space="preserve"> сопствен</w:t>
      </w:r>
      <w:r w:rsidR="00FA5854" w:rsidRPr="000A19B5">
        <w:rPr>
          <w:color w:val="auto"/>
          <w:lang w:val="sr-Cyrl-BA"/>
        </w:rPr>
        <w:t>у</w:t>
      </w:r>
      <w:r w:rsidR="00834EFC" w:rsidRPr="000A19B5">
        <w:rPr>
          <w:color w:val="auto"/>
          <w:lang w:val="sr-Cyrl-BA"/>
        </w:rPr>
        <w:t xml:space="preserve"> балансн</w:t>
      </w:r>
      <w:r w:rsidR="00FA5854" w:rsidRPr="000A19B5">
        <w:rPr>
          <w:color w:val="auto"/>
          <w:lang w:val="sr-Cyrl-BA"/>
        </w:rPr>
        <w:t>у одговорност</w:t>
      </w:r>
      <w:r w:rsidR="00102BA2" w:rsidRPr="000A19B5">
        <w:rPr>
          <w:color w:val="auto"/>
          <w:lang w:val="sr-Cyrl-BA"/>
        </w:rPr>
        <w:t xml:space="preserve"> код набавке дистрибутивних губитака</w:t>
      </w:r>
      <w:r w:rsidR="005A6D8C" w:rsidRPr="000A19B5">
        <w:rPr>
          <w:color w:val="auto"/>
          <w:lang w:val="sr-Cyrl-BA"/>
        </w:rPr>
        <w:t>,</w:t>
      </w:r>
      <w:r w:rsidR="00834EFC" w:rsidRPr="000A19B5">
        <w:rPr>
          <w:color w:val="auto"/>
          <w:lang w:val="sr-Cyrl-BA"/>
        </w:rPr>
        <w:t xml:space="preserve"> </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19) </w:t>
      </w:r>
      <w:r w:rsidR="00834EFC" w:rsidRPr="000A19B5">
        <w:rPr>
          <w:color w:val="auto"/>
          <w:lang w:val="sr-Cyrl-BA"/>
        </w:rPr>
        <w:t>во</w:t>
      </w:r>
      <w:r w:rsidR="007069BB" w:rsidRPr="000A19B5">
        <w:rPr>
          <w:color w:val="auto"/>
          <w:lang w:val="sr-Cyrl-BA"/>
        </w:rPr>
        <w:t>ди</w:t>
      </w:r>
      <w:r w:rsidR="00834EFC" w:rsidRPr="000A19B5">
        <w:rPr>
          <w:color w:val="auto"/>
          <w:lang w:val="sr-Cyrl-BA"/>
        </w:rPr>
        <w:t xml:space="preserve"> регист</w:t>
      </w:r>
      <w:r w:rsidR="007069BB" w:rsidRPr="000A19B5">
        <w:rPr>
          <w:color w:val="auto"/>
          <w:lang w:val="sr-Cyrl-BA"/>
        </w:rPr>
        <w:t>ар</w:t>
      </w:r>
      <w:r w:rsidR="00834EFC" w:rsidRPr="000A19B5">
        <w:rPr>
          <w:color w:val="auto"/>
          <w:lang w:val="sr-Cyrl-BA"/>
        </w:rPr>
        <w:t xml:space="preserve"> балансн</w:t>
      </w:r>
      <w:r w:rsidR="00866910" w:rsidRPr="000A19B5">
        <w:rPr>
          <w:color w:val="auto"/>
          <w:lang w:val="sr-Cyrl-BA"/>
        </w:rPr>
        <w:t>их</w:t>
      </w:r>
      <w:r w:rsidR="00834EFC" w:rsidRPr="000A19B5">
        <w:rPr>
          <w:color w:val="auto"/>
          <w:lang w:val="sr-Cyrl-BA"/>
        </w:rPr>
        <w:t xml:space="preserve"> </w:t>
      </w:r>
      <w:r w:rsidR="00866910" w:rsidRPr="000A19B5">
        <w:rPr>
          <w:color w:val="auto"/>
          <w:lang w:val="sr-Cyrl-BA"/>
        </w:rPr>
        <w:t>група</w:t>
      </w:r>
      <w:r w:rsidR="00834EFC" w:rsidRPr="000A19B5">
        <w:rPr>
          <w:color w:val="auto"/>
          <w:lang w:val="sr-Cyrl-BA"/>
        </w:rPr>
        <w:t>,</w:t>
      </w:r>
      <w:r w:rsidR="00471B6D" w:rsidRPr="000A19B5">
        <w:rPr>
          <w:color w:val="auto"/>
          <w:lang w:val="sr-Cyrl-BA"/>
        </w:rPr>
        <w:t xml:space="preserve"> </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20) </w:t>
      </w:r>
      <w:r w:rsidR="00834EFC" w:rsidRPr="000A19B5">
        <w:rPr>
          <w:color w:val="auto"/>
          <w:lang w:val="sr-Cyrl-BA"/>
        </w:rPr>
        <w:t>пра</w:t>
      </w:r>
      <w:r w:rsidR="007069BB" w:rsidRPr="000A19B5">
        <w:rPr>
          <w:color w:val="auto"/>
          <w:lang w:val="sr-Cyrl-BA"/>
        </w:rPr>
        <w:t>ти</w:t>
      </w:r>
      <w:r w:rsidR="00834EFC" w:rsidRPr="000A19B5">
        <w:rPr>
          <w:color w:val="auto"/>
          <w:lang w:val="sr-Cyrl-BA"/>
        </w:rPr>
        <w:t xml:space="preserve"> губит</w:t>
      </w:r>
      <w:r w:rsidR="007069BB" w:rsidRPr="000A19B5">
        <w:rPr>
          <w:color w:val="auto"/>
          <w:lang w:val="sr-Cyrl-BA"/>
        </w:rPr>
        <w:t>ке</w:t>
      </w:r>
      <w:r w:rsidR="00834EFC" w:rsidRPr="000A19B5">
        <w:rPr>
          <w:color w:val="auto"/>
          <w:lang w:val="sr-Cyrl-BA"/>
        </w:rPr>
        <w:t xml:space="preserve"> у ди</w:t>
      </w:r>
      <w:r w:rsidR="007069BB" w:rsidRPr="000A19B5">
        <w:rPr>
          <w:color w:val="auto"/>
          <w:lang w:val="sr-Cyrl-BA"/>
        </w:rPr>
        <w:t>стрибутивној мрежи и предузима</w:t>
      </w:r>
      <w:r w:rsidR="00834EFC" w:rsidRPr="000A19B5">
        <w:rPr>
          <w:color w:val="auto"/>
          <w:lang w:val="sr-Cyrl-BA"/>
        </w:rPr>
        <w:t xml:space="preserve"> мјер</w:t>
      </w:r>
      <w:r w:rsidR="00823FA8" w:rsidRPr="000A19B5">
        <w:rPr>
          <w:color w:val="auto"/>
          <w:lang w:val="sr-Cyrl-BA"/>
        </w:rPr>
        <w:t>е</w:t>
      </w:r>
      <w:r w:rsidR="00834EFC" w:rsidRPr="000A19B5">
        <w:rPr>
          <w:color w:val="auto"/>
          <w:lang w:val="sr-Cyrl-BA"/>
        </w:rPr>
        <w:t xml:space="preserve"> за њихово смањење,</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21) </w:t>
      </w:r>
      <w:r w:rsidR="00834EFC" w:rsidRPr="000A19B5">
        <w:rPr>
          <w:color w:val="auto"/>
          <w:lang w:val="sr-Cyrl-BA"/>
        </w:rPr>
        <w:t>пра</w:t>
      </w:r>
      <w:r w:rsidR="007069BB" w:rsidRPr="000A19B5">
        <w:rPr>
          <w:color w:val="auto"/>
          <w:lang w:val="sr-Cyrl-BA"/>
        </w:rPr>
        <w:t>ти</w:t>
      </w:r>
      <w:r w:rsidR="00834EFC" w:rsidRPr="000A19B5">
        <w:rPr>
          <w:color w:val="auto"/>
          <w:lang w:val="sr-Cyrl-BA"/>
        </w:rPr>
        <w:t>, евидентира, анализ</w:t>
      </w:r>
      <w:r w:rsidR="007069BB" w:rsidRPr="000A19B5">
        <w:rPr>
          <w:color w:val="auto"/>
          <w:lang w:val="sr-Cyrl-BA"/>
        </w:rPr>
        <w:t>ир</w:t>
      </w:r>
      <w:r w:rsidR="00834EFC" w:rsidRPr="000A19B5">
        <w:rPr>
          <w:color w:val="auto"/>
          <w:lang w:val="sr-Cyrl-BA"/>
        </w:rPr>
        <w:t>а и примје</w:t>
      </w:r>
      <w:r w:rsidR="007069BB" w:rsidRPr="000A19B5">
        <w:rPr>
          <w:color w:val="auto"/>
          <w:lang w:val="sr-Cyrl-BA"/>
        </w:rPr>
        <w:t>њује</w:t>
      </w:r>
      <w:r w:rsidR="00834EFC" w:rsidRPr="000A19B5">
        <w:rPr>
          <w:color w:val="auto"/>
          <w:lang w:val="sr-Cyrl-BA"/>
        </w:rPr>
        <w:t xml:space="preserve"> мјер</w:t>
      </w:r>
      <w:r w:rsidR="007069BB" w:rsidRPr="000A19B5">
        <w:rPr>
          <w:color w:val="auto"/>
          <w:lang w:val="sr-Cyrl-BA"/>
        </w:rPr>
        <w:t>е</w:t>
      </w:r>
      <w:r w:rsidR="00834EFC" w:rsidRPr="000A19B5">
        <w:rPr>
          <w:color w:val="auto"/>
          <w:lang w:val="sr-Cyrl-BA"/>
        </w:rPr>
        <w:t xml:space="preserve"> на побољшању параметара квалитета снабдијевања,</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22) </w:t>
      </w:r>
      <w:r w:rsidR="00F45CD4" w:rsidRPr="00D37D32">
        <w:rPr>
          <w:color w:val="auto"/>
          <w:lang w:val="sr-Cyrl-CS"/>
        </w:rPr>
        <w:t xml:space="preserve"> </w:t>
      </w:r>
      <w:r w:rsidR="00834EFC" w:rsidRPr="000A19B5">
        <w:rPr>
          <w:color w:val="auto"/>
          <w:lang w:val="sr-Cyrl-BA"/>
        </w:rPr>
        <w:t>пра</w:t>
      </w:r>
      <w:r w:rsidR="00475F42" w:rsidRPr="000A19B5">
        <w:rPr>
          <w:color w:val="auto"/>
          <w:lang w:val="sr-Cyrl-BA"/>
        </w:rPr>
        <w:t>ти</w:t>
      </w:r>
      <w:r w:rsidR="00834EFC" w:rsidRPr="000A19B5">
        <w:rPr>
          <w:color w:val="auto"/>
          <w:lang w:val="sr-Cyrl-BA"/>
        </w:rPr>
        <w:t xml:space="preserve"> и изра</w:t>
      </w:r>
      <w:r w:rsidR="00475F42" w:rsidRPr="000A19B5">
        <w:rPr>
          <w:color w:val="auto"/>
          <w:lang w:val="sr-Cyrl-BA"/>
        </w:rPr>
        <w:t>ђује</w:t>
      </w:r>
      <w:r w:rsidR="00834EFC" w:rsidRPr="000A19B5">
        <w:rPr>
          <w:color w:val="auto"/>
          <w:lang w:val="sr-Cyrl-BA"/>
        </w:rPr>
        <w:t xml:space="preserve"> извјештај</w:t>
      </w:r>
      <w:r w:rsidR="00475F42" w:rsidRPr="000A19B5">
        <w:rPr>
          <w:color w:val="auto"/>
          <w:lang w:val="sr-Cyrl-BA"/>
        </w:rPr>
        <w:t>е</w:t>
      </w:r>
      <w:r w:rsidR="00834EFC" w:rsidRPr="000A19B5">
        <w:rPr>
          <w:color w:val="auto"/>
          <w:lang w:val="sr-Cyrl-BA"/>
        </w:rPr>
        <w:t xml:space="preserve"> о сигурности снабдијевања у дистрибутивном систему,</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23) </w:t>
      </w:r>
      <w:r w:rsidR="00F45CD4" w:rsidRPr="00D37D32">
        <w:rPr>
          <w:color w:val="auto"/>
          <w:lang w:val="sr-Cyrl-CS"/>
        </w:rPr>
        <w:t xml:space="preserve"> </w:t>
      </w:r>
      <w:r w:rsidR="00834EFC" w:rsidRPr="000A19B5">
        <w:rPr>
          <w:color w:val="auto"/>
          <w:lang w:val="sr-Cyrl-BA"/>
        </w:rPr>
        <w:t>достав</w:t>
      </w:r>
      <w:r w:rsidR="00475F42" w:rsidRPr="000A19B5">
        <w:rPr>
          <w:color w:val="auto"/>
          <w:lang w:val="sr-Cyrl-BA"/>
        </w:rPr>
        <w:t>и</w:t>
      </w:r>
      <w:r w:rsidR="00C06770" w:rsidRPr="000A19B5">
        <w:rPr>
          <w:color w:val="auto"/>
          <w:lang w:val="sr-Cyrl-BA"/>
        </w:rPr>
        <w:t xml:space="preserve"> подат</w:t>
      </w:r>
      <w:r w:rsidR="00834EFC" w:rsidRPr="000A19B5">
        <w:rPr>
          <w:color w:val="auto"/>
          <w:lang w:val="sr-Cyrl-BA"/>
        </w:rPr>
        <w:t>к</w:t>
      </w:r>
      <w:r w:rsidR="00475F42" w:rsidRPr="000A19B5">
        <w:rPr>
          <w:color w:val="auto"/>
          <w:lang w:val="sr-Cyrl-BA"/>
        </w:rPr>
        <w:t>е</w:t>
      </w:r>
      <w:r w:rsidR="00834EFC" w:rsidRPr="000A19B5">
        <w:rPr>
          <w:color w:val="auto"/>
          <w:lang w:val="sr-Cyrl-BA"/>
        </w:rPr>
        <w:t xml:space="preserve"> </w:t>
      </w:r>
      <w:r w:rsidR="003330CE" w:rsidRPr="000A19B5">
        <w:rPr>
          <w:color w:val="auto"/>
          <w:lang w:val="sr-Cyrl-BA"/>
        </w:rPr>
        <w:t xml:space="preserve">оператору </w:t>
      </w:r>
      <w:r w:rsidR="00834EFC" w:rsidRPr="000A19B5">
        <w:rPr>
          <w:color w:val="auto"/>
          <w:lang w:val="sr-Cyrl-BA"/>
        </w:rPr>
        <w:t>система подстицаја о количинама произведене и испоручене електричне енергије произвођача у систему подстицаја,</w:t>
      </w:r>
    </w:p>
    <w:p w:rsidR="009F3777"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24) </w:t>
      </w:r>
      <w:r w:rsidR="00F45CD4" w:rsidRPr="00D37D32">
        <w:rPr>
          <w:color w:val="auto"/>
          <w:lang w:val="sr-Cyrl-CS"/>
        </w:rPr>
        <w:t xml:space="preserve"> </w:t>
      </w:r>
      <w:r w:rsidR="009F3777" w:rsidRPr="000A19B5">
        <w:rPr>
          <w:color w:val="auto"/>
          <w:lang w:val="sr-Cyrl-BA"/>
        </w:rPr>
        <w:t>израд</w:t>
      </w:r>
      <w:r w:rsidR="0038598F" w:rsidRPr="000A19B5">
        <w:rPr>
          <w:color w:val="auto"/>
          <w:lang w:val="sr-Cyrl-BA"/>
        </w:rPr>
        <w:t>и</w:t>
      </w:r>
      <w:r w:rsidR="009F3777" w:rsidRPr="000A19B5">
        <w:rPr>
          <w:color w:val="auto"/>
          <w:lang w:val="sr-Cyrl-BA"/>
        </w:rPr>
        <w:t xml:space="preserve"> стандардн</w:t>
      </w:r>
      <w:r w:rsidR="0038598F" w:rsidRPr="000A19B5">
        <w:rPr>
          <w:color w:val="auto"/>
          <w:lang w:val="sr-Cyrl-BA"/>
        </w:rPr>
        <w:t>е</w:t>
      </w:r>
      <w:r w:rsidR="009F3777" w:rsidRPr="000A19B5">
        <w:rPr>
          <w:color w:val="auto"/>
          <w:lang w:val="sr-Cyrl-BA"/>
        </w:rPr>
        <w:t xml:space="preserve"> профил</w:t>
      </w:r>
      <w:r w:rsidR="0038598F" w:rsidRPr="000A19B5">
        <w:rPr>
          <w:color w:val="auto"/>
          <w:lang w:val="sr-Cyrl-BA"/>
        </w:rPr>
        <w:t>е</w:t>
      </w:r>
      <w:r w:rsidR="009F3777" w:rsidRPr="000A19B5">
        <w:rPr>
          <w:color w:val="auto"/>
          <w:lang w:val="sr-Cyrl-BA"/>
        </w:rPr>
        <w:t xml:space="preserve"> оптерећења крајњих купаца,</w:t>
      </w:r>
      <w:r w:rsidR="00E06AF4" w:rsidRPr="000A19B5">
        <w:rPr>
          <w:color w:val="auto"/>
          <w:lang w:val="sr-Cyrl-BA"/>
        </w:rPr>
        <w:t xml:space="preserve"> који не </w:t>
      </w:r>
      <w:r w:rsidR="00FF4404" w:rsidRPr="000A19B5">
        <w:rPr>
          <w:color w:val="auto"/>
          <w:lang w:val="sr-Cyrl-BA"/>
        </w:rPr>
        <w:t xml:space="preserve">посједују </w:t>
      </w:r>
      <w:r w:rsidR="00E06AF4" w:rsidRPr="000A19B5">
        <w:rPr>
          <w:color w:val="auto"/>
          <w:lang w:val="sr-Cyrl-BA"/>
        </w:rPr>
        <w:t>мјерне уређаје за регистрацију сатног оптерећења,</w:t>
      </w:r>
    </w:p>
    <w:p w:rsidR="00102BA2"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25) </w:t>
      </w:r>
      <w:r w:rsidR="00102BA2" w:rsidRPr="000A19B5">
        <w:rPr>
          <w:color w:val="auto"/>
          <w:lang w:val="sr-Cyrl-BA"/>
        </w:rPr>
        <w:t>одржава ажурну базу података о крајњим купцима и њиховим снабдјевачима за сва мјеста испоруке са свог система,</w:t>
      </w:r>
    </w:p>
    <w:p w:rsidR="009F3777"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26) </w:t>
      </w:r>
      <w:r w:rsidR="00F45CD4" w:rsidRPr="00D37D32">
        <w:rPr>
          <w:color w:val="auto"/>
          <w:lang w:val="sr-Cyrl-CS"/>
        </w:rPr>
        <w:t xml:space="preserve"> </w:t>
      </w:r>
      <w:r w:rsidR="009F3777" w:rsidRPr="000A19B5">
        <w:rPr>
          <w:color w:val="auto"/>
          <w:lang w:val="sr-Cyrl-BA"/>
        </w:rPr>
        <w:t>достав</w:t>
      </w:r>
      <w:r w:rsidR="0038598F" w:rsidRPr="000A19B5">
        <w:rPr>
          <w:color w:val="auto"/>
          <w:lang w:val="sr-Cyrl-BA"/>
        </w:rPr>
        <w:t>и</w:t>
      </w:r>
      <w:r w:rsidR="009F3777" w:rsidRPr="000A19B5">
        <w:rPr>
          <w:color w:val="auto"/>
          <w:lang w:val="sr-Cyrl-BA"/>
        </w:rPr>
        <w:t xml:space="preserve"> мјерн</w:t>
      </w:r>
      <w:r w:rsidR="0038598F" w:rsidRPr="000A19B5">
        <w:rPr>
          <w:color w:val="auto"/>
          <w:lang w:val="sr-Cyrl-BA"/>
        </w:rPr>
        <w:t>е</w:t>
      </w:r>
      <w:r w:rsidR="00C06770" w:rsidRPr="000A19B5">
        <w:rPr>
          <w:color w:val="auto"/>
          <w:lang w:val="sr-Cyrl-BA"/>
        </w:rPr>
        <w:t xml:space="preserve"> подат</w:t>
      </w:r>
      <w:r w:rsidR="009F3777" w:rsidRPr="000A19B5">
        <w:rPr>
          <w:color w:val="auto"/>
          <w:lang w:val="sr-Cyrl-BA"/>
        </w:rPr>
        <w:t>к</w:t>
      </w:r>
      <w:r w:rsidR="0038598F" w:rsidRPr="000A19B5">
        <w:rPr>
          <w:color w:val="auto"/>
          <w:lang w:val="sr-Cyrl-BA"/>
        </w:rPr>
        <w:t xml:space="preserve">е </w:t>
      </w:r>
      <w:r w:rsidR="009F3777" w:rsidRPr="000A19B5">
        <w:rPr>
          <w:color w:val="auto"/>
          <w:lang w:val="sr-Cyrl-BA"/>
        </w:rPr>
        <w:t>снабдјевачу о потрошњи купаца које он снабдијева, на бази измјерених вриједности или стандардних профила оптерећења,</w:t>
      </w:r>
    </w:p>
    <w:p w:rsidR="00102BA2"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27) </w:t>
      </w:r>
      <w:r w:rsidR="00F45CD4" w:rsidRPr="00D37D32">
        <w:rPr>
          <w:color w:val="auto"/>
          <w:lang w:val="sr-Cyrl-CS"/>
        </w:rPr>
        <w:t xml:space="preserve"> </w:t>
      </w:r>
      <w:r w:rsidR="00654F92" w:rsidRPr="000A19B5">
        <w:rPr>
          <w:color w:val="auto"/>
          <w:lang w:val="sr-Cyrl-BA"/>
        </w:rPr>
        <w:t>једном годишње</w:t>
      </w:r>
      <w:r w:rsidR="00102BA2" w:rsidRPr="000A19B5">
        <w:rPr>
          <w:color w:val="auto"/>
          <w:lang w:val="sr-Cyrl-BA"/>
        </w:rPr>
        <w:t>, најкасније до 31. марта</w:t>
      </w:r>
      <w:r w:rsidR="00BC4A58" w:rsidRPr="000A19B5">
        <w:rPr>
          <w:color w:val="auto"/>
          <w:lang w:val="sr-Cyrl-BA"/>
        </w:rPr>
        <w:t xml:space="preserve"> текуће године</w:t>
      </w:r>
      <w:r w:rsidR="00102BA2" w:rsidRPr="000A19B5">
        <w:rPr>
          <w:color w:val="auto"/>
          <w:lang w:val="sr-Cyrl-BA"/>
        </w:rPr>
        <w:t>, утврди листу купаца који испуњавају услове за статус малог купца на основу остварене потрошње у претходној календарској години</w:t>
      </w:r>
      <w:r w:rsidR="00B93E9B" w:rsidRPr="00D37D32">
        <w:rPr>
          <w:color w:val="auto"/>
          <w:lang w:val="sr-Cyrl-CS"/>
        </w:rPr>
        <w:t>,</w:t>
      </w:r>
      <w:r w:rsidR="00102BA2" w:rsidRPr="000A19B5">
        <w:rPr>
          <w:color w:val="auto"/>
          <w:lang w:val="sr-Cyrl-BA"/>
        </w:rPr>
        <w:t xml:space="preserve"> и</w:t>
      </w:r>
      <w:r w:rsidR="00B93E9B" w:rsidRPr="00D37D32">
        <w:rPr>
          <w:color w:val="auto"/>
          <w:lang w:val="sr-Cyrl-CS"/>
        </w:rPr>
        <w:t>ли</w:t>
      </w:r>
      <w:r w:rsidR="00102BA2" w:rsidRPr="000A19B5">
        <w:rPr>
          <w:color w:val="auto"/>
          <w:lang w:val="sr-Cyrl-BA"/>
        </w:rPr>
        <w:t xml:space="preserve"> података из финансијског или другог релевантног изв</w:t>
      </w:r>
      <w:r w:rsidR="00A6441D" w:rsidRPr="000A19B5">
        <w:rPr>
          <w:color w:val="auto"/>
          <w:lang w:val="sr-Cyrl-BA"/>
        </w:rPr>
        <w:t>ј</w:t>
      </w:r>
      <w:r w:rsidR="00102BA2" w:rsidRPr="000A19B5">
        <w:rPr>
          <w:color w:val="auto"/>
          <w:lang w:val="sr-Cyrl-BA"/>
        </w:rPr>
        <w:t xml:space="preserve">ештаја </w:t>
      </w:r>
      <w:r w:rsidR="00B93E9B" w:rsidRPr="00D37D32">
        <w:rPr>
          <w:color w:val="auto"/>
          <w:lang w:val="sr-Cyrl-CS"/>
        </w:rPr>
        <w:t>које му достави купац, те да</w:t>
      </w:r>
      <w:r w:rsidR="00102BA2" w:rsidRPr="000A19B5">
        <w:rPr>
          <w:color w:val="auto"/>
          <w:lang w:val="sr-Cyrl-BA"/>
        </w:rPr>
        <w:t xml:space="preserve"> о томе обавијести </w:t>
      </w:r>
      <w:r w:rsidR="009C009C" w:rsidRPr="000A19B5">
        <w:rPr>
          <w:color w:val="auto"/>
          <w:lang w:val="sr-Cyrl-BA"/>
        </w:rPr>
        <w:t>мале купце и јавног снабдјевача,</w:t>
      </w:r>
    </w:p>
    <w:p w:rsidR="00834EFC" w:rsidRPr="000A19B5" w:rsidRDefault="00BE75E1" w:rsidP="00BE75E1">
      <w:pPr>
        <w:autoSpaceDE w:val="0"/>
        <w:autoSpaceDN w:val="0"/>
        <w:adjustRightInd w:val="0"/>
        <w:spacing w:line="276" w:lineRule="auto"/>
        <w:ind w:left="0" w:firstLine="720"/>
        <w:jc w:val="both"/>
        <w:rPr>
          <w:color w:val="auto"/>
          <w:lang w:val="sr-Cyrl-BA"/>
        </w:rPr>
      </w:pPr>
      <w:r w:rsidRPr="000A19B5">
        <w:rPr>
          <w:color w:val="auto"/>
          <w:lang w:val="sr-Cyrl-BA"/>
        </w:rPr>
        <w:t>28)</w:t>
      </w:r>
      <w:r w:rsidR="00396A38" w:rsidRPr="000A19B5">
        <w:rPr>
          <w:color w:val="auto"/>
          <w:lang w:val="sr-Cyrl-BA"/>
        </w:rPr>
        <w:t xml:space="preserve"> </w:t>
      </w:r>
      <w:r w:rsidR="00834EFC" w:rsidRPr="000A19B5">
        <w:rPr>
          <w:color w:val="auto"/>
          <w:lang w:val="sr-Cyrl-BA"/>
        </w:rPr>
        <w:t>во</w:t>
      </w:r>
      <w:r w:rsidR="0038598F" w:rsidRPr="000A19B5">
        <w:rPr>
          <w:color w:val="auto"/>
          <w:lang w:val="sr-Cyrl-BA"/>
        </w:rPr>
        <w:t>ди</w:t>
      </w:r>
      <w:r w:rsidR="00834EFC" w:rsidRPr="000A19B5">
        <w:rPr>
          <w:color w:val="auto"/>
          <w:lang w:val="sr-Cyrl-BA"/>
        </w:rPr>
        <w:t xml:space="preserve"> регист</w:t>
      </w:r>
      <w:r w:rsidR="0038598F" w:rsidRPr="000A19B5">
        <w:rPr>
          <w:color w:val="auto"/>
          <w:lang w:val="sr-Cyrl-BA"/>
        </w:rPr>
        <w:t>ар</w:t>
      </w:r>
      <w:r w:rsidR="00834EFC" w:rsidRPr="000A19B5">
        <w:rPr>
          <w:color w:val="auto"/>
          <w:lang w:val="sr-Cyrl-BA"/>
        </w:rPr>
        <w:t xml:space="preserve"> обрачунских мјерних мјеста балансних група и </w:t>
      </w:r>
      <w:r w:rsidR="009F136E" w:rsidRPr="000A19B5">
        <w:rPr>
          <w:color w:val="auto"/>
          <w:lang w:val="sr-Cyrl-BA"/>
        </w:rPr>
        <w:t xml:space="preserve">достави </w:t>
      </w:r>
      <w:r w:rsidR="00337D9F" w:rsidRPr="000A19B5">
        <w:rPr>
          <w:color w:val="auto"/>
          <w:lang w:val="sr-Cyrl-BA"/>
        </w:rPr>
        <w:t>подат</w:t>
      </w:r>
      <w:r w:rsidR="00337D9F" w:rsidRPr="00D37D32">
        <w:rPr>
          <w:color w:val="auto"/>
          <w:lang w:val="sr-Cyrl-CS"/>
        </w:rPr>
        <w:t>ке</w:t>
      </w:r>
      <w:r w:rsidR="00337D9F" w:rsidRPr="000A19B5">
        <w:rPr>
          <w:color w:val="auto"/>
          <w:lang w:val="sr-Cyrl-BA"/>
        </w:rPr>
        <w:t xml:space="preserve"> неопходн</w:t>
      </w:r>
      <w:r w:rsidR="00337D9F" w:rsidRPr="00D37D32">
        <w:rPr>
          <w:color w:val="auto"/>
          <w:lang w:val="sr-Cyrl-CS"/>
        </w:rPr>
        <w:t>е</w:t>
      </w:r>
      <w:r w:rsidR="00337D9F" w:rsidRPr="000A19B5">
        <w:rPr>
          <w:color w:val="auto"/>
          <w:lang w:val="sr-Cyrl-BA"/>
        </w:rPr>
        <w:t xml:space="preserve"> </w:t>
      </w:r>
      <w:r w:rsidR="00834EFC" w:rsidRPr="000A19B5">
        <w:rPr>
          <w:color w:val="auto"/>
          <w:lang w:val="sr-Cyrl-BA"/>
        </w:rPr>
        <w:t xml:space="preserve">за администрацију тржишта надлежним </w:t>
      </w:r>
      <w:r w:rsidR="00532E23" w:rsidRPr="000A19B5">
        <w:rPr>
          <w:color w:val="auto"/>
          <w:lang w:val="sr-Cyrl-BA"/>
        </w:rPr>
        <w:t>субјекти</w:t>
      </w:r>
      <w:r w:rsidR="00834EFC" w:rsidRPr="000A19B5">
        <w:rPr>
          <w:color w:val="auto"/>
          <w:lang w:val="sr-Cyrl-BA"/>
        </w:rPr>
        <w:t>ма, у складу са прописима којима се уређује организација тржишта електричне енергије,</w:t>
      </w:r>
    </w:p>
    <w:p w:rsidR="00834EFC" w:rsidRPr="000A19B5" w:rsidRDefault="00BE75E1" w:rsidP="008F718B">
      <w:pPr>
        <w:autoSpaceDE w:val="0"/>
        <w:autoSpaceDN w:val="0"/>
        <w:adjustRightInd w:val="0"/>
        <w:spacing w:line="276" w:lineRule="auto"/>
        <w:ind w:left="0" w:firstLine="720"/>
        <w:jc w:val="both"/>
        <w:rPr>
          <w:color w:val="auto"/>
          <w:lang w:val="sr-Cyrl-BA"/>
        </w:rPr>
      </w:pPr>
      <w:r w:rsidRPr="000A19B5">
        <w:rPr>
          <w:color w:val="auto"/>
          <w:lang w:val="sr-Cyrl-BA"/>
        </w:rPr>
        <w:t>29</w:t>
      </w:r>
      <w:r w:rsidR="009058D7" w:rsidRPr="000A19B5">
        <w:rPr>
          <w:color w:val="auto"/>
          <w:lang w:val="sr-Cyrl-BA"/>
        </w:rPr>
        <w:t xml:space="preserve">) </w:t>
      </w:r>
      <w:r w:rsidR="00834EFC" w:rsidRPr="000A19B5">
        <w:rPr>
          <w:color w:val="auto"/>
          <w:lang w:val="sr-Cyrl-BA"/>
        </w:rPr>
        <w:t>планира потреб</w:t>
      </w:r>
      <w:r w:rsidR="0038598F" w:rsidRPr="000A19B5">
        <w:rPr>
          <w:color w:val="auto"/>
          <w:lang w:val="sr-Cyrl-BA"/>
        </w:rPr>
        <w:t>е</w:t>
      </w:r>
      <w:r w:rsidR="00834EFC" w:rsidRPr="000A19B5">
        <w:rPr>
          <w:color w:val="auto"/>
          <w:lang w:val="sr-Cyrl-BA"/>
        </w:rPr>
        <w:t xml:space="preserve"> за електричном енергијом и изра</w:t>
      </w:r>
      <w:r w:rsidR="0038598F" w:rsidRPr="000A19B5">
        <w:rPr>
          <w:color w:val="auto"/>
          <w:lang w:val="sr-Cyrl-BA"/>
        </w:rPr>
        <w:t>ђује</w:t>
      </w:r>
      <w:r w:rsidR="00834EFC" w:rsidRPr="000A19B5">
        <w:rPr>
          <w:color w:val="auto"/>
          <w:lang w:val="sr-Cyrl-BA"/>
        </w:rPr>
        <w:t xml:space="preserve"> биланс</w:t>
      </w:r>
      <w:r w:rsidR="0038598F" w:rsidRPr="000A19B5">
        <w:rPr>
          <w:color w:val="auto"/>
          <w:lang w:val="sr-Cyrl-BA"/>
        </w:rPr>
        <w:t>е</w:t>
      </w:r>
      <w:r w:rsidR="00834EFC" w:rsidRPr="000A19B5">
        <w:rPr>
          <w:color w:val="auto"/>
          <w:lang w:val="sr-Cyrl-BA"/>
        </w:rPr>
        <w:t xml:space="preserve"> потрошње електричне енергије и снаге у дистрибутивном систему,</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3</w:t>
      </w:r>
      <w:r w:rsidR="00BE75E1" w:rsidRPr="000A19B5">
        <w:rPr>
          <w:color w:val="auto"/>
          <w:lang w:val="sr-Cyrl-BA"/>
        </w:rPr>
        <w:t>0</w:t>
      </w:r>
      <w:r w:rsidRPr="000A19B5">
        <w:rPr>
          <w:color w:val="auto"/>
          <w:lang w:val="sr-Cyrl-BA"/>
        </w:rPr>
        <w:t xml:space="preserve">) </w:t>
      </w:r>
      <w:r w:rsidR="00834EFC" w:rsidRPr="000A19B5">
        <w:rPr>
          <w:color w:val="auto"/>
          <w:lang w:val="sr-Cyrl-BA"/>
        </w:rPr>
        <w:t>достав</w:t>
      </w:r>
      <w:r w:rsidR="0038598F" w:rsidRPr="000A19B5">
        <w:rPr>
          <w:color w:val="auto"/>
          <w:lang w:val="sr-Cyrl-BA"/>
        </w:rPr>
        <w:t>ља</w:t>
      </w:r>
      <w:r w:rsidR="00834EFC" w:rsidRPr="000A19B5">
        <w:rPr>
          <w:color w:val="auto"/>
          <w:lang w:val="sr-Cyrl-BA"/>
        </w:rPr>
        <w:t xml:space="preserve"> податак</w:t>
      </w:r>
      <w:r w:rsidR="0038598F" w:rsidRPr="000A19B5">
        <w:rPr>
          <w:color w:val="auto"/>
          <w:lang w:val="sr-Cyrl-BA"/>
        </w:rPr>
        <w:t>е</w:t>
      </w:r>
      <w:r w:rsidR="00834EFC" w:rsidRPr="000A19B5">
        <w:rPr>
          <w:color w:val="auto"/>
          <w:lang w:val="sr-Cyrl-BA"/>
        </w:rPr>
        <w:t xml:space="preserve"> о будућим потребама за електричном енергијом надлежним </w:t>
      </w:r>
      <w:r w:rsidR="00532E23" w:rsidRPr="000A19B5">
        <w:rPr>
          <w:color w:val="auto"/>
          <w:lang w:val="sr-Cyrl-BA"/>
        </w:rPr>
        <w:t>субјекти</w:t>
      </w:r>
      <w:r w:rsidR="00834EFC" w:rsidRPr="000A19B5">
        <w:rPr>
          <w:color w:val="auto"/>
          <w:lang w:val="sr-Cyrl-BA"/>
        </w:rPr>
        <w:t>ма,</w:t>
      </w:r>
    </w:p>
    <w:p w:rsidR="009F3777"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3</w:t>
      </w:r>
      <w:r w:rsidR="00BE75E1" w:rsidRPr="000A19B5">
        <w:rPr>
          <w:color w:val="auto"/>
          <w:lang w:val="sr-Cyrl-BA"/>
        </w:rPr>
        <w:t>1</w:t>
      </w:r>
      <w:r w:rsidRPr="000A19B5">
        <w:rPr>
          <w:color w:val="auto"/>
          <w:lang w:val="sr-Cyrl-BA"/>
        </w:rPr>
        <w:t xml:space="preserve">) </w:t>
      </w:r>
      <w:r w:rsidR="009F3777" w:rsidRPr="000A19B5">
        <w:rPr>
          <w:color w:val="auto"/>
          <w:lang w:val="sr-Cyrl-BA"/>
        </w:rPr>
        <w:t>утврђ</w:t>
      </w:r>
      <w:r w:rsidR="0099237C" w:rsidRPr="000A19B5">
        <w:rPr>
          <w:color w:val="auto"/>
          <w:lang w:val="sr-Cyrl-BA"/>
        </w:rPr>
        <w:t>ује</w:t>
      </w:r>
      <w:r w:rsidR="009F3777" w:rsidRPr="000A19B5">
        <w:rPr>
          <w:color w:val="auto"/>
          <w:lang w:val="sr-Cyrl-BA"/>
        </w:rPr>
        <w:t xml:space="preserve"> техничк</w:t>
      </w:r>
      <w:r w:rsidR="0099237C" w:rsidRPr="000A19B5">
        <w:rPr>
          <w:color w:val="auto"/>
          <w:lang w:val="sr-Cyrl-BA"/>
        </w:rPr>
        <w:t>е</w:t>
      </w:r>
      <w:r w:rsidR="009F3777" w:rsidRPr="000A19B5">
        <w:rPr>
          <w:color w:val="auto"/>
          <w:lang w:val="sr-Cyrl-BA"/>
        </w:rPr>
        <w:t xml:space="preserve"> захтјев</w:t>
      </w:r>
      <w:r w:rsidR="0099237C" w:rsidRPr="000A19B5">
        <w:rPr>
          <w:color w:val="auto"/>
          <w:lang w:val="sr-Cyrl-BA"/>
        </w:rPr>
        <w:t>е</w:t>
      </w:r>
      <w:r w:rsidR="009F3777" w:rsidRPr="000A19B5">
        <w:rPr>
          <w:color w:val="auto"/>
          <w:lang w:val="sr-Cyrl-BA"/>
        </w:rPr>
        <w:t xml:space="preserve"> за увођење напредних мјерних система,</w:t>
      </w:r>
    </w:p>
    <w:p w:rsidR="009F3777"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lastRenderedPageBreak/>
        <w:t>3</w:t>
      </w:r>
      <w:r w:rsidR="00BE75E1" w:rsidRPr="000A19B5">
        <w:rPr>
          <w:color w:val="auto"/>
          <w:lang w:val="sr-Cyrl-BA"/>
        </w:rPr>
        <w:t>2</w:t>
      </w:r>
      <w:r w:rsidRPr="000A19B5">
        <w:rPr>
          <w:color w:val="auto"/>
          <w:lang w:val="sr-Cyrl-BA"/>
        </w:rPr>
        <w:t xml:space="preserve">) </w:t>
      </w:r>
      <w:r w:rsidR="00101365" w:rsidRPr="000A19B5">
        <w:rPr>
          <w:color w:val="auto"/>
          <w:lang w:val="sr-Cyrl-BA"/>
        </w:rPr>
        <w:t>организ</w:t>
      </w:r>
      <w:r w:rsidR="0099237C" w:rsidRPr="000A19B5">
        <w:rPr>
          <w:color w:val="auto"/>
          <w:lang w:val="sr-Cyrl-BA"/>
        </w:rPr>
        <w:t>ује</w:t>
      </w:r>
      <w:r w:rsidR="009F3777" w:rsidRPr="000A19B5">
        <w:rPr>
          <w:color w:val="auto"/>
          <w:lang w:val="sr-Cyrl-BA"/>
        </w:rPr>
        <w:t xml:space="preserve"> посебне организационе јединице за рјешавање приговора и жалби </w:t>
      </w:r>
      <w:r w:rsidR="009F136E" w:rsidRPr="000A19B5">
        <w:rPr>
          <w:color w:val="auto"/>
          <w:lang w:val="sr-Cyrl-BA"/>
        </w:rPr>
        <w:t xml:space="preserve">и информисање </w:t>
      </w:r>
      <w:r w:rsidR="009F3777" w:rsidRPr="000A19B5">
        <w:rPr>
          <w:color w:val="auto"/>
          <w:lang w:val="sr-Cyrl-BA"/>
        </w:rPr>
        <w:t>корисника система</w:t>
      </w:r>
      <w:r w:rsidR="0099237C" w:rsidRPr="000A19B5">
        <w:rPr>
          <w:color w:val="auto"/>
          <w:lang w:val="sr-Cyrl-BA"/>
        </w:rPr>
        <w:t>,</w:t>
      </w:r>
    </w:p>
    <w:p w:rsidR="009F3777"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3</w:t>
      </w:r>
      <w:r w:rsidR="00BE75E1" w:rsidRPr="000A19B5">
        <w:rPr>
          <w:color w:val="auto"/>
          <w:lang w:val="sr-Cyrl-BA"/>
        </w:rPr>
        <w:t>3</w:t>
      </w:r>
      <w:r w:rsidRPr="000A19B5">
        <w:rPr>
          <w:color w:val="auto"/>
          <w:lang w:val="sr-Cyrl-BA"/>
        </w:rPr>
        <w:t xml:space="preserve">) </w:t>
      </w:r>
      <w:r w:rsidR="009F3777" w:rsidRPr="000A19B5">
        <w:rPr>
          <w:color w:val="auto"/>
          <w:lang w:val="sr-Cyrl-BA"/>
        </w:rPr>
        <w:t>во</w:t>
      </w:r>
      <w:r w:rsidR="0099237C" w:rsidRPr="000A19B5">
        <w:rPr>
          <w:color w:val="auto"/>
          <w:lang w:val="sr-Cyrl-BA"/>
        </w:rPr>
        <w:t>ди</w:t>
      </w:r>
      <w:r w:rsidR="009F3777" w:rsidRPr="000A19B5">
        <w:rPr>
          <w:color w:val="auto"/>
          <w:lang w:val="sr-Cyrl-BA"/>
        </w:rPr>
        <w:t xml:space="preserve"> евиденције и изра</w:t>
      </w:r>
      <w:r w:rsidR="0099237C" w:rsidRPr="000A19B5">
        <w:rPr>
          <w:color w:val="auto"/>
          <w:lang w:val="sr-Cyrl-BA"/>
        </w:rPr>
        <w:t>ђује</w:t>
      </w:r>
      <w:r w:rsidR="009F3777" w:rsidRPr="000A19B5">
        <w:rPr>
          <w:color w:val="auto"/>
          <w:lang w:val="sr-Cyrl-BA"/>
        </w:rPr>
        <w:t xml:space="preserve"> извјештај</w:t>
      </w:r>
      <w:r w:rsidR="0099237C" w:rsidRPr="000A19B5">
        <w:rPr>
          <w:color w:val="auto"/>
          <w:lang w:val="sr-Cyrl-BA"/>
        </w:rPr>
        <w:t>е</w:t>
      </w:r>
      <w:r w:rsidR="009F3777" w:rsidRPr="000A19B5">
        <w:rPr>
          <w:color w:val="auto"/>
          <w:lang w:val="sr-Cyrl-BA"/>
        </w:rPr>
        <w:t xml:space="preserve"> о рјешавању приговора и жалби корисника система,</w:t>
      </w:r>
    </w:p>
    <w:p w:rsidR="009F3777"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3</w:t>
      </w:r>
      <w:r w:rsidR="00BE75E1" w:rsidRPr="000A19B5">
        <w:rPr>
          <w:color w:val="auto"/>
          <w:lang w:val="sr-Cyrl-BA"/>
        </w:rPr>
        <w:t>4</w:t>
      </w:r>
      <w:r w:rsidRPr="000A19B5">
        <w:rPr>
          <w:color w:val="auto"/>
          <w:lang w:val="sr-Cyrl-BA"/>
        </w:rPr>
        <w:t xml:space="preserve">) </w:t>
      </w:r>
      <w:r w:rsidR="009F3777" w:rsidRPr="000A19B5">
        <w:rPr>
          <w:color w:val="auto"/>
          <w:lang w:val="sr-Cyrl-BA"/>
        </w:rPr>
        <w:t>достав</w:t>
      </w:r>
      <w:r w:rsidR="0099237C" w:rsidRPr="000A19B5">
        <w:rPr>
          <w:color w:val="auto"/>
          <w:lang w:val="sr-Cyrl-BA"/>
        </w:rPr>
        <w:t>ља</w:t>
      </w:r>
      <w:r w:rsidR="009F3777" w:rsidRPr="000A19B5">
        <w:rPr>
          <w:color w:val="auto"/>
          <w:lang w:val="sr-Cyrl-BA"/>
        </w:rPr>
        <w:t xml:space="preserve"> податак</w:t>
      </w:r>
      <w:r w:rsidR="0099237C" w:rsidRPr="000A19B5">
        <w:rPr>
          <w:color w:val="auto"/>
          <w:lang w:val="sr-Cyrl-BA"/>
        </w:rPr>
        <w:t>е</w:t>
      </w:r>
      <w:r w:rsidR="009F3777" w:rsidRPr="000A19B5">
        <w:rPr>
          <w:color w:val="auto"/>
          <w:lang w:val="sr-Cyrl-BA"/>
        </w:rPr>
        <w:t xml:space="preserve"> о производњи </w:t>
      </w:r>
      <w:r w:rsidR="00101365" w:rsidRPr="000A19B5">
        <w:rPr>
          <w:color w:val="auto"/>
          <w:lang w:val="sr-Cyrl-BA"/>
        </w:rPr>
        <w:t xml:space="preserve">електричне енергије </w:t>
      </w:r>
      <w:r w:rsidR="009F3777" w:rsidRPr="000A19B5">
        <w:rPr>
          <w:color w:val="auto"/>
          <w:lang w:val="sr-Cyrl-BA"/>
        </w:rPr>
        <w:t xml:space="preserve">електрана прикључених на дистрибутивну мрежу </w:t>
      </w:r>
      <w:r w:rsidR="00930A4F" w:rsidRPr="000A19B5">
        <w:rPr>
          <w:color w:val="auto"/>
          <w:lang w:val="sr-Cyrl-BA"/>
        </w:rPr>
        <w:t>субјект</w:t>
      </w:r>
      <w:r w:rsidR="009F3777" w:rsidRPr="000A19B5">
        <w:rPr>
          <w:color w:val="auto"/>
          <w:lang w:val="sr-Cyrl-BA"/>
        </w:rPr>
        <w:t>у надлежном за издавање гаранција о поријеклу,</w:t>
      </w:r>
    </w:p>
    <w:p w:rsidR="00C37D31"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3</w:t>
      </w:r>
      <w:r w:rsidR="00BE75E1" w:rsidRPr="000A19B5">
        <w:rPr>
          <w:color w:val="auto"/>
          <w:lang w:val="sr-Cyrl-BA"/>
        </w:rPr>
        <w:t>5</w:t>
      </w:r>
      <w:r w:rsidRPr="000A19B5">
        <w:rPr>
          <w:color w:val="auto"/>
          <w:lang w:val="sr-Cyrl-BA"/>
        </w:rPr>
        <w:t xml:space="preserve">) </w:t>
      </w:r>
      <w:r w:rsidR="00C37D31" w:rsidRPr="000A19B5">
        <w:rPr>
          <w:color w:val="auto"/>
          <w:lang w:val="sr-Cyrl-BA"/>
        </w:rPr>
        <w:t xml:space="preserve">предузима мјере </w:t>
      </w:r>
      <w:r w:rsidR="00A6441D" w:rsidRPr="000A19B5">
        <w:rPr>
          <w:color w:val="auto"/>
          <w:lang w:val="sr-Cyrl-BA"/>
        </w:rPr>
        <w:t>да</w:t>
      </w:r>
      <w:r w:rsidR="00C37D31" w:rsidRPr="000A19B5">
        <w:rPr>
          <w:color w:val="auto"/>
          <w:lang w:val="sr-Cyrl-BA"/>
        </w:rPr>
        <w:t xml:space="preserve"> би омогућио корисницима система кратке и садржајне контролне листе са практичним информацијама које се односе на њихова права,</w:t>
      </w:r>
    </w:p>
    <w:p w:rsidR="00834EFC"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3</w:t>
      </w:r>
      <w:r w:rsidR="00BE75E1" w:rsidRPr="000A19B5">
        <w:rPr>
          <w:color w:val="auto"/>
          <w:lang w:val="sr-Cyrl-BA"/>
        </w:rPr>
        <w:t>6</w:t>
      </w:r>
      <w:r w:rsidRPr="000A19B5">
        <w:rPr>
          <w:color w:val="auto"/>
          <w:lang w:val="sr-Cyrl-BA"/>
        </w:rPr>
        <w:t>)</w:t>
      </w:r>
      <w:r w:rsidR="00101365" w:rsidRPr="000A19B5">
        <w:rPr>
          <w:color w:val="auto"/>
          <w:lang w:val="sr-Cyrl-BA"/>
        </w:rPr>
        <w:t xml:space="preserve"> </w:t>
      </w:r>
      <w:r w:rsidR="00834EFC" w:rsidRPr="000A19B5">
        <w:rPr>
          <w:color w:val="auto"/>
          <w:lang w:val="sr-Cyrl-BA"/>
        </w:rPr>
        <w:t>примје</w:t>
      </w:r>
      <w:r w:rsidR="00693C9F" w:rsidRPr="000A19B5">
        <w:rPr>
          <w:color w:val="auto"/>
          <w:lang w:val="sr-Cyrl-BA"/>
        </w:rPr>
        <w:t>њује</w:t>
      </w:r>
      <w:r w:rsidR="00834EFC" w:rsidRPr="000A19B5">
        <w:rPr>
          <w:color w:val="auto"/>
          <w:lang w:val="sr-Cyrl-BA"/>
        </w:rPr>
        <w:t xml:space="preserve"> мјер</w:t>
      </w:r>
      <w:r w:rsidR="00693C9F" w:rsidRPr="000A19B5">
        <w:rPr>
          <w:color w:val="auto"/>
          <w:lang w:val="sr-Cyrl-BA"/>
        </w:rPr>
        <w:t>е за</w:t>
      </w:r>
      <w:r w:rsidR="00834EFC" w:rsidRPr="000A19B5">
        <w:rPr>
          <w:color w:val="auto"/>
          <w:lang w:val="sr-Cyrl-BA"/>
        </w:rPr>
        <w:t xml:space="preserve"> побољшањ</w:t>
      </w:r>
      <w:r w:rsidR="00693C9F" w:rsidRPr="000A19B5">
        <w:rPr>
          <w:color w:val="auto"/>
          <w:lang w:val="sr-Cyrl-BA"/>
        </w:rPr>
        <w:t>е</w:t>
      </w:r>
      <w:r w:rsidR="00834EFC" w:rsidRPr="000A19B5">
        <w:rPr>
          <w:color w:val="auto"/>
          <w:lang w:val="sr-Cyrl-BA"/>
        </w:rPr>
        <w:t xml:space="preserve"> енергетске ефикасности</w:t>
      </w:r>
      <w:r w:rsidR="009F136E" w:rsidRPr="000A19B5">
        <w:rPr>
          <w:color w:val="auto"/>
          <w:lang w:val="sr-Cyrl-BA"/>
        </w:rPr>
        <w:t>,</w:t>
      </w:r>
    </w:p>
    <w:p w:rsidR="009F136E" w:rsidRPr="00D37D32" w:rsidRDefault="009058D7" w:rsidP="008F718B">
      <w:pPr>
        <w:autoSpaceDE w:val="0"/>
        <w:autoSpaceDN w:val="0"/>
        <w:adjustRightInd w:val="0"/>
        <w:spacing w:line="276" w:lineRule="auto"/>
        <w:ind w:left="0" w:firstLine="720"/>
        <w:jc w:val="both"/>
        <w:rPr>
          <w:color w:val="auto"/>
          <w:lang w:val="sr-Cyrl-CS"/>
        </w:rPr>
      </w:pPr>
      <w:r w:rsidRPr="000A19B5">
        <w:rPr>
          <w:color w:val="auto"/>
          <w:lang w:val="sr-Cyrl-BA"/>
        </w:rPr>
        <w:t>3</w:t>
      </w:r>
      <w:r w:rsidR="00BE75E1" w:rsidRPr="000A19B5">
        <w:rPr>
          <w:color w:val="auto"/>
          <w:lang w:val="sr-Cyrl-BA"/>
        </w:rPr>
        <w:t>7</w:t>
      </w:r>
      <w:r w:rsidRPr="000A19B5">
        <w:rPr>
          <w:color w:val="auto"/>
          <w:lang w:val="sr-Cyrl-BA"/>
        </w:rPr>
        <w:t xml:space="preserve">) </w:t>
      </w:r>
      <w:r w:rsidR="00693C9F" w:rsidRPr="000A19B5">
        <w:rPr>
          <w:color w:val="auto"/>
          <w:lang w:val="sr-Cyrl-BA"/>
        </w:rPr>
        <w:t>примјењује мјере</w:t>
      </w:r>
      <w:r w:rsidR="00834EFC" w:rsidRPr="000A19B5">
        <w:rPr>
          <w:color w:val="auto"/>
          <w:lang w:val="sr-Cyrl-BA"/>
        </w:rPr>
        <w:t xml:space="preserve"> заштите животне средине</w:t>
      </w:r>
      <w:r w:rsidR="00AE3DA6" w:rsidRPr="000A19B5">
        <w:rPr>
          <w:color w:val="auto"/>
          <w:lang w:val="sr-Cyrl-BA"/>
        </w:rPr>
        <w:t>,</w:t>
      </w:r>
      <w:r w:rsidR="009F136E" w:rsidRPr="000A19B5">
        <w:rPr>
          <w:color w:val="auto"/>
          <w:lang w:val="sr-Cyrl-BA"/>
        </w:rPr>
        <w:t xml:space="preserve"> </w:t>
      </w:r>
    </w:p>
    <w:p w:rsidR="00EA54ED" w:rsidRPr="00D37D32" w:rsidRDefault="000F2437" w:rsidP="00EA54ED">
      <w:pPr>
        <w:pStyle w:val="Heading4"/>
        <w:spacing w:before="0"/>
        <w:ind w:left="0" w:firstLine="709"/>
        <w:jc w:val="both"/>
        <w:rPr>
          <w:rFonts w:ascii="Times New Roman" w:hAnsi="Times New Roman"/>
          <w:b w:val="0"/>
          <w:i w:val="0"/>
          <w:color w:val="auto"/>
          <w:lang w:val="sr-Cyrl-CS"/>
        </w:rPr>
      </w:pPr>
      <w:r w:rsidRPr="00D37D32">
        <w:rPr>
          <w:rFonts w:ascii="Times New Roman" w:hAnsi="Times New Roman"/>
          <w:b w:val="0"/>
          <w:i w:val="0"/>
          <w:color w:val="auto"/>
          <w:lang w:val="sr-Cyrl-CS"/>
        </w:rPr>
        <w:t>38)</w:t>
      </w:r>
      <w:r w:rsidR="00FC071B" w:rsidRPr="00D37D32">
        <w:rPr>
          <w:rFonts w:ascii="Times New Roman" w:hAnsi="Times New Roman"/>
          <w:b w:val="0"/>
          <w:i w:val="0"/>
          <w:color w:val="auto"/>
          <w:lang w:val="sr-Cyrl-CS"/>
        </w:rPr>
        <w:t xml:space="preserve"> уведе правила</w:t>
      </w:r>
      <w:r w:rsidRPr="00D37D32">
        <w:rPr>
          <w:rFonts w:ascii="Times New Roman" w:hAnsi="Times New Roman"/>
          <w:b w:val="0"/>
          <w:i w:val="0"/>
          <w:color w:val="auto"/>
          <w:lang w:val="sr-Cyrl-CS"/>
        </w:rPr>
        <w:t xml:space="preserve"> за</w:t>
      </w:r>
      <w:r w:rsidR="00FC071B" w:rsidRPr="00D37D32">
        <w:rPr>
          <w:rFonts w:ascii="Times New Roman" w:hAnsi="Times New Roman"/>
          <w:b w:val="0"/>
          <w:i w:val="0"/>
          <w:color w:val="auto"/>
          <w:lang w:val="sr-Cyrl-CS"/>
        </w:rPr>
        <w:t xml:space="preserve"> електронску размјену података на малопродајном тржишту електричне енергије која укључуј</w:t>
      </w:r>
      <w:r w:rsidR="00C50C74" w:rsidRPr="00D37D32">
        <w:rPr>
          <w:rFonts w:ascii="Times New Roman" w:hAnsi="Times New Roman"/>
          <w:b w:val="0"/>
          <w:i w:val="0"/>
          <w:color w:val="auto"/>
          <w:lang w:val="sr-Cyrl-CS"/>
        </w:rPr>
        <w:t>у</w:t>
      </w:r>
      <w:r w:rsidR="00FC071B" w:rsidRPr="00D37D32">
        <w:rPr>
          <w:rFonts w:ascii="Times New Roman" w:hAnsi="Times New Roman"/>
          <w:b w:val="0"/>
          <w:i w:val="0"/>
          <w:color w:val="auto"/>
          <w:lang w:val="sr-Cyrl-CS"/>
        </w:rPr>
        <w:t xml:space="preserve"> стандардни формат за чување података, те да их учини доступним свим снабдјевачима на једнак и нед</w:t>
      </w:r>
      <w:r w:rsidR="00C50C74" w:rsidRPr="00D37D32">
        <w:rPr>
          <w:rFonts w:ascii="Times New Roman" w:hAnsi="Times New Roman"/>
          <w:b w:val="0"/>
          <w:i w:val="0"/>
          <w:color w:val="auto"/>
          <w:lang w:val="sr-Cyrl-CS"/>
        </w:rPr>
        <w:t>и</w:t>
      </w:r>
      <w:r w:rsidR="00FC071B" w:rsidRPr="00D37D32">
        <w:rPr>
          <w:rFonts w:ascii="Times New Roman" w:hAnsi="Times New Roman"/>
          <w:b w:val="0"/>
          <w:i w:val="0"/>
          <w:color w:val="auto"/>
          <w:lang w:val="sr-Cyrl-CS"/>
        </w:rPr>
        <w:t>скриминатор</w:t>
      </w:r>
      <w:r w:rsidR="00AD0A85" w:rsidRPr="00D37D32">
        <w:rPr>
          <w:rFonts w:ascii="Times New Roman" w:hAnsi="Times New Roman"/>
          <w:b w:val="0"/>
          <w:i w:val="0"/>
          <w:color w:val="auto"/>
          <w:lang w:val="sr-Cyrl-CS"/>
        </w:rPr>
        <w:t>ски</w:t>
      </w:r>
      <w:r w:rsidR="00FC071B" w:rsidRPr="00D37D32">
        <w:rPr>
          <w:rFonts w:ascii="Times New Roman" w:hAnsi="Times New Roman"/>
          <w:b w:val="0"/>
          <w:i w:val="0"/>
          <w:color w:val="auto"/>
          <w:lang w:val="sr-Cyrl-CS"/>
        </w:rPr>
        <w:t xml:space="preserve"> начин</w:t>
      </w:r>
      <w:r w:rsidR="00217E2F" w:rsidRPr="00D37D32">
        <w:rPr>
          <w:rFonts w:ascii="Times New Roman" w:hAnsi="Times New Roman"/>
          <w:b w:val="0"/>
          <w:i w:val="0"/>
          <w:color w:val="auto"/>
          <w:lang w:val="sr-Cyrl-CS"/>
        </w:rPr>
        <w:t>,</w:t>
      </w:r>
      <w:r w:rsidR="00337D9F" w:rsidRPr="00D37D32">
        <w:rPr>
          <w:rFonts w:ascii="Times New Roman" w:hAnsi="Times New Roman"/>
          <w:b w:val="0"/>
          <w:i w:val="0"/>
          <w:color w:val="auto"/>
          <w:lang w:val="sr-Cyrl-CS"/>
        </w:rPr>
        <w:t xml:space="preserve">           </w:t>
      </w:r>
    </w:p>
    <w:p w:rsidR="00C05A2F" w:rsidRPr="00D37D32" w:rsidRDefault="00C05A2F" w:rsidP="00EA54ED">
      <w:pPr>
        <w:pStyle w:val="Heading4"/>
        <w:spacing w:before="0"/>
        <w:ind w:left="0" w:firstLine="709"/>
        <w:jc w:val="both"/>
        <w:rPr>
          <w:rFonts w:ascii="Times New Roman" w:hAnsi="Times New Roman"/>
          <w:b w:val="0"/>
          <w:i w:val="0"/>
          <w:color w:val="auto"/>
          <w:lang w:val="sr-Cyrl-CS"/>
        </w:rPr>
      </w:pPr>
      <w:r w:rsidRPr="00D37D32">
        <w:rPr>
          <w:rFonts w:ascii="Times New Roman" w:hAnsi="Times New Roman"/>
          <w:b w:val="0"/>
          <w:i w:val="0"/>
          <w:color w:val="auto"/>
          <w:lang w:val="sr-Cyrl-CS"/>
        </w:rPr>
        <w:t>3</w:t>
      </w:r>
      <w:r w:rsidR="000F2437" w:rsidRPr="00D37D32">
        <w:rPr>
          <w:rFonts w:ascii="Times New Roman" w:hAnsi="Times New Roman"/>
          <w:b w:val="0"/>
          <w:i w:val="0"/>
          <w:color w:val="auto"/>
          <w:lang w:val="sr-Cyrl-CS"/>
        </w:rPr>
        <w:t xml:space="preserve">9) </w:t>
      </w:r>
      <w:r w:rsidR="00F45CD4" w:rsidRPr="00D37D32">
        <w:rPr>
          <w:rFonts w:ascii="Times New Roman" w:hAnsi="Times New Roman"/>
          <w:b w:val="0"/>
          <w:i w:val="0"/>
          <w:color w:val="auto"/>
          <w:lang w:val="sr-Cyrl-CS"/>
        </w:rPr>
        <w:t xml:space="preserve"> </w:t>
      </w:r>
      <w:r w:rsidR="000F2437" w:rsidRPr="00D37D32">
        <w:rPr>
          <w:rFonts w:ascii="Times New Roman" w:hAnsi="Times New Roman"/>
          <w:b w:val="0"/>
          <w:i w:val="0"/>
          <w:color w:val="auto"/>
          <w:lang w:val="sr-Cyrl-CS"/>
        </w:rPr>
        <w:t>примјењује мјере које се односе на информациону безбједност,</w:t>
      </w:r>
    </w:p>
    <w:p w:rsidR="006F5961" w:rsidRPr="00D37D32" w:rsidRDefault="006F5961" w:rsidP="00EA54ED">
      <w:pPr>
        <w:autoSpaceDE w:val="0"/>
        <w:autoSpaceDN w:val="0"/>
        <w:adjustRightInd w:val="0"/>
        <w:spacing w:line="276" w:lineRule="auto"/>
        <w:ind w:left="0" w:firstLine="720"/>
        <w:jc w:val="both"/>
        <w:rPr>
          <w:color w:val="auto"/>
          <w:lang w:val="sr-Cyrl-CS"/>
        </w:rPr>
      </w:pPr>
      <w:r w:rsidRPr="00D37D32">
        <w:rPr>
          <w:color w:val="auto"/>
          <w:lang w:val="sr-Cyrl-CS"/>
        </w:rPr>
        <w:t>40</w:t>
      </w:r>
      <w:r w:rsidRPr="000A19B5">
        <w:rPr>
          <w:color w:val="auto"/>
          <w:lang w:val="sr-Cyrl-CS"/>
        </w:rPr>
        <w:t>)  спроводи промјену снабдјевача у складу са одредбама овог закона</w:t>
      </w:r>
      <w:r w:rsidR="00103231" w:rsidRPr="00D37D32">
        <w:rPr>
          <w:color w:val="auto"/>
          <w:lang w:val="sr-Cyrl-BA"/>
        </w:rPr>
        <w:t>,</w:t>
      </w:r>
    </w:p>
    <w:p w:rsidR="00834EFC" w:rsidRPr="000A19B5" w:rsidRDefault="000F2437" w:rsidP="008F718B">
      <w:pPr>
        <w:autoSpaceDE w:val="0"/>
        <w:autoSpaceDN w:val="0"/>
        <w:adjustRightInd w:val="0"/>
        <w:spacing w:line="276" w:lineRule="auto"/>
        <w:ind w:left="0" w:firstLine="720"/>
        <w:jc w:val="both"/>
        <w:rPr>
          <w:color w:val="auto"/>
          <w:lang w:val="sr-Cyrl-CS"/>
        </w:rPr>
      </w:pPr>
      <w:r w:rsidRPr="00D37D32">
        <w:rPr>
          <w:color w:val="auto"/>
          <w:lang w:val="sr-Cyrl-CS"/>
        </w:rPr>
        <w:t>4</w:t>
      </w:r>
      <w:r w:rsidR="006F5961" w:rsidRPr="00D37D32">
        <w:rPr>
          <w:color w:val="auto"/>
          <w:lang w:val="sr-Cyrl-CS"/>
        </w:rPr>
        <w:t>1</w:t>
      </w:r>
      <w:r w:rsidR="009058D7" w:rsidRPr="000A19B5">
        <w:rPr>
          <w:color w:val="auto"/>
          <w:lang w:val="sr-Cyrl-CS"/>
        </w:rPr>
        <w:t xml:space="preserve">) </w:t>
      </w:r>
      <w:r w:rsidR="00AE3DA6" w:rsidRPr="000A19B5">
        <w:rPr>
          <w:color w:val="auto"/>
          <w:lang w:val="sr-Cyrl-CS"/>
        </w:rPr>
        <w:t xml:space="preserve">реализује </w:t>
      </w:r>
      <w:r w:rsidR="009F136E" w:rsidRPr="000A19B5">
        <w:rPr>
          <w:color w:val="auto"/>
          <w:lang w:val="sr-Cyrl-CS"/>
        </w:rPr>
        <w:t xml:space="preserve">друге обавезе у складу са условима </w:t>
      </w:r>
      <w:r w:rsidR="00E44A49" w:rsidRPr="000A19B5">
        <w:rPr>
          <w:color w:val="auto"/>
          <w:lang w:val="sr-Cyrl-CS"/>
        </w:rPr>
        <w:t>утврђеним дозволом</w:t>
      </w:r>
      <w:r w:rsidR="009F136E" w:rsidRPr="000A19B5">
        <w:rPr>
          <w:color w:val="auto"/>
          <w:lang w:val="sr-Cyrl-CS"/>
        </w:rPr>
        <w:t xml:space="preserve"> за обављање дјелатности.</w:t>
      </w:r>
    </w:p>
    <w:p w:rsidR="00AC7EB7" w:rsidRPr="00D37D32" w:rsidRDefault="00AC7EB7" w:rsidP="008F718B">
      <w:pPr>
        <w:pStyle w:val="ListParagraph"/>
        <w:autoSpaceDE w:val="0"/>
        <w:autoSpaceDN w:val="0"/>
        <w:adjustRightInd w:val="0"/>
        <w:spacing w:after="0"/>
        <w:ind w:left="0" w:firstLine="0"/>
        <w:jc w:val="both"/>
        <w:rPr>
          <w:rFonts w:ascii="Times New Roman" w:hAnsi="Times New Roman"/>
          <w:sz w:val="24"/>
          <w:szCs w:val="24"/>
        </w:rPr>
      </w:pPr>
    </w:p>
    <w:p w:rsidR="00834EFC" w:rsidRPr="00D37D32" w:rsidRDefault="005B443D" w:rsidP="008F718B">
      <w:pPr>
        <w:pStyle w:val="GLAVA"/>
        <w:spacing w:before="0" w:line="276" w:lineRule="auto"/>
        <w:ind w:left="0"/>
        <w:jc w:val="center"/>
        <w:rPr>
          <w:rFonts w:ascii="Times New Roman" w:hAnsi="Times New Roman"/>
          <w:b w:val="0"/>
          <w:color w:val="auto"/>
          <w:spacing w:val="0"/>
        </w:rPr>
      </w:pPr>
      <w:bookmarkStart w:id="24" w:name="_Toc383416022"/>
      <w:r w:rsidRPr="00D37D32">
        <w:rPr>
          <w:rFonts w:ascii="Times New Roman" w:hAnsi="Times New Roman"/>
          <w:b w:val="0"/>
          <w:color w:val="auto"/>
          <w:spacing w:val="0"/>
          <w:lang w:val="bs-Latn-BA"/>
        </w:rPr>
        <w:t xml:space="preserve">   </w:t>
      </w:r>
      <w:r w:rsidR="00834EFC" w:rsidRPr="00D37D32">
        <w:rPr>
          <w:rFonts w:ascii="Times New Roman" w:hAnsi="Times New Roman"/>
          <w:b w:val="0"/>
          <w:color w:val="auto"/>
          <w:spacing w:val="0"/>
        </w:rPr>
        <w:t>Израда планова развоја дистрибутивне мреже</w:t>
      </w:r>
      <w:bookmarkEnd w:id="24"/>
    </w:p>
    <w:p w:rsidR="00834EFC" w:rsidRPr="00D37D32" w:rsidRDefault="005B443D" w:rsidP="008F718B">
      <w:pPr>
        <w:pStyle w:val="GLAVA"/>
        <w:spacing w:before="0" w:line="276" w:lineRule="auto"/>
        <w:ind w:left="0"/>
        <w:jc w:val="center"/>
        <w:rPr>
          <w:rFonts w:ascii="Times New Roman" w:hAnsi="Times New Roman"/>
          <w:b w:val="0"/>
          <w:color w:val="auto"/>
          <w:spacing w:val="0"/>
        </w:rPr>
      </w:pPr>
      <w:bookmarkStart w:id="25" w:name="_Toc383416023"/>
      <w:r w:rsidRPr="00D37D32">
        <w:rPr>
          <w:rFonts w:ascii="Times New Roman" w:hAnsi="Times New Roman"/>
          <w:b w:val="0"/>
          <w:color w:val="auto"/>
          <w:spacing w:val="0"/>
          <w:lang w:val="bs-Latn-BA"/>
        </w:rPr>
        <w:t xml:space="preserve">  </w:t>
      </w:r>
      <w:r w:rsidR="00834EFC" w:rsidRPr="00D37D32">
        <w:rPr>
          <w:rFonts w:ascii="Times New Roman" w:hAnsi="Times New Roman"/>
          <w:b w:val="0"/>
          <w:color w:val="auto"/>
          <w:spacing w:val="0"/>
        </w:rPr>
        <w:t>Члан 5</w:t>
      </w:r>
      <w:r w:rsidR="005A75B7" w:rsidRPr="00D37D32">
        <w:rPr>
          <w:rFonts w:ascii="Times New Roman" w:hAnsi="Times New Roman"/>
          <w:b w:val="0"/>
          <w:color w:val="auto"/>
          <w:spacing w:val="0"/>
        </w:rPr>
        <w:t>3</w:t>
      </w:r>
      <w:r w:rsidR="00834EFC" w:rsidRPr="00D37D32">
        <w:rPr>
          <w:rFonts w:ascii="Times New Roman" w:hAnsi="Times New Roman"/>
          <w:b w:val="0"/>
          <w:color w:val="auto"/>
          <w:spacing w:val="0"/>
        </w:rPr>
        <w:t>.</w:t>
      </w:r>
      <w:bookmarkEnd w:id="25"/>
    </w:p>
    <w:p w:rsidR="0018282A" w:rsidRPr="00D37D32" w:rsidRDefault="0018282A" w:rsidP="008F718B">
      <w:pPr>
        <w:pStyle w:val="GLAVA"/>
        <w:spacing w:before="0" w:line="276" w:lineRule="auto"/>
        <w:ind w:left="0"/>
        <w:jc w:val="center"/>
        <w:rPr>
          <w:rFonts w:ascii="Times New Roman" w:hAnsi="Times New Roman"/>
          <w:b w:val="0"/>
          <w:color w:val="auto"/>
          <w:spacing w:val="0"/>
        </w:rPr>
      </w:pPr>
    </w:p>
    <w:p w:rsidR="0018282A" w:rsidRPr="000A19B5" w:rsidRDefault="0018282A"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 </w:t>
      </w:r>
      <w:r w:rsidR="00A26E77" w:rsidRPr="00D37D32">
        <w:rPr>
          <w:color w:val="auto"/>
        </w:rPr>
        <w:t>O</w:t>
      </w:r>
      <w:r w:rsidR="00A26E77" w:rsidRPr="000A19B5">
        <w:rPr>
          <w:color w:val="auto"/>
          <w:lang w:val="sr-Cyrl-BA"/>
        </w:rPr>
        <w:t>перат</w:t>
      </w:r>
      <w:r w:rsidR="00A26E77" w:rsidRPr="00D37D32">
        <w:rPr>
          <w:color w:val="auto"/>
          <w:lang w:val="sr-Cyrl-CS"/>
        </w:rPr>
        <w:t>о</w:t>
      </w:r>
      <w:r w:rsidR="00A26E77" w:rsidRPr="000A19B5">
        <w:rPr>
          <w:color w:val="auto"/>
          <w:lang w:val="sr-Cyrl-BA"/>
        </w:rPr>
        <w:t xml:space="preserve">р </w:t>
      </w:r>
      <w:r w:rsidRPr="000A19B5">
        <w:rPr>
          <w:color w:val="auto"/>
          <w:lang w:val="sr-Cyrl-BA"/>
        </w:rPr>
        <w:t>дистрибутивног система сваке три године, најкасније до 30. новембра текуће године, доноси и јавно објављује десетого</w:t>
      </w:r>
      <w:r w:rsidR="00557B2F" w:rsidRPr="000A19B5">
        <w:rPr>
          <w:color w:val="auto"/>
          <w:lang w:val="sr-Cyrl-BA"/>
        </w:rPr>
        <w:t>дишњи план развоја, уз претходно прибављену</w:t>
      </w:r>
      <w:r w:rsidRPr="000A19B5">
        <w:rPr>
          <w:color w:val="auto"/>
          <w:lang w:val="sr-Cyrl-BA"/>
        </w:rPr>
        <w:t xml:space="preserve"> сагласност Регулаторне комисије, </w:t>
      </w:r>
      <w:r w:rsidR="00557B2F" w:rsidRPr="000A19B5">
        <w:rPr>
          <w:color w:val="auto"/>
          <w:lang w:val="sr-Cyrl-BA"/>
        </w:rPr>
        <w:t xml:space="preserve">који је </w:t>
      </w:r>
      <w:r w:rsidRPr="000A19B5">
        <w:rPr>
          <w:color w:val="auto"/>
          <w:lang w:val="sr-Cyrl-BA"/>
        </w:rPr>
        <w:t xml:space="preserve">усклађен са </w:t>
      </w:r>
      <w:r w:rsidR="001603A6" w:rsidRPr="000A19B5">
        <w:rPr>
          <w:color w:val="auto"/>
          <w:lang w:val="sr-Cyrl-BA"/>
        </w:rPr>
        <w:t>С</w:t>
      </w:r>
      <w:r w:rsidRPr="000A19B5">
        <w:rPr>
          <w:color w:val="auto"/>
          <w:lang w:val="sr-Cyrl-BA"/>
        </w:rPr>
        <w:t>тратегијом развоја енергетског сектора Републике Српске, планом развоја преносне мреже</w:t>
      </w:r>
      <w:r w:rsidR="006C1C50" w:rsidRPr="000A19B5">
        <w:rPr>
          <w:color w:val="auto"/>
          <w:lang w:val="sr-Cyrl-BA"/>
        </w:rPr>
        <w:t xml:space="preserve">, </w:t>
      </w:r>
      <w:r w:rsidR="006C1C50" w:rsidRPr="00D37D32">
        <w:rPr>
          <w:lang w:val="sr-Cyrl-CS"/>
        </w:rPr>
        <w:t>документима просторног уређења</w:t>
      </w:r>
      <w:r w:rsidRPr="000A19B5">
        <w:rPr>
          <w:color w:val="auto"/>
          <w:lang w:val="sr-Cyrl-BA"/>
        </w:rPr>
        <w:t xml:space="preserve"> и захтјевима корисника за прикључење на дистрибутивну мрежу.</w:t>
      </w:r>
    </w:p>
    <w:p w:rsidR="0018282A" w:rsidRPr="000A19B5" w:rsidRDefault="0018282A" w:rsidP="008F718B">
      <w:pPr>
        <w:autoSpaceDE w:val="0"/>
        <w:autoSpaceDN w:val="0"/>
        <w:adjustRightInd w:val="0"/>
        <w:spacing w:line="276" w:lineRule="auto"/>
        <w:ind w:left="0" w:firstLine="720"/>
        <w:jc w:val="both"/>
        <w:rPr>
          <w:color w:val="auto"/>
          <w:lang w:val="sr-Cyrl-BA"/>
        </w:rPr>
      </w:pPr>
      <w:r w:rsidRPr="000A19B5">
        <w:rPr>
          <w:color w:val="auto"/>
          <w:lang w:val="sr-Cyrl-BA"/>
        </w:rPr>
        <w:t>(2)</w:t>
      </w:r>
      <w:r w:rsidR="00471B6D" w:rsidRPr="000A19B5">
        <w:rPr>
          <w:color w:val="auto"/>
          <w:lang w:val="sr-Cyrl-BA"/>
        </w:rPr>
        <w:t xml:space="preserve"> </w:t>
      </w:r>
      <w:r w:rsidR="003330CE" w:rsidRPr="000A19B5">
        <w:rPr>
          <w:color w:val="auto"/>
          <w:lang w:val="sr-Cyrl-BA"/>
        </w:rPr>
        <w:t xml:space="preserve">Оператор </w:t>
      </w:r>
      <w:r w:rsidRPr="000A19B5">
        <w:rPr>
          <w:color w:val="auto"/>
          <w:lang w:val="sr-Cyrl-BA"/>
        </w:rPr>
        <w:t>дистрибутивног система</w:t>
      </w:r>
      <w:r w:rsidR="00A6441D" w:rsidRPr="000A19B5">
        <w:rPr>
          <w:color w:val="auto"/>
          <w:lang w:val="sr-Cyrl-BA"/>
        </w:rPr>
        <w:t>,</w:t>
      </w:r>
      <w:r w:rsidRPr="000A19B5">
        <w:rPr>
          <w:color w:val="auto"/>
          <w:lang w:val="sr-Cyrl-BA"/>
        </w:rPr>
        <w:t xml:space="preserve"> најкасније до 31. децембра текуће године</w:t>
      </w:r>
      <w:r w:rsidR="00A6441D" w:rsidRPr="000A19B5">
        <w:rPr>
          <w:color w:val="auto"/>
          <w:lang w:val="sr-Cyrl-BA"/>
        </w:rPr>
        <w:t>,</w:t>
      </w:r>
      <w:r w:rsidRPr="000A19B5">
        <w:rPr>
          <w:color w:val="auto"/>
          <w:lang w:val="sr-Cyrl-BA"/>
        </w:rPr>
        <w:t xml:space="preserve"> доноси и јавно објављује годишњи и трогодишњи план инвестиција, усклађен са потребама корисника мреже, десетогодишњим планом развоја дистрибутивне мреже, планом инвестиција преносног система и просторно-планским документима.</w:t>
      </w:r>
    </w:p>
    <w:p w:rsidR="0018282A" w:rsidRPr="000A19B5" w:rsidRDefault="0018282A" w:rsidP="008F718B">
      <w:pPr>
        <w:autoSpaceDE w:val="0"/>
        <w:autoSpaceDN w:val="0"/>
        <w:adjustRightInd w:val="0"/>
        <w:spacing w:line="276" w:lineRule="auto"/>
        <w:ind w:left="0" w:firstLine="720"/>
        <w:jc w:val="both"/>
        <w:rPr>
          <w:color w:val="auto"/>
          <w:lang w:val="sr-Cyrl-BA"/>
        </w:rPr>
      </w:pPr>
      <w:r w:rsidRPr="000A19B5">
        <w:rPr>
          <w:color w:val="auto"/>
          <w:lang w:val="sr-Cyrl-BA"/>
        </w:rPr>
        <w:t>(3) Трогод</w:t>
      </w:r>
      <w:r w:rsidR="006926F5" w:rsidRPr="000A19B5">
        <w:rPr>
          <w:color w:val="auto"/>
          <w:lang w:val="sr-Cyrl-BA"/>
        </w:rPr>
        <w:t>ишњи план инвестиција из става 2.</w:t>
      </w:r>
      <w:r w:rsidRPr="000A19B5">
        <w:rPr>
          <w:color w:val="auto"/>
          <w:lang w:val="sr-Cyrl-BA"/>
        </w:rPr>
        <w:t xml:space="preserve"> овог члана доноси се уз претходн</w:t>
      </w:r>
      <w:r w:rsidR="00557B2F" w:rsidRPr="000A19B5">
        <w:rPr>
          <w:color w:val="auto"/>
          <w:lang w:val="sr-Cyrl-BA"/>
        </w:rPr>
        <w:t>о прибављену</w:t>
      </w:r>
      <w:r w:rsidRPr="000A19B5">
        <w:rPr>
          <w:color w:val="auto"/>
          <w:lang w:val="sr-Cyrl-BA"/>
        </w:rPr>
        <w:t xml:space="preserve"> сагласност Регулаторне комисије.</w:t>
      </w:r>
    </w:p>
    <w:p w:rsidR="0018282A" w:rsidRPr="000A19B5" w:rsidRDefault="00557B2F" w:rsidP="008F718B">
      <w:pPr>
        <w:autoSpaceDE w:val="0"/>
        <w:autoSpaceDN w:val="0"/>
        <w:adjustRightInd w:val="0"/>
        <w:spacing w:line="276" w:lineRule="auto"/>
        <w:ind w:left="0" w:firstLine="720"/>
        <w:jc w:val="both"/>
        <w:rPr>
          <w:color w:val="auto"/>
          <w:lang w:val="sr-Cyrl-BA"/>
        </w:rPr>
      </w:pPr>
      <w:r w:rsidRPr="000A19B5">
        <w:rPr>
          <w:color w:val="auto"/>
          <w:lang w:val="sr-Cyrl-BA"/>
        </w:rPr>
        <w:t>(4</w:t>
      </w:r>
      <w:r w:rsidR="0018282A" w:rsidRPr="000A19B5">
        <w:rPr>
          <w:color w:val="auto"/>
          <w:lang w:val="sr-Cyrl-BA"/>
        </w:rPr>
        <w:t>) План инвестиција садржи:</w:t>
      </w:r>
    </w:p>
    <w:p w:rsidR="0018282A"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 </w:t>
      </w:r>
      <w:r w:rsidR="0018282A" w:rsidRPr="000A19B5">
        <w:rPr>
          <w:color w:val="auto"/>
          <w:lang w:val="sr-Cyrl-BA"/>
        </w:rPr>
        <w:t>тренутно стање и степен коришћења елемената дистрибутивне мреже,</w:t>
      </w:r>
    </w:p>
    <w:p w:rsidR="0018282A"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2) </w:t>
      </w:r>
      <w:r w:rsidR="0018282A" w:rsidRPr="000A19B5">
        <w:rPr>
          <w:color w:val="auto"/>
          <w:lang w:val="sr-Cyrl-BA"/>
        </w:rPr>
        <w:t>процјену потреба за додатним капацитетима, узимајући у обзир и развој дистрибуиране производње, мјере енергетске ефикасности, примјену нових технологија и др</w:t>
      </w:r>
      <w:r w:rsidR="004B1764" w:rsidRPr="000A19B5">
        <w:rPr>
          <w:color w:val="auto"/>
          <w:lang w:val="sr-Cyrl-BA"/>
        </w:rPr>
        <w:t>уго,</w:t>
      </w:r>
    </w:p>
    <w:p w:rsidR="0018282A"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3) </w:t>
      </w:r>
      <w:r w:rsidR="0018282A" w:rsidRPr="000A19B5">
        <w:rPr>
          <w:color w:val="auto"/>
          <w:lang w:val="sr-Cyrl-BA"/>
        </w:rPr>
        <w:t>преглед већих електроенергетских објекта чија је изградња и рекон</w:t>
      </w:r>
      <w:r w:rsidR="00A6441D" w:rsidRPr="000A19B5">
        <w:rPr>
          <w:color w:val="auto"/>
          <w:lang w:val="sr-Cyrl-BA"/>
        </w:rPr>
        <w:t>с</w:t>
      </w:r>
      <w:r w:rsidR="0018282A" w:rsidRPr="000A19B5">
        <w:rPr>
          <w:color w:val="auto"/>
          <w:lang w:val="sr-Cyrl-BA"/>
        </w:rPr>
        <w:t>трукција предвиђена у планском периоду,</w:t>
      </w:r>
    </w:p>
    <w:p w:rsidR="0018282A"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4) </w:t>
      </w:r>
      <w:r w:rsidR="0018282A" w:rsidRPr="000A19B5">
        <w:rPr>
          <w:color w:val="auto"/>
          <w:lang w:val="sr-Cyrl-BA"/>
        </w:rPr>
        <w:t>циљеве квалитета снабдијевања, посебно у дијелу који се односи на континуитет и квалитет испоруке,</w:t>
      </w:r>
    </w:p>
    <w:p w:rsidR="0018282A"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5) </w:t>
      </w:r>
      <w:r w:rsidR="0018282A" w:rsidRPr="000A19B5">
        <w:rPr>
          <w:color w:val="auto"/>
          <w:lang w:val="sr-Cyrl-BA"/>
        </w:rPr>
        <w:t>циљеве заштите животне средине,</w:t>
      </w:r>
    </w:p>
    <w:p w:rsidR="0018282A" w:rsidRPr="000A19B5" w:rsidRDefault="009058D7"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6) </w:t>
      </w:r>
      <w:r w:rsidR="0018282A" w:rsidRPr="000A19B5">
        <w:rPr>
          <w:color w:val="auto"/>
          <w:lang w:val="sr-Cyrl-BA"/>
        </w:rPr>
        <w:t>п</w:t>
      </w:r>
      <w:r w:rsidR="001C0431" w:rsidRPr="000A19B5">
        <w:rPr>
          <w:color w:val="auto"/>
          <w:lang w:val="sr-Cyrl-BA"/>
        </w:rPr>
        <w:t>лан</w:t>
      </w:r>
      <w:r w:rsidR="0018282A" w:rsidRPr="000A19B5">
        <w:rPr>
          <w:color w:val="auto"/>
          <w:lang w:val="sr-Cyrl-BA"/>
        </w:rPr>
        <w:t xml:space="preserve"> одржавања елемената дистрибутивне мреже, са циљем повећања сигурности и квалитета снабдијевања,</w:t>
      </w:r>
    </w:p>
    <w:p w:rsidR="00AC7EB7" w:rsidRPr="00D37D32" w:rsidRDefault="009058D7" w:rsidP="00120599">
      <w:pPr>
        <w:autoSpaceDE w:val="0"/>
        <w:autoSpaceDN w:val="0"/>
        <w:adjustRightInd w:val="0"/>
        <w:spacing w:line="276" w:lineRule="auto"/>
        <w:ind w:left="0" w:firstLine="720"/>
        <w:jc w:val="both"/>
        <w:rPr>
          <w:color w:val="auto"/>
          <w:lang w:val="sr-Cyrl-CS"/>
        </w:rPr>
      </w:pPr>
      <w:r w:rsidRPr="000A19B5">
        <w:rPr>
          <w:color w:val="auto"/>
          <w:lang w:val="sr-Cyrl-BA"/>
        </w:rPr>
        <w:lastRenderedPageBreak/>
        <w:t xml:space="preserve">7) </w:t>
      </w:r>
      <w:r w:rsidR="0018282A" w:rsidRPr="000A19B5">
        <w:rPr>
          <w:color w:val="auto"/>
          <w:lang w:val="sr-Cyrl-BA"/>
        </w:rPr>
        <w:t xml:space="preserve">начин </w:t>
      </w:r>
      <w:r w:rsidR="00A6441D" w:rsidRPr="000A19B5">
        <w:rPr>
          <w:color w:val="auto"/>
          <w:lang w:val="sr-Cyrl-BA"/>
        </w:rPr>
        <w:t>примјене</w:t>
      </w:r>
      <w:r w:rsidR="00E72C3F" w:rsidRPr="000A19B5">
        <w:rPr>
          <w:color w:val="auto"/>
          <w:lang w:val="sr-Cyrl-BA"/>
        </w:rPr>
        <w:t xml:space="preserve"> система напредних мјерења,</w:t>
      </w:r>
    </w:p>
    <w:p w:rsidR="00DC4D4F" w:rsidRPr="00D37D32" w:rsidRDefault="00DC4D4F" w:rsidP="00120599">
      <w:pPr>
        <w:pStyle w:val="Heading4"/>
        <w:spacing w:before="0" w:line="276" w:lineRule="auto"/>
        <w:ind w:left="0" w:firstLine="709"/>
        <w:rPr>
          <w:rFonts w:ascii="Times New Roman" w:hAnsi="Times New Roman"/>
          <w:b w:val="0"/>
          <w:i w:val="0"/>
          <w:color w:val="auto"/>
          <w:lang w:val="sr-Cyrl-CS"/>
        </w:rPr>
      </w:pPr>
      <w:r w:rsidRPr="00D37D32">
        <w:rPr>
          <w:rFonts w:ascii="Times New Roman" w:hAnsi="Times New Roman"/>
          <w:b w:val="0"/>
          <w:i w:val="0"/>
          <w:color w:val="auto"/>
          <w:lang w:val="sr-Cyrl-CS"/>
        </w:rPr>
        <w:t>8)  процјена потреба информационе безбједности,</w:t>
      </w:r>
    </w:p>
    <w:p w:rsidR="0018282A" w:rsidRPr="000A19B5" w:rsidRDefault="00DC4D4F" w:rsidP="008F718B">
      <w:pPr>
        <w:autoSpaceDE w:val="0"/>
        <w:autoSpaceDN w:val="0"/>
        <w:adjustRightInd w:val="0"/>
        <w:spacing w:line="276" w:lineRule="auto"/>
        <w:ind w:left="0" w:firstLine="720"/>
        <w:jc w:val="both"/>
        <w:rPr>
          <w:color w:val="auto"/>
          <w:lang w:val="sr-Cyrl-CS"/>
        </w:rPr>
      </w:pPr>
      <w:r w:rsidRPr="00D37D32">
        <w:rPr>
          <w:color w:val="auto"/>
          <w:lang w:val="sr-Cyrl-CS"/>
        </w:rPr>
        <w:t>9</w:t>
      </w:r>
      <w:r w:rsidR="009058D7" w:rsidRPr="000A19B5">
        <w:rPr>
          <w:color w:val="auto"/>
          <w:lang w:val="sr-Cyrl-CS"/>
        </w:rPr>
        <w:t xml:space="preserve">) </w:t>
      </w:r>
      <w:r w:rsidR="0018282A" w:rsidRPr="000A19B5">
        <w:rPr>
          <w:color w:val="auto"/>
          <w:lang w:val="sr-Cyrl-CS"/>
        </w:rPr>
        <w:t>остале податке од значаја за извршење плана инвестиција.</w:t>
      </w:r>
    </w:p>
    <w:p w:rsidR="0018282A" w:rsidRPr="000A19B5" w:rsidRDefault="00557B2F" w:rsidP="008F718B">
      <w:pPr>
        <w:autoSpaceDE w:val="0"/>
        <w:autoSpaceDN w:val="0"/>
        <w:adjustRightInd w:val="0"/>
        <w:spacing w:line="276" w:lineRule="auto"/>
        <w:ind w:left="0" w:firstLine="720"/>
        <w:jc w:val="both"/>
        <w:rPr>
          <w:color w:val="auto"/>
          <w:lang w:val="sr-Cyrl-CS"/>
        </w:rPr>
      </w:pPr>
      <w:r w:rsidRPr="000A19B5">
        <w:rPr>
          <w:color w:val="auto"/>
          <w:lang w:val="sr-Cyrl-CS"/>
        </w:rPr>
        <w:t>(5</w:t>
      </w:r>
      <w:r w:rsidR="0018282A" w:rsidRPr="000A19B5">
        <w:rPr>
          <w:color w:val="auto"/>
          <w:lang w:val="sr-Cyrl-CS"/>
        </w:rPr>
        <w:t>) Приликом израде планова развоја и план</w:t>
      </w:r>
      <w:r w:rsidR="00337D9F" w:rsidRPr="00D37D32">
        <w:rPr>
          <w:color w:val="auto"/>
          <w:lang w:val="sr-Cyrl-CS"/>
        </w:rPr>
        <w:t>ов</w:t>
      </w:r>
      <w:r w:rsidR="0018282A" w:rsidRPr="000A19B5">
        <w:rPr>
          <w:color w:val="auto"/>
          <w:lang w:val="sr-Cyrl-CS"/>
        </w:rPr>
        <w:t xml:space="preserve">а инвестиција </w:t>
      </w:r>
      <w:r w:rsidR="006926F5" w:rsidRPr="000A19B5">
        <w:rPr>
          <w:color w:val="auto"/>
          <w:lang w:val="sr-Cyrl-CS"/>
        </w:rPr>
        <w:t>из ст</w:t>
      </w:r>
      <w:r w:rsidR="009C5F78" w:rsidRPr="000A19B5">
        <w:rPr>
          <w:color w:val="auto"/>
          <w:lang w:val="sr-Cyrl-CS"/>
        </w:rPr>
        <w:t>.</w:t>
      </w:r>
      <w:r w:rsidR="006926F5" w:rsidRPr="000A19B5">
        <w:rPr>
          <w:color w:val="auto"/>
          <w:lang w:val="sr-Cyrl-CS"/>
        </w:rPr>
        <w:t xml:space="preserve"> 1. и 2. овог члана</w:t>
      </w:r>
      <w:r w:rsidR="00A6441D" w:rsidRPr="000A19B5">
        <w:rPr>
          <w:color w:val="auto"/>
          <w:lang w:val="sr-Cyrl-CS"/>
        </w:rPr>
        <w:t>,</w:t>
      </w:r>
      <w:r w:rsidR="006926F5" w:rsidRPr="000A19B5">
        <w:rPr>
          <w:color w:val="auto"/>
          <w:lang w:val="sr-Cyrl-CS"/>
        </w:rPr>
        <w:t xml:space="preserve"> </w:t>
      </w:r>
      <w:r w:rsidR="003330CE" w:rsidRPr="000A19B5">
        <w:rPr>
          <w:color w:val="auto"/>
          <w:lang w:val="sr-Cyrl-CS"/>
        </w:rPr>
        <w:t xml:space="preserve">оператор </w:t>
      </w:r>
      <w:r w:rsidR="0018282A" w:rsidRPr="000A19B5">
        <w:rPr>
          <w:color w:val="auto"/>
          <w:lang w:val="sr-Cyrl-CS"/>
        </w:rPr>
        <w:t>дистрибутивног система узима у обзир мјере енергетске ефикасности, управљања потрошњом и интеграције дистрибуиране производње, којима се може од</w:t>
      </w:r>
      <w:r w:rsidR="00A6441D" w:rsidRPr="000A19B5">
        <w:rPr>
          <w:color w:val="auto"/>
          <w:lang w:val="sr-Cyrl-CS"/>
        </w:rPr>
        <w:t>год</w:t>
      </w:r>
      <w:r w:rsidR="0018282A" w:rsidRPr="000A19B5">
        <w:rPr>
          <w:color w:val="auto"/>
          <w:lang w:val="sr-Cyrl-CS"/>
        </w:rPr>
        <w:t xml:space="preserve">ити потреба за повећањем капацитета дистрибутивне мреже. </w:t>
      </w:r>
    </w:p>
    <w:p w:rsidR="00033BF5" w:rsidRPr="000A19B5" w:rsidRDefault="00834EFC" w:rsidP="006B17E4">
      <w:pPr>
        <w:tabs>
          <w:tab w:val="left" w:pos="3960"/>
        </w:tabs>
        <w:autoSpaceDE w:val="0"/>
        <w:autoSpaceDN w:val="0"/>
        <w:adjustRightInd w:val="0"/>
        <w:spacing w:line="276" w:lineRule="auto"/>
        <w:ind w:left="0"/>
        <w:rPr>
          <w:color w:val="auto"/>
          <w:lang w:val="sr-Cyrl-CS"/>
        </w:rPr>
      </w:pPr>
      <w:r w:rsidRPr="000A19B5">
        <w:rPr>
          <w:color w:val="auto"/>
          <w:lang w:val="sr-Cyrl-CS"/>
        </w:rPr>
        <w:tab/>
      </w:r>
    </w:p>
    <w:p w:rsidR="00834EFC" w:rsidRPr="00D37D32" w:rsidRDefault="005B443D" w:rsidP="008F718B">
      <w:pPr>
        <w:pStyle w:val="GLAVA"/>
        <w:spacing w:before="0" w:line="276" w:lineRule="auto"/>
        <w:ind w:left="0"/>
        <w:jc w:val="center"/>
        <w:rPr>
          <w:rFonts w:ascii="Times New Roman" w:hAnsi="Times New Roman"/>
          <w:b w:val="0"/>
          <w:color w:val="auto"/>
          <w:spacing w:val="0"/>
        </w:rPr>
      </w:pPr>
      <w:bookmarkStart w:id="26" w:name="_Toc383416024"/>
      <w:r w:rsidRPr="00D37D32">
        <w:rPr>
          <w:rFonts w:ascii="Times New Roman" w:hAnsi="Times New Roman"/>
          <w:b w:val="0"/>
          <w:color w:val="auto"/>
          <w:spacing w:val="0"/>
          <w:lang w:val="bs-Latn-BA"/>
        </w:rPr>
        <w:t xml:space="preserve"> </w:t>
      </w:r>
      <w:r w:rsidR="005A773B" w:rsidRPr="00D37D32">
        <w:rPr>
          <w:rFonts w:ascii="Times New Roman" w:hAnsi="Times New Roman"/>
          <w:b w:val="0"/>
          <w:color w:val="auto"/>
          <w:spacing w:val="0"/>
        </w:rPr>
        <w:t>Н</w:t>
      </w:r>
      <w:r w:rsidR="000A7472" w:rsidRPr="00D37D32">
        <w:rPr>
          <w:rFonts w:ascii="Times New Roman" w:hAnsi="Times New Roman"/>
          <w:b w:val="0"/>
          <w:color w:val="auto"/>
          <w:spacing w:val="0"/>
        </w:rPr>
        <w:t xml:space="preserve">акнаде </w:t>
      </w:r>
      <w:r w:rsidR="00834EFC" w:rsidRPr="00D37D32">
        <w:rPr>
          <w:rFonts w:ascii="Times New Roman" w:hAnsi="Times New Roman"/>
          <w:b w:val="0"/>
          <w:color w:val="auto"/>
          <w:spacing w:val="0"/>
        </w:rPr>
        <w:t xml:space="preserve">за пружање услуга </w:t>
      </w:r>
      <w:r w:rsidR="003330CE" w:rsidRPr="00D37D32">
        <w:rPr>
          <w:rFonts w:ascii="Times New Roman" w:hAnsi="Times New Roman"/>
          <w:b w:val="0"/>
          <w:color w:val="auto"/>
          <w:spacing w:val="0"/>
        </w:rPr>
        <w:t xml:space="preserve">оператора </w:t>
      </w:r>
      <w:r w:rsidR="00834EFC" w:rsidRPr="00D37D32">
        <w:rPr>
          <w:rFonts w:ascii="Times New Roman" w:hAnsi="Times New Roman"/>
          <w:b w:val="0"/>
          <w:color w:val="auto"/>
          <w:spacing w:val="0"/>
        </w:rPr>
        <w:t>дистрибутивног система</w:t>
      </w:r>
      <w:bookmarkEnd w:id="26"/>
    </w:p>
    <w:p w:rsidR="00834EFC" w:rsidRPr="00D37D32" w:rsidRDefault="005B443D" w:rsidP="008F718B">
      <w:pPr>
        <w:pStyle w:val="GLAVA"/>
        <w:spacing w:before="0" w:line="276" w:lineRule="auto"/>
        <w:ind w:left="0"/>
        <w:jc w:val="center"/>
        <w:rPr>
          <w:rFonts w:ascii="Times New Roman" w:hAnsi="Times New Roman"/>
          <w:b w:val="0"/>
          <w:color w:val="auto"/>
          <w:spacing w:val="0"/>
        </w:rPr>
      </w:pPr>
      <w:bookmarkStart w:id="27" w:name="_Toc383416025"/>
      <w:r w:rsidRPr="00D37D32">
        <w:rPr>
          <w:rFonts w:ascii="Times New Roman" w:hAnsi="Times New Roman"/>
          <w:b w:val="0"/>
          <w:color w:val="auto"/>
          <w:spacing w:val="0"/>
          <w:lang w:val="bs-Latn-BA"/>
        </w:rPr>
        <w:t xml:space="preserve">  </w:t>
      </w:r>
      <w:r w:rsidR="00834EFC" w:rsidRPr="00D37D32">
        <w:rPr>
          <w:rFonts w:ascii="Times New Roman" w:hAnsi="Times New Roman"/>
          <w:b w:val="0"/>
          <w:color w:val="auto"/>
          <w:spacing w:val="0"/>
        </w:rPr>
        <w:t>Члан 5</w:t>
      </w:r>
      <w:r w:rsidR="005A75B7" w:rsidRPr="00D37D32">
        <w:rPr>
          <w:rFonts w:ascii="Times New Roman" w:hAnsi="Times New Roman"/>
          <w:b w:val="0"/>
          <w:color w:val="auto"/>
          <w:spacing w:val="0"/>
        </w:rPr>
        <w:t>4</w:t>
      </w:r>
      <w:r w:rsidR="00834EFC" w:rsidRPr="00D37D32">
        <w:rPr>
          <w:rFonts w:ascii="Times New Roman" w:hAnsi="Times New Roman"/>
          <w:b w:val="0"/>
          <w:color w:val="auto"/>
          <w:spacing w:val="0"/>
        </w:rPr>
        <w:t>.</w:t>
      </w:r>
      <w:bookmarkEnd w:id="27"/>
    </w:p>
    <w:p w:rsidR="00834EFC" w:rsidRPr="000A19B5" w:rsidRDefault="00834EFC" w:rsidP="008F718B">
      <w:pPr>
        <w:pStyle w:val="Subtitle"/>
        <w:spacing w:line="276" w:lineRule="auto"/>
        <w:ind w:left="0"/>
        <w:jc w:val="center"/>
        <w:rPr>
          <w:rFonts w:ascii="Times New Roman" w:hAnsi="Times New Roman"/>
          <w:i w:val="0"/>
          <w:color w:val="auto"/>
          <w:spacing w:val="0"/>
          <w:lang w:val="bs-Latn-BA"/>
        </w:rPr>
      </w:pPr>
    </w:p>
    <w:p w:rsidR="00834EFC" w:rsidRPr="000A19B5" w:rsidRDefault="00834EFC" w:rsidP="008F718B">
      <w:pPr>
        <w:autoSpaceDE w:val="0"/>
        <w:autoSpaceDN w:val="0"/>
        <w:adjustRightInd w:val="0"/>
        <w:spacing w:line="276" w:lineRule="auto"/>
        <w:ind w:left="0" w:firstLine="720"/>
        <w:jc w:val="both"/>
        <w:rPr>
          <w:color w:val="auto"/>
          <w:lang w:val="bs-Latn-BA"/>
        </w:rPr>
      </w:pPr>
      <w:r w:rsidRPr="000A19B5">
        <w:rPr>
          <w:color w:val="auto"/>
          <w:lang w:val="bs-Latn-BA"/>
        </w:rPr>
        <w:t>(1)</w:t>
      </w:r>
      <w:r w:rsidR="00471B6D" w:rsidRPr="000A19B5">
        <w:rPr>
          <w:color w:val="auto"/>
          <w:lang w:val="bs-Latn-BA"/>
        </w:rPr>
        <w:t xml:space="preserve"> </w:t>
      </w:r>
      <w:r w:rsidR="003330CE" w:rsidRPr="00D37D32">
        <w:rPr>
          <w:color w:val="auto"/>
        </w:rPr>
        <w:t>Оператор</w:t>
      </w:r>
      <w:r w:rsidRPr="000A19B5">
        <w:rPr>
          <w:color w:val="auto"/>
          <w:lang w:val="bs-Latn-BA"/>
        </w:rPr>
        <w:t xml:space="preserve"> </w:t>
      </w:r>
      <w:r w:rsidRPr="00D37D32">
        <w:rPr>
          <w:color w:val="auto"/>
        </w:rPr>
        <w:t>дистрибутивног</w:t>
      </w:r>
      <w:r w:rsidRPr="000A19B5">
        <w:rPr>
          <w:color w:val="auto"/>
          <w:lang w:val="bs-Latn-BA"/>
        </w:rPr>
        <w:t xml:space="preserve"> </w:t>
      </w:r>
      <w:r w:rsidRPr="00D37D32">
        <w:rPr>
          <w:color w:val="auto"/>
        </w:rPr>
        <w:t>система</w:t>
      </w:r>
      <w:r w:rsidRPr="000A19B5">
        <w:rPr>
          <w:color w:val="auto"/>
          <w:lang w:val="bs-Latn-BA"/>
        </w:rPr>
        <w:t xml:space="preserve"> </w:t>
      </w:r>
      <w:r w:rsidRPr="00D37D32">
        <w:rPr>
          <w:color w:val="auto"/>
        </w:rPr>
        <w:t>остварује</w:t>
      </w:r>
      <w:r w:rsidRPr="000A19B5">
        <w:rPr>
          <w:color w:val="auto"/>
          <w:lang w:val="bs-Latn-BA"/>
        </w:rPr>
        <w:t xml:space="preserve"> </w:t>
      </w:r>
      <w:r w:rsidRPr="00D37D32">
        <w:rPr>
          <w:color w:val="auto"/>
        </w:rPr>
        <w:t>приходе</w:t>
      </w:r>
      <w:r w:rsidRPr="000A19B5">
        <w:rPr>
          <w:color w:val="auto"/>
          <w:lang w:val="bs-Latn-BA"/>
        </w:rPr>
        <w:t xml:space="preserve"> </w:t>
      </w:r>
      <w:r w:rsidRPr="00D37D32">
        <w:rPr>
          <w:color w:val="auto"/>
        </w:rPr>
        <w:t>потребне</w:t>
      </w:r>
      <w:r w:rsidRPr="000A19B5">
        <w:rPr>
          <w:color w:val="auto"/>
          <w:lang w:val="bs-Latn-BA"/>
        </w:rPr>
        <w:t xml:space="preserve"> </w:t>
      </w:r>
      <w:r w:rsidRPr="00D37D32">
        <w:rPr>
          <w:color w:val="auto"/>
        </w:rPr>
        <w:t>за</w:t>
      </w:r>
      <w:r w:rsidRPr="000A19B5">
        <w:rPr>
          <w:color w:val="auto"/>
          <w:lang w:val="bs-Latn-BA"/>
        </w:rPr>
        <w:t xml:space="preserve"> </w:t>
      </w:r>
      <w:r w:rsidRPr="00D37D32">
        <w:rPr>
          <w:color w:val="auto"/>
        </w:rPr>
        <w:t>обављање</w:t>
      </w:r>
      <w:r w:rsidRPr="000A19B5">
        <w:rPr>
          <w:color w:val="auto"/>
          <w:lang w:val="bs-Latn-BA"/>
        </w:rPr>
        <w:t xml:space="preserve"> </w:t>
      </w:r>
      <w:r w:rsidRPr="00D37D32">
        <w:rPr>
          <w:color w:val="auto"/>
        </w:rPr>
        <w:t>дјелатности</w:t>
      </w:r>
      <w:r w:rsidRPr="000A19B5">
        <w:rPr>
          <w:color w:val="auto"/>
          <w:lang w:val="bs-Latn-BA"/>
        </w:rPr>
        <w:t xml:space="preserve"> </w:t>
      </w:r>
      <w:r w:rsidRPr="00D37D32">
        <w:rPr>
          <w:color w:val="auto"/>
        </w:rPr>
        <w:t>дистрибуције</w:t>
      </w:r>
      <w:r w:rsidRPr="000A19B5">
        <w:rPr>
          <w:color w:val="auto"/>
          <w:lang w:val="bs-Latn-BA"/>
        </w:rPr>
        <w:t xml:space="preserve"> </w:t>
      </w:r>
      <w:r w:rsidRPr="00D37D32">
        <w:rPr>
          <w:color w:val="auto"/>
        </w:rPr>
        <w:t>електричне</w:t>
      </w:r>
      <w:r w:rsidR="00075BC5" w:rsidRPr="000A19B5">
        <w:rPr>
          <w:color w:val="auto"/>
          <w:lang w:val="bs-Latn-BA"/>
        </w:rPr>
        <w:t xml:space="preserve"> </w:t>
      </w:r>
      <w:r w:rsidR="006926F5" w:rsidRPr="00D37D32">
        <w:rPr>
          <w:color w:val="auto"/>
        </w:rPr>
        <w:t>енергије</w:t>
      </w:r>
      <w:r w:rsidR="006926F5" w:rsidRPr="000A19B5">
        <w:rPr>
          <w:color w:val="auto"/>
          <w:lang w:val="bs-Latn-BA"/>
        </w:rPr>
        <w:t xml:space="preserve"> </w:t>
      </w:r>
      <w:r w:rsidR="00075BC5" w:rsidRPr="00D37D32">
        <w:rPr>
          <w:color w:val="auto"/>
        </w:rPr>
        <w:t>и</w:t>
      </w:r>
      <w:r w:rsidR="00075BC5" w:rsidRPr="000A19B5">
        <w:rPr>
          <w:color w:val="auto"/>
          <w:lang w:val="bs-Latn-BA"/>
        </w:rPr>
        <w:t xml:space="preserve"> </w:t>
      </w:r>
      <w:r w:rsidR="00075BC5" w:rsidRPr="00D37D32">
        <w:rPr>
          <w:color w:val="auto"/>
        </w:rPr>
        <w:t>управљања</w:t>
      </w:r>
      <w:r w:rsidR="00075BC5" w:rsidRPr="000A19B5">
        <w:rPr>
          <w:color w:val="auto"/>
          <w:lang w:val="bs-Latn-BA"/>
        </w:rPr>
        <w:t xml:space="preserve"> </w:t>
      </w:r>
      <w:r w:rsidR="00075BC5" w:rsidRPr="00D37D32">
        <w:rPr>
          <w:color w:val="auto"/>
        </w:rPr>
        <w:t>дистрибутивним</w:t>
      </w:r>
      <w:r w:rsidR="00075BC5" w:rsidRPr="000A19B5">
        <w:rPr>
          <w:color w:val="auto"/>
          <w:lang w:val="bs-Latn-BA"/>
        </w:rPr>
        <w:t xml:space="preserve"> </w:t>
      </w:r>
      <w:r w:rsidR="00075BC5" w:rsidRPr="00D37D32">
        <w:rPr>
          <w:color w:val="auto"/>
        </w:rPr>
        <w:t>системом</w:t>
      </w:r>
      <w:r w:rsidR="003F5B80" w:rsidRPr="000A19B5">
        <w:rPr>
          <w:color w:val="auto"/>
          <w:lang w:val="bs-Latn-BA"/>
        </w:rPr>
        <w:t>,</w:t>
      </w:r>
      <w:r w:rsidRPr="000A19B5">
        <w:rPr>
          <w:color w:val="auto"/>
          <w:lang w:val="bs-Latn-BA"/>
        </w:rPr>
        <w:t xml:space="preserve"> </w:t>
      </w:r>
      <w:r w:rsidRPr="00D37D32">
        <w:rPr>
          <w:color w:val="auto"/>
        </w:rPr>
        <w:t>по</w:t>
      </w:r>
      <w:r w:rsidRPr="000A19B5">
        <w:rPr>
          <w:color w:val="auto"/>
          <w:lang w:val="bs-Latn-BA"/>
        </w:rPr>
        <w:t xml:space="preserve"> </w:t>
      </w:r>
      <w:r w:rsidRPr="00D37D32">
        <w:rPr>
          <w:color w:val="auto"/>
        </w:rPr>
        <w:t>основу</w:t>
      </w:r>
      <w:r w:rsidRPr="000A19B5">
        <w:rPr>
          <w:color w:val="auto"/>
          <w:lang w:val="bs-Latn-BA"/>
        </w:rPr>
        <w:t>:</w:t>
      </w:r>
    </w:p>
    <w:p w:rsidR="00F515AD" w:rsidRPr="000A19B5" w:rsidRDefault="00834EFC"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1) </w:t>
      </w:r>
      <w:r w:rsidR="005A773B" w:rsidRPr="00D37D32">
        <w:rPr>
          <w:color w:val="auto"/>
        </w:rPr>
        <w:t>накнаде</w:t>
      </w:r>
      <w:r w:rsidR="000A7472" w:rsidRPr="000A19B5">
        <w:rPr>
          <w:color w:val="auto"/>
          <w:lang w:val="bs-Latn-BA"/>
        </w:rPr>
        <w:t xml:space="preserve"> </w:t>
      </w:r>
      <w:r w:rsidR="009F3777" w:rsidRPr="00D37D32">
        <w:rPr>
          <w:color w:val="auto"/>
        </w:rPr>
        <w:t>за</w:t>
      </w:r>
      <w:r w:rsidR="009F3777" w:rsidRPr="000A19B5">
        <w:rPr>
          <w:color w:val="auto"/>
          <w:lang w:val="bs-Latn-BA"/>
        </w:rPr>
        <w:t xml:space="preserve"> </w:t>
      </w:r>
      <w:r w:rsidRPr="00D37D32">
        <w:rPr>
          <w:color w:val="auto"/>
        </w:rPr>
        <w:t>кориш</w:t>
      </w:r>
      <w:r w:rsidR="00E92575" w:rsidRPr="00D37D32">
        <w:rPr>
          <w:color w:val="auto"/>
        </w:rPr>
        <w:t>ћ</w:t>
      </w:r>
      <w:r w:rsidRPr="00D37D32">
        <w:rPr>
          <w:color w:val="auto"/>
        </w:rPr>
        <w:t>ењ</w:t>
      </w:r>
      <w:r w:rsidR="009F3777" w:rsidRPr="00D37D32">
        <w:rPr>
          <w:color w:val="auto"/>
        </w:rPr>
        <w:t>е</w:t>
      </w:r>
      <w:r w:rsidRPr="000A19B5">
        <w:rPr>
          <w:color w:val="auto"/>
          <w:lang w:val="bs-Latn-BA"/>
        </w:rPr>
        <w:t xml:space="preserve"> </w:t>
      </w:r>
      <w:r w:rsidRPr="00D37D32">
        <w:rPr>
          <w:color w:val="auto"/>
        </w:rPr>
        <w:t>дистрибутивне</w:t>
      </w:r>
      <w:r w:rsidRPr="000A19B5">
        <w:rPr>
          <w:color w:val="auto"/>
          <w:lang w:val="bs-Latn-BA"/>
        </w:rPr>
        <w:t xml:space="preserve"> </w:t>
      </w:r>
      <w:r w:rsidRPr="00D37D32">
        <w:rPr>
          <w:color w:val="auto"/>
        </w:rPr>
        <w:t>мреже</w:t>
      </w:r>
      <w:r w:rsidR="000A7472" w:rsidRPr="000A19B5">
        <w:rPr>
          <w:color w:val="auto"/>
          <w:lang w:val="bs-Latn-BA"/>
        </w:rPr>
        <w:t xml:space="preserve"> (</w:t>
      </w:r>
      <w:r w:rsidR="000A7472" w:rsidRPr="00D37D32">
        <w:rPr>
          <w:color w:val="auto"/>
        </w:rPr>
        <w:t>дистрибутивна</w:t>
      </w:r>
      <w:r w:rsidR="000A7472" w:rsidRPr="000A19B5">
        <w:rPr>
          <w:color w:val="auto"/>
          <w:lang w:val="bs-Latn-BA"/>
        </w:rPr>
        <w:t xml:space="preserve"> </w:t>
      </w:r>
      <w:r w:rsidR="000A7472" w:rsidRPr="00D37D32">
        <w:rPr>
          <w:color w:val="auto"/>
        </w:rPr>
        <w:t>мрежна</w:t>
      </w:r>
      <w:r w:rsidR="000A7472" w:rsidRPr="000A19B5">
        <w:rPr>
          <w:color w:val="auto"/>
          <w:lang w:val="bs-Latn-BA"/>
        </w:rPr>
        <w:t xml:space="preserve"> </w:t>
      </w:r>
      <w:r w:rsidR="000A7472" w:rsidRPr="00D37D32">
        <w:rPr>
          <w:color w:val="auto"/>
        </w:rPr>
        <w:t>тарифа</w:t>
      </w:r>
      <w:r w:rsidR="000A7472" w:rsidRPr="000A19B5">
        <w:rPr>
          <w:color w:val="auto"/>
          <w:lang w:val="bs-Latn-BA"/>
        </w:rPr>
        <w:t>)</w:t>
      </w:r>
      <w:r w:rsidR="00F515AD" w:rsidRPr="000A19B5">
        <w:rPr>
          <w:color w:val="auto"/>
          <w:lang w:val="bs-Latn-BA"/>
        </w:rPr>
        <w:t>,</w:t>
      </w:r>
    </w:p>
    <w:p w:rsidR="00834EFC" w:rsidRPr="000A19B5" w:rsidRDefault="00834EFC" w:rsidP="008F718B">
      <w:pPr>
        <w:autoSpaceDE w:val="0"/>
        <w:autoSpaceDN w:val="0"/>
        <w:adjustRightInd w:val="0"/>
        <w:spacing w:line="276" w:lineRule="auto"/>
        <w:ind w:left="0" w:firstLine="720"/>
        <w:jc w:val="both"/>
        <w:rPr>
          <w:color w:val="auto"/>
          <w:lang w:val="bs-Latn-BA"/>
        </w:rPr>
      </w:pPr>
      <w:r w:rsidRPr="000A19B5">
        <w:rPr>
          <w:color w:val="auto"/>
          <w:lang w:val="bs-Latn-BA"/>
        </w:rPr>
        <w:t>2)</w:t>
      </w:r>
      <w:r w:rsidR="00471B6D" w:rsidRPr="000A19B5">
        <w:rPr>
          <w:color w:val="auto"/>
          <w:lang w:val="bs-Latn-BA"/>
        </w:rPr>
        <w:t xml:space="preserve"> </w:t>
      </w:r>
      <w:r w:rsidR="009F3777" w:rsidRPr="00D37D32">
        <w:rPr>
          <w:color w:val="auto"/>
        </w:rPr>
        <w:t>накнаде</w:t>
      </w:r>
      <w:r w:rsidR="009F3777" w:rsidRPr="000A19B5">
        <w:rPr>
          <w:color w:val="auto"/>
          <w:lang w:val="bs-Latn-BA"/>
        </w:rPr>
        <w:t xml:space="preserve"> </w:t>
      </w:r>
      <w:r w:rsidR="009F3777" w:rsidRPr="00D37D32">
        <w:rPr>
          <w:color w:val="auto"/>
        </w:rPr>
        <w:t>за</w:t>
      </w:r>
      <w:r w:rsidR="009F3777" w:rsidRPr="000A19B5">
        <w:rPr>
          <w:color w:val="auto"/>
          <w:lang w:val="bs-Latn-BA"/>
        </w:rPr>
        <w:t xml:space="preserve"> </w:t>
      </w:r>
      <w:r w:rsidRPr="00D37D32">
        <w:rPr>
          <w:color w:val="auto"/>
        </w:rPr>
        <w:t>прикључењ</w:t>
      </w:r>
      <w:r w:rsidR="009F3777" w:rsidRPr="00D37D32">
        <w:rPr>
          <w:color w:val="auto"/>
        </w:rPr>
        <w:t>е</w:t>
      </w:r>
      <w:r w:rsidRPr="000A19B5">
        <w:rPr>
          <w:color w:val="auto"/>
          <w:lang w:val="bs-Latn-BA"/>
        </w:rPr>
        <w:t xml:space="preserve"> </w:t>
      </w:r>
      <w:r w:rsidRPr="00D37D32">
        <w:rPr>
          <w:color w:val="auto"/>
        </w:rPr>
        <w:t>на</w:t>
      </w:r>
      <w:r w:rsidRPr="000A19B5">
        <w:rPr>
          <w:color w:val="auto"/>
          <w:lang w:val="bs-Latn-BA"/>
        </w:rPr>
        <w:t xml:space="preserve"> </w:t>
      </w:r>
      <w:r w:rsidRPr="00D37D32">
        <w:rPr>
          <w:color w:val="auto"/>
        </w:rPr>
        <w:t>дистрибутивну</w:t>
      </w:r>
      <w:r w:rsidRPr="000A19B5">
        <w:rPr>
          <w:color w:val="auto"/>
          <w:lang w:val="bs-Latn-BA"/>
        </w:rPr>
        <w:t xml:space="preserve"> </w:t>
      </w:r>
      <w:r w:rsidRPr="00D37D32">
        <w:rPr>
          <w:color w:val="auto"/>
        </w:rPr>
        <w:t>мрежу</w:t>
      </w:r>
      <w:r w:rsidR="00E72C3F" w:rsidRPr="000A19B5">
        <w:rPr>
          <w:color w:val="auto"/>
          <w:lang w:val="bs-Latn-BA"/>
        </w:rPr>
        <w:t>,</w:t>
      </w:r>
      <w:r w:rsidRPr="000A19B5">
        <w:rPr>
          <w:color w:val="auto"/>
          <w:lang w:val="bs-Latn-BA"/>
        </w:rPr>
        <w:t xml:space="preserve"> </w:t>
      </w:r>
    </w:p>
    <w:p w:rsidR="00834EFC" w:rsidRPr="000A19B5" w:rsidRDefault="00834EFC" w:rsidP="008F718B">
      <w:pPr>
        <w:autoSpaceDE w:val="0"/>
        <w:autoSpaceDN w:val="0"/>
        <w:adjustRightInd w:val="0"/>
        <w:spacing w:line="276" w:lineRule="auto"/>
        <w:ind w:left="0" w:firstLine="720"/>
        <w:jc w:val="both"/>
        <w:rPr>
          <w:color w:val="auto"/>
          <w:lang w:val="bs-Latn-BA"/>
        </w:rPr>
      </w:pPr>
      <w:r w:rsidRPr="000A19B5">
        <w:rPr>
          <w:color w:val="auto"/>
          <w:lang w:val="bs-Latn-BA"/>
        </w:rPr>
        <w:t>3)</w:t>
      </w:r>
      <w:r w:rsidR="00471B6D" w:rsidRPr="000A19B5">
        <w:rPr>
          <w:color w:val="auto"/>
          <w:lang w:val="bs-Latn-BA"/>
        </w:rPr>
        <w:t xml:space="preserve"> </w:t>
      </w:r>
      <w:r w:rsidR="00702B8A" w:rsidRPr="00D37D32">
        <w:rPr>
          <w:color w:val="auto"/>
        </w:rPr>
        <w:t>накнаде</w:t>
      </w:r>
      <w:r w:rsidR="00702B8A" w:rsidRPr="000A19B5">
        <w:rPr>
          <w:color w:val="auto"/>
          <w:lang w:val="bs-Latn-BA"/>
        </w:rPr>
        <w:t xml:space="preserve"> </w:t>
      </w:r>
      <w:r w:rsidR="00702B8A" w:rsidRPr="00D37D32">
        <w:rPr>
          <w:color w:val="auto"/>
        </w:rPr>
        <w:t>за</w:t>
      </w:r>
      <w:r w:rsidRPr="000A19B5">
        <w:rPr>
          <w:color w:val="auto"/>
          <w:lang w:val="bs-Latn-BA"/>
        </w:rPr>
        <w:t xml:space="preserve"> </w:t>
      </w:r>
      <w:r w:rsidR="00702B8A" w:rsidRPr="00D37D32">
        <w:rPr>
          <w:color w:val="auto"/>
        </w:rPr>
        <w:t>пружање</w:t>
      </w:r>
      <w:r w:rsidR="00702B8A" w:rsidRPr="000A19B5">
        <w:rPr>
          <w:color w:val="auto"/>
          <w:lang w:val="bs-Latn-BA"/>
        </w:rPr>
        <w:t xml:space="preserve"> </w:t>
      </w:r>
      <w:r w:rsidRPr="00D37D32">
        <w:rPr>
          <w:color w:val="auto"/>
        </w:rPr>
        <w:t>нестандардних</w:t>
      </w:r>
      <w:r w:rsidRPr="000A19B5">
        <w:rPr>
          <w:color w:val="auto"/>
          <w:lang w:val="bs-Latn-BA"/>
        </w:rPr>
        <w:t xml:space="preserve"> </w:t>
      </w:r>
      <w:r w:rsidRPr="00D37D32">
        <w:rPr>
          <w:color w:val="auto"/>
        </w:rPr>
        <w:t>услуга</w:t>
      </w:r>
      <w:r w:rsidRPr="000A19B5">
        <w:rPr>
          <w:color w:val="auto"/>
          <w:lang w:val="bs-Latn-BA"/>
        </w:rPr>
        <w:t xml:space="preserve"> </w:t>
      </w:r>
      <w:r w:rsidRPr="00D37D32">
        <w:rPr>
          <w:color w:val="auto"/>
        </w:rPr>
        <w:t>корисницима</w:t>
      </w:r>
      <w:r w:rsidRPr="000A19B5">
        <w:rPr>
          <w:color w:val="auto"/>
          <w:lang w:val="bs-Latn-BA"/>
        </w:rPr>
        <w:t xml:space="preserve"> </w:t>
      </w:r>
      <w:r w:rsidRPr="00D37D32">
        <w:rPr>
          <w:color w:val="auto"/>
        </w:rPr>
        <w:t>дистрибутивн</w:t>
      </w:r>
      <w:r w:rsidR="00033BF5" w:rsidRPr="00D37D32">
        <w:rPr>
          <w:color w:val="auto"/>
        </w:rPr>
        <w:t>о</w:t>
      </w:r>
      <w:r w:rsidR="002B470D" w:rsidRPr="00D37D32">
        <w:rPr>
          <w:color w:val="auto"/>
          <w:lang w:val="sr-Cyrl-CS"/>
        </w:rPr>
        <w:t>г</w:t>
      </w:r>
      <w:r w:rsidRPr="000A19B5">
        <w:rPr>
          <w:color w:val="auto"/>
          <w:lang w:val="bs-Latn-BA"/>
        </w:rPr>
        <w:t xml:space="preserve"> </w:t>
      </w:r>
      <w:r w:rsidR="002B470D" w:rsidRPr="00D37D32">
        <w:rPr>
          <w:color w:val="auto"/>
          <w:lang w:val="sr-Cyrl-CS"/>
        </w:rPr>
        <w:t>система</w:t>
      </w:r>
      <w:r w:rsidRPr="000A19B5">
        <w:rPr>
          <w:color w:val="auto"/>
          <w:lang w:val="bs-Latn-BA"/>
        </w:rPr>
        <w:t>.</w:t>
      </w:r>
    </w:p>
    <w:p w:rsidR="00F16972" w:rsidRPr="000A19B5" w:rsidRDefault="00834EFC" w:rsidP="008F718B">
      <w:pPr>
        <w:autoSpaceDE w:val="0"/>
        <w:autoSpaceDN w:val="0"/>
        <w:adjustRightInd w:val="0"/>
        <w:spacing w:line="276" w:lineRule="auto"/>
        <w:ind w:left="0" w:firstLine="720"/>
        <w:jc w:val="both"/>
        <w:rPr>
          <w:color w:val="auto"/>
          <w:lang w:val="bs-Latn-BA"/>
        </w:rPr>
      </w:pPr>
      <w:r w:rsidRPr="000A19B5">
        <w:rPr>
          <w:color w:val="auto"/>
          <w:lang w:val="bs-Latn-BA"/>
        </w:rPr>
        <w:t>(2)</w:t>
      </w:r>
      <w:r w:rsidR="00471B6D" w:rsidRPr="000A19B5">
        <w:rPr>
          <w:color w:val="auto"/>
          <w:lang w:val="bs-Latn-BA"/>
        </w:rPr>
        <w:t xml:space="preserve"> </w:t>
      </w:r>
      <w:r w:rsidR="00A02360" w:rsidRPr="00D37D32">
        <w:rPr>
          <w:color w:val="auto"/>
        </w:rPr>
        <w:t>Накнаде</w:t>
      </w:r>
      <w:r w:rsidR="00A02360" w:rsidRPr="000A19B5">
        <w:rPr>
          <w:color w:val="auto"/>
          <w:lang w:val="bs-Latn-BA"/>
        </w:rPr>
        <w:t xml:space="preserve"> </w:t>
      </w:r>
      <w:r w:rsidR="00A02360" w:rsidRPr="00D37D32">
        <w:rPr>
          <w:color w:val="auto"/>
        </w:rPr>
        <w:t>из</w:t>
      </w:r>
      <w:r w:rsidR="00A02360" w:rsidRPr="000A19B5">
        <w:rPr>
          <w:color w:val="auto"/>
          <w:lang w:val="bs-Latn-BA"/>
        </w:rPr>
        <w:t xml:space="preserve"> </w:t>
      </w:r>
      <w:r w:rsidR="00A02360" w:rsidRPr="00D37D32">
        <w:rPr>
          <w:color w:val="auto"/>
        </w:rPr>
        <w:t>става</w:t>
      </w:r>
      <w:r w:rsidR="00A02360" w:rsidRPr="000A19B5">
        <w:rPr>
          <w:color w:val="auto"/>
          <w:lang w:val="bs-Latn-BA"/>
        </w:rPr>
        <w:t xml:space="preserve"> 1. </w:t>
      </w:r>
      <w:r w:rsidR="00A02360" w:rsidRPr="00D37D32">
        <w:rPr>
          <w:color w:val="auto"/>
        </w:rPr>
        <w:t>овог</w:t>
      </w:r>
      <w:r w:rsidR="00A02360" w:rsidRPr="000A19B5">
        <w:rPr>
          <w:color w:val="auto"/>
          <w:lang w:val="bs-Latn-BA"/>
        </w:rPr>
        <w:t xml:space="preserve"> </w:t>
      </w:r>
      <w:r w:rsidR="00A02360" w:rsidRPr="00D37D32">
        <w:rPr>
          <w:color w:val="auto"/>
        </w:rPr>
        <w:t>члана</w:t>
      </w:r>
      <w:r w:rsidR="00A02360" w:rsidRPr="000A19B5">
        <w:rPr>
          <w:color w:val="auto"/>
          <w:lang w:val="bs-Latn-BA"/>
        </w:rPr>
        <w:t xml:space="preserve"> </w:t>
      </w:r>
      <w:r w:rsidR="00A02360" w:rsidRPr="00D37D32">
        <w:rPr>
          <w:color w:val="auto"/>
        </w:rPr>
        <w:t>су</w:t>
      </w:r>
      <w:r w:rsidR="00A02360" w:rsidRPr="000A19B5">
        <w:rPr>
          <w:color w:val="auto"/>
          <w:lang w:val="bs-Latn-BA"/>
        </w:rPr>
        <w:t xml:space="preserve"> </w:t>
      </w:r>
      <w:r w:rsidR="00A02360" w:rsidRPr="00D37D32">
        <w:rPr>
          <w:color w:val="auto"/>
        </w:rPr>
        <w:t>регулисане</w:t>
      </w:r>
      <w:r w:rsidR="00A02360" w:rsidRPr="000A19B5">
        <w:rPr>
          <w:color w:val="auto"/>
          <w:lang w:val="bs-Latn-BA"/>
        </w:rPr>
        <w:t xml:space="preserve"> </w:t>
      </w:r>
      <w:r w:rsidR="00A02360" w:rsidRPr="00D37D32">
        <w:rPr>
          <w:color w:val="auto"/>
        </w:rPr>
        <w:t>и</w:t>
      </w:r>
      <w:r w:rsidR="00A02360" w:rsidRPr="000A19B5">
        <w:rPr>
          <w:color w:val="auto"/>
          <w:lang w:val="bs-Latn-BA"/>
        </w:rPr>
        <w:t xml:space="preserve"> </w:t>
      </w:r>
      <w:r w:rsidR="003330CE" w:rsidRPr="00D37D32">
        <w:rPr>
          <w:color w:val="auto"/>
        </w:rPr>
        <w:t>оператор</w:t>
      </w:r>
      <w:r w:rsidR="00557B2F" w:rsidRPr="00D37D32">
        <w:rPr>
          <w:color w:val="auto"/>
        </w:rPr>
        <w:t>у</w:t>
      </w:r>
      <w:r w:rsidR="000A7472" w:rsidRPr="000A19B5">
        <w:rPr>
          <w:color w:val="auto"/>
          <w:lang w:val="bs-Latn-BA"/>
        </w:rPr>
        <w:t xml:space="preserve"> </w:t>
      </w:r>
      <w:r w:rsidR="000A7472" w:rsidRPr="00D37D32">
        <w:rPr>
          <w:color w:val="auto"/>
        </w:rPr>
        <w:t>дистрибутивног</w:t>
      </w:r>
      <w:r w:rsidR="000A7472" w:rsidRPr="000A19B5">
        <w:rPr>
          <w:color w:val="auto"/>
          <w:lang w:val="bs-Latn-BA"/>
        </w:rPr>
        <w:t xml:space="preserve"> </w:t>
      </w:r>
      <w:r w:rsidR="000A7472" w:rsidRPr="00D37D32">
        <w:rPr>
          <w:color w:val="auto"/>
        </w:rPr>
        <w:t>система</w:t>
      </w:r>
      <w:r w:rsidR="000A7472" w:rsidRPr="000A19B5">
        <w:rPr>
          <w:color w:val="auto"/>
          <w:lang w:val="bs-Latn-BA"/>
        </w:rPr>
        <w:t xml:space="preserve"> </w:t>
      </w:r>
      <w:r w:rsidR="000A7472" w:rsidRPr="00D37D32">
        <w:rPr>
          <w:color w:val="auto"/>
        </w:rPr>
        <w:t>н</w:t>
      </w:r>
      <w:r w:rsidR="00557B2F" w:rsidRPr="00D37D32">
        <w:rPr>
          <w:color w:val="auto"/>
        </w:rPr>
        <w:t>ије</w:t>
      </w:r>
      <w:r w:rsidR="00557B2F" w:rsidRPr="000A19B5">
        <w:rPr>
          <w:color w:val="auto"/>
          <w:lang w:val="bs-Latn-BA"/>
        </w:rPr>
        <w:t xml:space="preserve"> </w:t>
      </w:r>
      <w:r w:rsidR="00557B2F" w:rsidRPr="00D37D32">
        <w:rPr>
          <w:color w:val="auto"/>
        </w:rPr>
        <w:t>дозвољено</w:t>
      </w:r>
      <w:r w:rsidR="00557B2F" w:rsidRPr="000A19B5">
        <w:rPr>
          <w:color w:val="auto"/>
          <w:lang w:val="bs-Latn-BA"/>
        </w:rPr>
        <w:t xml:space="preserve"> </w:t>
      </w:r>
      <w:r w:rsidR="00557B2F" w:rsidRPr="00D37D32">
        <w:rPr>
          <w:color w:val="auto"/>
        </w:rPr>
        <w:t>да</w:t>
      </w:r>
      <w:r w:rsidR="00557B2F" w:rsidRPr="000A19B5">
        <w:rPr>
          <w:color w:val="auto"/>
          <w:lang w:val="bs-Latn-BA"/>
        </w:rPr>
        <w:t xml:space="preserve"> </w:t>
      </w:r>
      <w:r w:rsidR="00557B2F" w:rsidRPr="00D37D32">
        <w:rPr>
          <w:color w:val="auto"/>
        </w:rPr>
        <w:t>примијени</w:t>
      </w:r>
      <w:r w:rsidR="000A7472" w:rsidRPr="000A19B5">
        <w:rPr>
          <w:color w:val="auto"/>
          <w:lang w:val="bs-Latn-BA"/>
        </w:rPr>
        <w:t xml:space="preserve"> </w:t>
      </w:r>
      <w:r w:rsidR="00A65589" w:rsidRPr="00D37D32">
        <w:rPr>
          <w:color w:val="auto"/>
        </w:rPr>
        <w:t>друге</w:t>
      </w:r>
      <w:r w:rsidR="00A65589" w:rsidRPr="000A19B5">
        <w:rPr>
          <w:color w:val="auto"/>
          <w:lang w:val="bs-Latn-BA"/>
        </w:rPr>
        <w:t xml:space="preserve"> </w:t>
      </w:r>
      <w:r w:rsidR="00A65589" w:rsidRPr="00D37D32">
        <w:rPr>
          <w:color w:val="auto"/>
        </w:rPr>
        <w:t>износе</w:t>
      </w:r>
      <w:r w:rsidR="00A65589" w:rsidRPr="000A19B5">
        <w:rPr>
          <w:color w:val="auto"/>
          <w:lang w:val="bs-Latn-BA"/>
        </w:rPr>
        <w:t xml:space="preserve"> </w:t>
      </w:r>
      <w:r w:rsidR="006926F5" w:rsidRPr="00D37D32">
        <w:rPr>
          <w:color w:val="auto"/>
        </w:rPr>
        <w:t>накнаде</w:t>
      </w:r>
      <w:r w:rsidR="006926F5" w:rsidRPr="000A19B5">
        <w:rPr>
          <w:color w:val="auto"/>
          <w:lang w:val="bs-Latn-BA"/>
        </w:rPr>
        <w:t xml:space="preserve"> </w:t>
      </w:r>
      <w:r w:rsidR="006926F5" w:rsidRPr="00D37D32">
        <w:rPr>
          <w:color w:val="auto"/>
        </w:rPr>
        <w:t>за</w:t>
      </w:r>
      <w:r w:rsidR="006926F5" w:rsidRPr="000A19B5">
        <w:rPr>
          <w:color w:val="auto"/>
          <w:lang w:val="bs-Latn-BA"/>
        </w:rPr>
        <w:t xml:space="preserve"> </w:t>
      </w:r>
      <w:r w:rsidR="006926F5" w:rsidRPr="00D37D32">
        <w:rPr>
          <w:color w:val="auto"/>
        </w:rPr>
        <w:t>коришћ</w:t>
      </w:r>
      <w:r w:rsidR="000A7472" w:rsidRPr="00D37D32">
        <w:rPr>
          <w:color w:val="auto"/>
        </w:rPr>
        <w:t>ење</w:t>
      </w:r>
      <w:r w:rsidR="000A7472" w:rsidRPr="000A19B5">
        <w:rPr>
          <w:color w:val="auto"/>
          <w:lang w:val="bs-Latn-BA"/>
        </w:rPr>
        <w:t xml:space="preserve"> </w:t>
      </w:r>
      <w:r w:rsidR="000A7472" w:rsidRPr="00D37D32">
        <w:rPr>
          <w:color w:val="auto"/>
        </w:rPr>
        <w:t>дистрибутивне</w:t>
      </w:r>
      <w:r w:rsidR="000A7472" w:rsidRPr="000A19B5">
        <w:rPr>
          <w:color w:val="auto"/>
          <w:lang w:val="bs-Latn-BA"/>
        </w:rPr>
        <w:t xml:space="preserve"> </w:t>
      </w:r>
      <w:r w:rsidR="000A7472" w:rsidRPr="00D37D32">
        <w:rPr>
          <w:color w:val="auto"/>
        </w:rPr>
        <w:t>мреже</w:t>
      </w:r>
      <w:r w:rsidR="000A7472" w:rsidRPr="000A19B5">
        <w:rPr>
          <w:color w:val="auto"/>
          <w:lang w:val="bs-Latn-BA"/>
        </w:rPr>
        <w:t xml:space="preserve">, </w:t>
      </w:r>
      <w:r w:rsidR="000A7472" w:rsidRPr="00D37D32">
        <w:rPr>
          <w:color w:val="auto"/>
        </w:rPr>
        <w:t>накнаде</w:t>
      </w:r>
      <w:r w:rsidR="000A7472" w:rsidRPr="000A19B5">
        <w:rPr>
          <w:color w:val="auto"/>
          <w:lang w:val="bs-Latn-BA"/>
        </w:rPr>
        <w:t xml:space="preserve"> </w:t>
      </w:r>
      <w:r w:rsidR="000A7472" w:rsidRPr="00D37D32">
        <w:rPr>
          <w:color w:val="auto"/>
        </w:rPr>
        <w:t>за</w:t>
      </w:r>
      <w:r w:rsidR="000A7472" w:rsidRPr="000A19B5">
        <w:rPr>
          <w:color w:val="auto"/>
          <w:lang w:val="bs-Latn-BA"/>
        </w:rPr>
        <w:t xml:space="preserve"> </w:t>
      </w:r>
      <w:r w:rsidR="000A7472" w:rsidRPr="00D37D32">
        <w:rPr>
          <w:color w:val="auto"/>
        </w:rPr>
        <w:t>прикључење</w:t>
      </w:r>
      <w:r w:rsidR="000A7472" w:rsidRPr="000A19B5">
        <w:rPr>
          <w:color w:val="auto"/>
          <w:lang w:val="bs-Latn-BA"/>
        </w:rPr>
        <w:t xml:space="preserve"> </w:t>
      </w:r>
      <w:r w:rsidR="000A7472" w:rsidRPr="00D37D32">
        <w:rPr>
          <w:color w:val="auto"/>
        </w:rPr>
        <w:t>на</w:t>
      </w:r>
      <w:r w:rsidR="000A7472" w:rsidRPr="000A19B5">
        <w:rPr>
          <w:color w:val="auto"/>
          <w:lang w:val="bs-Latn-BA"/>
        </w:rPr>
        <w:t xml:space="preserve"> </w:t>
      </w:r>
      <w:r w:rsidR="000A7472" w:rsidRPr="00D37D32">
        <w:rPr>
          <w:color w:val="auto"/>
        </w:rPr>
        <w:t>дистрибутивну</w:t>
      </w:r>
      <w:r w:rsidR="000A7472" w:rsidRPr="000A19B5">
        <w:rPr>
          <w:color w:val="auto"/>
          <w:lang w:val="bs-Latn-BA"/>
        </w:rPr>
        <w:t xml:space="preserve"> </w:t>
      </w:r>
      <w:r w:rsidR="000A7472" w:rsidRPr="00D37D32">
        <w:rPr>
          <w:color w:val="auto"/>
        </w:rPr>
        <w:t>мрежу</w:t>
      </w:r>
      <w:r w:rsidR="000A7472" w:rsidRPr="000A19B5">
        <w:rPr>
          <w:color w:val="auto"/>
          <w:lang w:val="bs-Latn-BA"/>
        </w:rPr>
        <w:t xml:space="preserve"> </w:t>
      </w:r>
      <w:r w:rsidR="000A7472" w:rsidRPr="00D37D32">
        <w:rPr>
          <w:color w:val="auto"/>
        </w:rPr>
        <w:t>и</w:t>
      </w:r>
      <w:r w:rsidR="009352ED" w:rsidRPr="00D37D32">
        <w:rPr>
          <w:color w:val="auto"/>
        </w:rPr>
        <w:t>ли</w:t>
      </w:r>
      <w:r w:rsidR="009352ED" w:rsidRPr="000A19B5">
        <w:rPr>
          <w:color w:val="auto"/>
          <w:lang w:val="bs-Latn-BA"/>
        </w:rPr>
        <w:t xml:space="preserve"> </w:t>
      </w:r>
      <w:r w:rsidR="009352ED" w:rsidRPr="00D37D32">
        <w:rPr>
          <w:color w:val="auto"/>
        </w:rPr>
        <w:t>веће</w:t>
      </w:r>
      <w:r w:rsidR="000A7472" w:rsidRPr="000A19B5">
        <w:rPr>
          <w:color w:val="auto"/>
          <w:lang w:val="bs-Latn-BA"/>
        </w:rPr>
        <w:t xml:space="preserve"> </w:t>
      </w:r>
      <w:r w:rsidR="00702B8A" w:rsidRPr="00D37D32">
        <w:rPr>
          <w:color w:val="auto"/>
        </w:rPr>
        <w:t>накнаде</w:t>
      </w:r>
      <w:r w:rsidR="000A7472" w:rsidRPr="000A19B5">
        <w:rPr>
          <w:color w:val="auto"/>
          <w:lang w:val="bs-Latn-BA"/>
        </w:rPr>
        <w:t xml:space="preserve"> </w:t>
      </w:r>
      <w:r w:rsidR="000A7472" w:rsidRPr="00D37D32">
        <w:rPr>
          <w:color w:val="auto"/>
        </w:rPr>
        <w:t>за</w:t>
      </w:r>
      <w:r w:rsidR="000A7472" w:rsidRPr="000A19B5">
        <w:rPr>
          <w:color w:val="auto"/>
          <w:lang w:val="bs-Latn-BA"/>
        </w:rPr>
        <w:t xml:space="preserve"> </w:t>
      </w:r>
      <w:r w:rsidR="000A7472" w:rsidRPr="00D37D32">
        <w:rPr>
          <w:color w:val="auto"/>
        </w:rPr>
        <w:t>пружање</w:t>
      </w:r>
      <w:r w:rsidR="000A7472" w:rsidRPr="000A19B5">
        <w:rPr>
          <w:color w:val="auto"/>
          <w:lang w:val="bs-Latn-BA"/>
        </w:rPr>
        <w:t xml:space="preserve"> </w:t>
      </w:r>
      <w:r w:rsidR="000A7472" w:rsidRPr="00D37D32">
        <w:rPr>
          <w:color w:val="auto"/>
        </w:rPr>
        <w:t>нестандардних</w:t>
      </w:r>
      <w:r w:rsidR="000A7472" w:rsidRPr="000A19B5">
        <w:rPr>
          <w:color w:val="auto"/>
          <w:lang w:val="bs-Latn-BA"/>
        </w:rPr>
        <w:t xml:space="preserve"> </w:t>
      </w:r>
      <w:r w:rsidR="000A7472" w:rsidRPr="00D37D32">
        <w:rPr>
          <w:color w:val="auto"/>
        </w:rPr>
        <w:t>услуга</w:t>
      </w:r>
      <w:r w:rsidR="000A7472" w:rsidRPr="000A19B5">
        <w:rPr>
          <w:color w:val="auto"/>
          <w:lang w:val="bs-Latn-BA"/>
        </w:rPr>
        <w:t xml:space="preserve"> </w:t>
      </w:r>
      <w:r w:rsidR="00F16972" w:rsidRPr="00D37D32">
        <w:rPr>
          <w:color w:val="auto"/>
        </w:rPr>
        <w:t>од</w:t>
      </w:r>
      <w:r w:rsidR="000A7472" w:rsidRPr="000A19B5">
        <w:rPr>
          <w:color w:val="auto"/>
          <w:lang w:val="bs-Latn-BA"/>
        </w:rPr>
        <w:t xml:space="preserve"> </w:t>
      </w:r>
      <w:r w:rsidR="001B0C6D" w:rsidRPr="00D37D32">
        <w:rPr>
          <w:color w:val="auto"/>
        </w:rPr>
        <w:t>оних</w:t>
      </w:r>
      <w:r w:rsidR="000A7472" w:rsidRPr="000A19B5">
        <w:rPr>
          <w:color w:val="auto"/>
          <w:lang w:val="bs-Latn-BA"/>
        </w:rPr>
        <w:t xml:space="preserve"> </w:t>
      </w:r>
      <w:r w:rsidR="000A7472" w:rsidRPr="00D37D32">
        <w:rPr>
          <w:color w:val="auto"/>
        </w:rPr>
        <w:t>које</w:t>
      </w:r>
      <w:r w:rsidR="000A7472" w:rsidRPr="000A19B5">
        <w:rPr>
          <w:color w:val="auto"/>
          <w:lang w:val="bs-Latn-BA"/>
        </w:rPr>
        <w:t xml:space="preserve"> </w:t>
      </w:r>
      <w:r w:rsidR="000A7472" w:rsidRPr="00D37D32">
        <w:rPr>
          <w:color w:val="auto"/>
        </w:rPr>
        <w:t>је</w:t>
      </w:r>
      <w:r w:rsidR="000A7472" w:rsidRPr="000A19B5">
        <w:rPr>
          <w:color w:val="auto"/>
          <w:lang w:val="bs-Latn-BA"/>
        </w:rPr>
        <w:t xml:space="preserve"> </w:t>
      </w:r>
      <w:r w:rsidR="001C0431" w:rsidRPr="00D37D32">
        <w:rPr>
          <w:color w:val="auto"/>
        </w:rPr>
        <w:t>одредила</w:t>
      </w:r>
      <w:r w:rsidR="000A7472" w:rsidRPr="000A19B5">
        <w:rPr>
          <w:color w:val="auto"/>
          <w:lang w:val="bs-Latn-BA"/>
        </w:rPr>
        <w:t xml:space="preserve"> </w:t>
      </w:r>
      <w:r w:rsidR="000A7472" w:rsidRPr="00D37D32">
        <w:rPr>
          <w:color w:val="auto"/>
        </w:rPr>
        <w:t>или</w:t>
      </w:r>
      <w:r w:rsidR="000A7472" w:rsidRPr="000A19B5">
        <w:rPr>
          <w:color w:val="auto"/>
          <w:lang w:val="bs-Latn-BA"/>
        </w:rPr>
        <w:t xml:space="preserve"> </w:t>
      </w:r>
      <w:r w:rsidR="000A7472" w:rsidRPr="00D37D32">
        <w:rPr>
          <w:color w:val="auto"/>
        </w:rPr>
        <w:t>на</w:t>
      </w:r>
      <w:r w:rsidR="000A7472" w:rsidRPr="000A19B5">
        <w:rPr>
          <w:color w:val="auto"/>
          <w:lang w:val="bs-Latn-BA"/>
        </w:rPr>
        <w:t xml:space="preserve"> </w:t>
      </w:r>
      <w:r w:rsidR="000A7472" w:rsidRPr="00D37D32">
        <w:rPr>
          <w:color w:val="auto"/>
        </w:rPr>
        <w:t>које</w:t>
      </w:r>
      <w:r w:rsidR="000A7472" w:rsidRPr="000A19B5">
        <w:rPr>
          <w:color w:val="auto"/>
          <w:lang w:val="bs-Latn-BA"/>
        </w:rPr>
        <w:t xml:space="preserve"> </w:t>
      </w:r>
      <w:r w:rsidR="000A7472" w:rsidRPr="00D37D32">
        <w:rPr>
          <w:color w:val="auto"/>
        </w:rPr>
        <w:t>је</w:t>
      </w:r>
      <w:r w:rsidR="000A7472" w:rsidRPr="000A19B5">
        <w:rPr>
          <w:color w:val="auto"/>
          <w:lang w:val="bs-Latn-BA"/>
        </w:rPr>
        <w:t xml:space="preserve"> </w:t>
      </w:r>
      <w:r w:rsidR="00435035" w:rsidRPr="00D37D32">
        <w:rPr>
          <w:color w:val="auto"/>
        </w:rPr>
        <w:t>сагласност</w:t>
      </w:r>
      <w:r w:rsidR="00435035" w:rsidRPr="000A19B5">
        <w:rPr>
          <w:color w:val="auto"/>
          <w:lang w:val="bs-Latn-BA"/>
        </w:rPr>
        <w:t xml:space="preserve"> </w:t>
      </w:r>
      <w:r w:rsidR="000A7472" w:rsidRPr="00D37D32">
        <w:rPr>
          <w:color w:val="auto"/>
        </w:rPr>
        <w:t>дала</w:t>
      </w:r>
      <w:r w:rsidR="000A7472" w:rsidRPr="000A19B5">
        <w:rPr>
          <w:color w:val="auto"/>
          <w:lang w:val="bs-Latn-BA"/>
        </w:rPr>
        <w:t xml:space="preserve"> </w:t>
      </w:r>
      <w:r w:rsidR="000A7472" w:rsidRPr="00D37D32">
        <w:rPr>
          <w:color w:val="auto"/>
        </w:rPr>
        <w:t>Регулаторна</w:t>
      </w:r>
      <w:r w:rsidR="000A7472" w:rsidRPr="000A19B5">
        <w:rPr>
          <w:color w:val="auto"/>
          <w:lang w:val="bs-Latn-BA"/>
        </w:rPr>
        <w:t xml:space="preserve"> </w:t>
      </w:r>
      <w:r w:rsidR="000A7472" w:rsidRPr="00D37D32">
        <w:rPr>
          <w:color w:val="auto"/>
        </w:rPr>
        <w:t>комисија</w:t>
      </w:r>
      <w:r w:rsidR="000A7472" w:rsidRPr="000A19B5">
        <w:rPr>
          <w:color w:val="auto"/>
          <w:lang w:val="bs-Latn-BA"/>
        </w:rPr>
        <w:t>.</w:t>
      </w:r>
    </w:p>
    <w:p w:rsidR="00840F29" w:rsidRPr="000A19B5" w:rsidRDefault="00840F29" w:rsidP="008F718B">
      <w:pPr>
        <w:pStyle w:val="Heading4"/>
        <w:spacing w:before="0" w:line="276" w:lineRule="auto"/>
        <w:ind w:left="0"/>
        <w:rPr>
          <w:rFonts w:ascii="Times New Roman" w:hAnsi="Times New Roman"/>
          <w:color w:val="auto"/>
          <w:lang w:val="bs-Latn-BA"/>
        </w:rPr>
      </w:pPr>
    </w:p>
    <w:p w:rsidR="00834EFC" w:rsidRPr="00D37D32" w:rsidRDefault="006926F5" w:rsidP="008F718B">
      <w:pPr>
        <w:pStyle w:val="GLAVA"/>
        <w:spacing w:before="0" w:line="276" w:lineRule="auto"/>
        <w:ind w:left="0"/>
        <w:jc w:val="center"/>
        <w:rPr>
          <w:rFonts w:ascii="Times New Roman" w:hAnsi="Times New Roman"/>
          <w:b w:val="0"/>
          <w:color w:val="auto"/>
          <w:spacing w:val="0"/>
        </w:rPr>
      </w:pPr>
      <w:bookmarkStart w:id="28" w:name="_Toc383416026"/>
      <w:r w:rsidRPr="00D37D32">
        <w:rPr>
          <w:rFonts w:ascii="Times New Roman" w:hAnsi="Times New Roman"/>
          <w:b w:val="0"/>
          <w:color w:val="auto"/>
          <w:spacing w:val="0"/>
        </w:rPr>
        <w:t>Накнада за коришћ</w:t>
      </w:r>
      <w:r w:rsidR="00834EFC" w:rsidRPr="00D37D32">
        <w:rPr>
          <w:rFonts w:ascii="Times New Roman" w:hAnsi="Times New Roman"/>
          <w:b w:val="0"/>
          <w:color w:val="auto"/>
          <w:spacing w:val="0"/>
        </w:rPr>
        <w:t>ење дистрибутивне мреже</w:t>
      </w:r>
      <w:bookmarkEnd w:id="28"/>
    </w:p>
    <w:p w:rsidR="00834EFC" w:rsidRPr="00D37D32" w:rsidRDefault="00834EFC" w:rsidP="008F718B">
      <w:pPr>
        <w:pStyle w:val="GLAVA"/>
        <w:spacing w:before="0" w:line="276" w:lineRule="auto"/>
        <w:ind w:left="0"/>
        <w:jc w:val="center"/>
        <w:rPr>
          <w:rFonts w:ascii="Times New Roman" w:hAnsi="Times New Roman"/>
          <w:b w:val="0"/>
          <w:color w:val="auto"/>
          <w:spacing w:val="0"/>
        </w:rPr>
      </w:pPr>
      <w:bookmarkStart w:id="29" w:name="_Toc383416027"/>
      <w:r w:rsidRPr="00D37D32">
        <w:rPr>
          <w:rFonts w:ascii="Times New Roman" w:hAnsi="Times New Roman"/>
          <w:b w:val="0"/>
          <w:color w:val="auto"/>
          <w:spacing w:val="0"/>
        </w:rPr>
        <w:t>Члан 5</w:t>
      </w:r>
      <w:r w:rsidR="005A75B7" w:rsidRPr="00D37D32">
        <w:rPr>
          <w:rFonts w:ascii="Times New Roman" w:hAnsi="Times New Roman"/>
          <w:b w:val="0"/>
          <w:color w:val="auto"/>
          <w:spacing w:val="0"/>
        </w:rPr>
        <w:t>5</w:t>
      </w:r>
      <w:r w:rsidRPr="00D37D32">
        <w:rPr>
          <w:rFonts w:ascii="Times New Roman" w:hAnsi="Times New Roman"/>
          <w:b w:val="0"/>
          <w:color w:val="auto"/>
          <w:spacing w:val="0"/>
        </w:rPr>
        <w:t>.</w:t>
      </w:r>
      <w:bookmarkEnd w:id="29"/>
    </w:p>
    <w:p w:rsidR="00834EFC" w:rsidRPr="000A19B5" w:rsidRDefault="00834EFC" w:rsidP="008F718B">
      <w:pPr>
        <w:autoSpaceDE w:val="0"/>
        <w:autoSpaceDN w:val="0"/>
        <w:adjustRightInd w:val="0"/>
        <w:spacing w:line="276" w:lineRule="auto"/>
        <w:ind w:left="0"/>
        <w:jc w:val="center"/>
        <w:rPr>
          <w:b/>
          <w:bCs/>
          <w:color w:val="auto"/>
          <w:lang w:val="bs-Latn-BA"/>
        </w:rPr>
      </w:pPr>
    </w:p>
    <w:p w:rsidR="00AC7EB7" w:rsidRPr="000A19B5" w:rsidRDefault="00ED0668"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(1) </w:t>
      </w:r>
      <w:r w:rsidRPr="00D37D32">
        <w:rPr>
          <w:color w:val="auto"/>
        </w:rPr>
        <w:t>Регулаторна</w:t>
      </w:r>
      <w:r w:rsidRPr="000A19B5">
        <w:rPr>
          <w:color w:val="auto"/>
          <w:lang w:val="bs-Latn-BA"/>
        </w:rPr>
        <w:t xml:space="preserve"> </w:t>
      </w:r>
      <w:r w:rsidRPr="00D37D32">
        <w:rPr>
          <w:color w:val="auto"/>
        </w:rPr>
        <w:t>комисија</w:t>
      </w:r>
      <w:r w:rsidRPr="000A19B5">
        <w:rPr>
          <w:color w:val="auto"/>
          <w:lang w:val="bs-Latn-BA"/>
        </w:rPr>
        <w:t xml:space="preserve"> </w:t>
      </w:r>
      <w:r w:rsidRPr="00D37D32">
        <w:rPr>
          <w:color w:val="auto"/>
        </w:rPr>
        <w:t>доноси</w:t>
      </w:r>
      <w:r w:rsidRPr="000A19B5">
        <w:rPr>
          <w:color w:val="auto"/>
          <w:lang w:val="bs-Latn-BA"/>
        </w:rPr>
        <w:t xml:space="preserve"> </w:t>
      </w:r>
      <w:r w:rsidRPr="00D37D32">
        <w:rPr>
          <w:color w:val="auto"/>
        </w:rPr>
        <w:t>методологиј</w:t>
      </w:r>
      <w:r w:rsidR="006A718E" w:rsidRPr="00D37D32">
        <w:rPr>
          <w:color w:val="auto"/>
        </w:rPr>
        <w:t>у</w:t>
      </w:r>
      <w:r w:rsidRPr="000A19B5">
        <w:rPr>
          <w:color w:val="auto"/>
          <w:lang w:val="bs-Latn-BA"/>
        </w:rPr>
        <w:t xml:space="preserve"> </w:t>
      </w:r>
      <w:r w:rsidRPr="00D37D32">
        <w:rPr>
          <w:color w:val="auto"/>
        </w:rPr>
        <w:t>за</w:t>
      </w:r>
      <w:r w:rsidRPr="000A19B5">
        <w:rPr>
          <w:color w:val="auto"/>
          <w:lang w:val="bs-Latn-BA"/>
        </w:rPr>
        <w:t xml:space="preserve"> </w:t>
      </w:r>
      <w:r w:rsidRPr="00D37D32">
        <w:rPr>
          <w:color w:val="auto"/>
        </w:rPr>
        <w:t>утврђи</w:t>
      </w:r>
      <w:r w:rsidR="006926F5" w:rsidRPr="00D37D32">
        <w:rPr>
          <w:color w:val="auto"/>
        </w:rPr>
        <w:t>вање</w:t>
      </w:r>
      <w:r w:rsidR="006926F5" w:rsidRPr="000A19B5">
        <w:rPr>
          <w:color w:val="auto"/>
          <w:lang w:val="bs-Latn-BA"/>
        </w:rPr>
        <w:t xml:space="preserve"> </w:t>
      </w:r>
      <w:r w:rsidR="006926F5" w:rsidRPr="00D37D32">
        <w:rPr>
          <w:color w:val="auto"/>
        </w:rPr>
        <w:t>накнаде</w:t>
      </w:r>
      <w:r w:rsidR="006926F5" w:rsidRPr="000A19B5">
        <w:rPr>
          <w:color w:val="auto"/>
          <w:lang w:val="bs-Latn-BA"/>
        </w:rPr>
        <w:t xml:space="preserve"> </w:t>
      </w:r>
      <w:r w:rsidR="006926F5" w:rsidRPr="00D37D32">
        <w:rPr>
          <w:color w:val="auto"/>
        </w:rPr>
        <w:t>за</w:t>
      </w:r>
      <w:r w:rsidR="006926F5" w:rsidRPr="000A19B5">
        <w:rPr>
          <w:color w:val="auto"/>
          <w:lang w:val="bs-Latn-BA"/>
        </w:rPr>
        <w:t xml:space="preserve"> </w:t>
      </w:r>
      <w:r w:rsidR="006926F5" w:rsidRPr="00D37D32">
        <w:rPr>
          <w:color w:val="auto"/>
        </w:rPr>
        <w:t>коришћ</w:t>
      </w:r>
      <w:r w:rsidRPr="00D37D32">
        <w:rPr>
          <w:color w:val="auto"/>
        </w:rPr>
        <w:t>ење</w:t>
      </w:r>
      <w:r w:rsidRPr="000A19B5">
        <w:rPr>
          <w:color w:val="auto"/>
          <w:lang w:val="bs-Latn-BA"/>
        </w:rPr>
        <w:t xml:space="preserve"> </w:t>
      </w:r>
      <w:r w:rsidRPr="00D37D32">
        <w:rPr>
          <w:color w:val="auto"/>
        </w:rPr>
        <w:t>дистрибутивне</w:t>
      </w:r>
      <w:r w:rsidRPr="000A19B5">
        <w:rPr>
          <w:color w:val="auto"/>
          <w:lang w:val="bs-Latn-BA"/>
        </w:rPr>
        <w:t xml:space="preserve"> </w:t>
      </w:r>
      <w:r w:rsidRPr="00D37D32">
        <w:rPr>
          <w:color w:val="auto"/>
        </w:rPr>
        <w:t>мреже</w:t>
      </w:r>
      <w:r w:rsidRPr="000A19B5">
        <w:rPr>
          <w:color w:val="auto"/>
          <w:lang w:val="bs-Latn-BA"/>
        </w:rPr>
        <w:t xml:space="preserve"> (</w:t>
      </w:r>
      <w:r w:rsidRPr="00D37D32">
        <w:rPr>
          <w:color w:val="auto"/>
        </w:rPr>
        <w:t>дистрибутивна</w:t>
      </w:r>
      <w:r w:rsidRPr="000A19B5">
        <w:rPr>
          <w:color w:val="auto"/>
          <w:lang w:val="bs-Latn-BA"/>
        </w:rPr>
        <w:t xml:space="preserve"> </w:t>
      </w:r>
      <w:r w:rsidRPr="00D37D32">
        <w:rPr>
          <w:color w:val="auto"/>
        </w:rPr>
        <w:t>мрежна</w:t>
      </w:r>
      <w:r w:rsidRPr="000A19B5">
        <w:rPr>
          <w:color w:val="auto"/>
          <w:lang w:val="bs-Latn-BA"/>
        </w:rPr>
        <w:t xml:space="preserve"> </w:t>
      </w:r>
      <w:r w:rsidRPr="00D37D32">
        <w:rPr>
          <w:color w:val="auto"/>
        </w:rPr>
        <w:t>тарифа</w:t>
      </w:r>
      <w:r w:rsidRPr="000A19B5">
        <w:rPr>
          <w:color w:val="auto"/>
          <w:lang w:val="bs-Latn-BA"/>
        </w:rPr>
        <w:t xml:space="preserve">), </w:t>
      </w:r>
      <w:r w:rsidRPr="00D37D32">
        <w:rPr>
          <w:color w:val="auto"/>
        </w:rPr>
        <w:t>засновану</w:t>
      </w:r>
      <w:r w:rsidRPr="000A19B5">
        <w:rPr>
          <w:color w:val="auto"/>
          <w:lang w:val="bs-Latn-BA"/>
        </w:rPr>
        <w:t xml:space="preserve"> </w:t>
      </w:r>
      <w:r w:rsidRPr="00D37D32">
        <w:rPr>
          <w:color w:val="auto"/>
        </w:rPr>
        <w:t>на</w:t>
      </w:r>
      <w:r w:rsidRPr="000A19B5">
        <w:rPr>
          <w:color w:val="auto"/>
          <w:lang w:val="bs-Latn-BA"/>
        </w:rPr>
        <w:t xml:space="preserve"> </w:t>
      </w:r>
      <w:r w:rsidR="00C37D31" w:rsidRPr="00D37D32">
        <w:rPr>
          <w:color w:val="auto"/>
        </w:rPr>
        <w:t>начелима</w:t>
      </w:r>
      <w:r w:rsidRPr="000A19B5">
        <w:rPr>
          <w:color w:val="auto"/>
          <w:lang w:val="bs-Latn-BA"/>
        </w:rPr>
        <w:t>:</w:t>
      </w:r>
    </w:p>
    <w:p w:rsidR="00ED0668" w:rsidRPr="000A19B5" w:rsidRDefault="009058D7"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1) </w:t>
      </w:r>
      <w:r w:rsidR="00ED0668" w:rsidRPr="00D37D32">
        <w:rPr>
          <w:color w:val="auto"/>
        </w:rPr>
        <w:t>п</w:t>
      </w:r>
      <w:r w:rsidR="001B0C6D" w:rsidRPr="00D37D32">
        <w:rPr>
          <w:color w:val="auto"/>
        </w:rPr>
        <w:t>ропорционалности</w:t>
      </w:r>
      <w:r w:rsidR="001B0C6D" w:rsidRPr="000A19B5">
        <w:rPr>
          <w:color w:val="auto"/>
          <w:lang w:val="bs-Latn-BA"/>
        </w:rPr>
        <w:t xml:space="preserve"> </w:t>
      </w:r>
      <w:r w:rsidR="001B0C6D" w:rsidRPr="00D37D32">
        <w:rPr>
          <w:color w:val="auto"/>
        </w:rPr>
        <w:t>и</w:t>
      </w:r>
      <w:r w:rsidR="001B0C6D" w:rsidRPr="000A19B5">
        <w:rPr>
          <w:color w:val="auto"/>
          <w:lang w:val="bs-Latn-BA"/>
        </w:rPr>
        <w:t xml:space="preserve"> </w:t>
      </w:r>
      <w:r w:rsidR="001B0C6D" w:rsidRPr="00D37D32">
        <w:rPr>
          <w:color w:val="auto"/>
        </w:rPr>
        <w:t>недискриминације</w:t>
      </w:r>
      <w:r w:rsidR="00ED0668" w:rsidRPr="000A19B5">
        <w:rPr>
          <w:color w:val="auto"/>
          <w:lang w:val="bs-Latn-BA"/>
        </w:rPr>
        <w:t>,</w:t>
      </w:r>
    </w:p>
    <w:p w:rsidR="00ED0668" w:rsidRPr="000A19B5" w:rsidRDefault="009058D7"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2) </w:t>
      </w:r>
      <w:r w:rsidR="001B0C6D" w:rsidRPr="00D37D32">
        <w:rPr>
          <w:color w:val="auto"/>
        </w:rPr>
        <w:t>јавних</w:t>
      </w:r>
      <w:r w:rsidR="001B0C6D" w:rsidRPr="000A19B5">
        <w:rPr>
          <w:color w:val="auto"/>
          <w:lang w:val="bs-Latn-BA"/>
        </w:rPr>
        <w:t xml:space="preserve"> </w:t>
      </w:r>
      <w:r w:rsidR="001B0C6D" w:rsidRPr="00D37D32">
        <w:rPr>
          <w:color w:val="auto"/>
        </w:rPr>
        <w:t>и</w:t>
      </w:r>
      <w:r w:rsidR="001B0C6D" w:rsidRPr="000A19B5">
        <w:rPr>
          <w:color w:val="auto"/>
          <w:lang w:val="bs-Latn-BA"/>
        </w:rPr>
        <w:t xml:space="preserve"> </w:t>
      </w:r>
      <w:r w:rsidR="001B0C6D" w:rsidRPr="00D37D32">
        <w:rPr>
          <w:color w:val="auto"/>
        </w:rPr>
        <w:t>недискриминаторских</w:t>
      </w:r>
      <w:r w:rsidR="001B0C6D" w:rsidRPr="000A19B5">
        <w:rPr>
          <w:color w:val="auto"/>
          <w:lang w:val="bs-Latn-BA"/>
        </w:rPr>
        <w:t xml:space="preserve"> </w:t>
      </w:r>
      <w:r w:rsidR="001B0C6D" w:rsidRPr="00D37D32">
        <w:rPr>
          <w:color w:val="auto"/>
        </w:rPr>
        <w:t>критериј</w:t>
      </w:r>
      <w:r w:rsidR="00A6441D" w:rsidRPr="00D37D32">
        <w:rPr>
          <w:color w:val="auto"/>
        </w:rPr>
        <w:t>ум</w:t>
      </w:r>
      <w:r w:rsidR="001B0C6D" w:rsidRPr="00D37D32">
        <w:rPr>
          <w:color w:val="auto"/>
        </w:rPr>
        <w:t>а</w:t>
      </w:r>
      <w:r w:rsidR="00ED0668" w:rsidRPr="000A19B5">
        <w:rPr>
          <w:color w:val="auto"/>
          <w:lang w:val="bs-Latn-BA"/>
        </w:rPr>
        <w:t xml:space="preserve"> </w:t>
      </w:r>
      <w:r w:rsidR="00ED0668" w:rsidRPr="00D37D32">
        <w:rPr>
          <w:color w:val="auto"/>
        </w:rPr>
        <w:t>за</w:t>
      </w:r>
      <w:r w:rsidR="00ED0668" w:rsidRPr="000A19B5">
        <w:rPr>
          <w:color w:val="auto"/>
          <w:lang w:val="bs-Latn-BA"/>
        </w:rPr>
        <w:t xml:space="preserve"> </w:t>
      </w:r>
      <w:r w:rsidR="00ED0668" w:rsidRPr="00D37D32">
        <w:rPr>
          <w:color w:val="auto"/>
        </w:rPr>
        <w:t>признавање</w:t>
      </w:r>
      <w:r w:rsidR="00ED0668" w:rsidRPr="000A19B5">
        <w:rPr>
          <w:color w:val="auto"/>
          <w:lang w:val="bs-Latn-BA"/>
        </w:rPr>
        <w:t xml:space="preserve"> </w:t>
      </w:r>
      <w:r w:rsidR="00ED0668" w:rsidRPr="00D37D32">
        <w:rPr>
          <w:color w:val="auto"/>
        </w:rPr>
        <w:t>трошкова</w:t>
      </w:r>
      <w:r w:rsidR="00ED0668" w:rsidRPr="000A19B5">
        <w:rPr>
          <w:color w:val="auto"/>
          <w:lang w:val="bs-Latn-BA"/>
        </w:rPr>
        <w:t>,</w:t>
      </w:r>
    </w:p>
    <w:p w:rsidR="00ED0668" w:rsidRPr="000A19B5" w:rsidRDefault="009058D7"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3) </w:t>
      </w:r>
      <w:r w:rsidR="001B0C6D" w:rsidRPr="00D37D32">
        <w:rPr>
          <w:color w:val="auto"/>
        </w:rPr>
        <w:t>подстицања</w:t>
      </w:r>
      <w:r w:rsidR="00ED0668" w:rsidRPr="000A19B5">
        <w:rPr>
          <w:color w:val="auto"/>
          <w:lang w:val="bs-Latn-BA"/>
        </w:rPr>
        <w:t xml:space="preserve"> </w:t>
      </w:r>
      <w:r w:rsidR="00ED0668" w:rsidRPr="00D37D32">
        <w:rPr>
          <w:color w:val="auto"/>
        </w:rPr>
        <w:t>ефикасно</w:t>
      </w:r>
      <w:r w:rsidR="001B0C6D" w:rsidRPr="00D37D32">
        <w:rPr>
          <w:color w:val="auto"/>
        </w:rPr>
        <w:t>г</w:t>
      </w:r>
      <w:r w:rsidR="001B0C6D" w:rsidRPr="000A19B5">
        <w:rPr>
          <w:color w:val="auto"/>
          <w:lang w:val="bs-Latn-BA"/>
        </w:rPr>
        <w:t xml:space="preserve"> </w:t>
      </w:r>
      <w:r w:rsidR="001B0C6D" w:rsidRPr="00D37D32">
        <w:rPr>
          <w:color w:val="auto"/>
        </w:rPr>
        <w:t>коришћења</w:t>
      </w:r>
      <w:r w:rsidR="00ED0668" w:rsidRPr="000A19B5">
        <w:rPr>
          <w:color w:val="auto"/>
          <w:lang w:val="bs-Latn-BA"/>
        </w:rPr>
        <w:t xml:space="preserve"> </w:t>
      </w:r>
      <w:r w:rsidR="00ED0668" w:rsidRPr="00D37D32">
        <w:rPr>
          <w:color w:val="auto"/>
        </w:rPr>
        <w:t>дистрибутине</w:t>
      </w:r>
      <w:r w:rsidR="00ED0668" w:rsidRPr="000A19B5">
        <w:rPr>
          <w:color w:val="auto"/>
          <w:lang w:val="bs-Latn-BA"/>
        </w:rPr>
        <w:t xml:space="preserve"> </w:t>
      </w:r>
      <w:r w:rsidR="00ED0668" w:rsidRPr="00D37D32">
        <w:rPr>
          <w:color w:val="auto"/>
        </w:rPr>
        <w:t>мреже</w:t>
      </w:r>
      <w:r w:rsidR="00ED0668" w:rsidRPr="000A19B5">
        <w:rPr>
          <w:color w:val="auto"/>
          <w:lang w:val="bs-Latn-BA"/>
        </w:rPr>
        <w:t>,</w:t>
      </w:r>
    </w:p>
    <w:p w:rsidR="00ED0668" w:rsidRPr="000A19B5" w:rsidRDefault="009058D7"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4) </w:t>
      </w:r>
      <w:r w:rsidR="00ED0668" w:rsidRPr="00D37D32">
        <w:rPr>
          <w:color w:val="auto"/>
        </w:rPr>
        <w:t>фер</w:t>
      </w:r>
      <w:r w:rsidR="00ED0668" w:rsidRPr="000A19B5">
        <w:rPr>
          <w:color w:val="auto"/>
          <w:lang w:val="bs-Latn-BA"/>
        </w:rPr>
        <w:t xml:space="preserve"> </w:t>
      </w:r>
      <w:r w:rsidR="00ED0668" w:rsidRPr="00D37D32">
        <w:rPr>
          <w:color w:val="auto"/>
        </w:rPr>
        <w:t>баланс</w:t>
      </w:r>
      <w:r w:rsidR="001B0C6D" w:rsidRPr="00D37D32">
        <w:rPr>
          <w:color w:val="auto"/>
        </w:rPr>
        <w:t>а</w:t>
      </w:r>
      <w:r w:rsidR="00ED0668" w:rsidRPr="000A19B5">
        <w:rPr>
          <w:color w:val="auto"/>
          <w:lang w:val="bs-Latn-BA"/>
        </w:rPr>
        <w:t xml:space="preserve"> </w:t>
      </w:r>
      <w:r w:rsidR="00ED0668" w:rsidRPr="00D37D32">
        <w:rPr>
          <w:color w:val="auto"/>
        </w:rPr>
        <w:t>између</w:t>
      </w:r>
      <w:r w:rsidR="00ED0668" w:rsidRPr="000A19B5">
        <w:rPr>
          <w:color w:val="auto"/>
          <w:lang w:val="bs-Latn-BA"/>
        </w:rPr>
        <w:t xml:space="preserve"> </w:t>
      </w:r>
      <w:r w:rsidR="00ED0668" w:rsidRPr="00D37D32">
        <w:rPr>
          <w:color w:val="auto"/>
        </w:rPr>
        <w:t>квалитета</w:t>
      </w:r>
      <w:r w:rsidR="00ED0668" w:rsidRPr="000A19B5">
        <w:rPr>
          <w:color w:val="auto"/>
          <w:lang w:val="bs-Latn-BA"/>
        </w:rPr>
        <w:t xml:space="preserve"> </w:t>
      </w:r>
      <w:r w:rsidR="00ED0668" w:rsidRPr="00D37D32">
        <w:rPr>
          <w:color w:val="auto"/>
        </w:rPr>
        <w:t>услуге</w:t>
      </w:r>
      <w:r w:rsidR="00ED0668" w:rsidRPr="000A19B5">
        <w:rPr>
          <w:color w:val="auto"/>
          <w:lang w:val="bs-Latn-BA"/>
        </w:rPr>
        <w:t xml:space="preserve"> </w:t>
      </w:r>
      <w:r w:rsidR="00ED0668" w:rsidRPr="00D37D32">
        <w:rPr>
          <w:color w:val="auto"/>
        </w:rPr>
        <w:t>и</w:t>
      </w:r>
      <w:r w:rsidR="00ED0668" w:rsidRPr="000A19B5">
        <w:rPr>
          <w:color w:val="auto"/>
          <w:lang w:val="bs-Latn-BA"/>
        </w:rPr>
        <w:t xml:space="preserve"> </w:t>
      </w:r>
      <w:r w:rsidR="00ED0668" w:rsidRPr="00D37D32">
        <w:rPr>
          <w:color w:val="auto"/>
        </w:rPr>
        <w:t>цијене</w:t>
      </w:r>
      <w:r w:rsidR="00ED0668" w:rsidRPr="000A19B5">
        <w:rPr>
          <w:color w:val="auto"/>
          <w:lang w:val="bs-Latn-BA"/>
        </w:rPr>
        <w:t xml:space="preserve"> </w:t>
      </w:r>
      <w:r w:rsidR="00ED0668" w:rsidRPr="00D37D32">
        <w:rPr>
          <w:color w:val="auto"/>
        </w:rPr>
        <w:t>коју</w:t>
      </w:r>
      <w:r w:rsidR="00ED0668" w:rsidRPr="000A19B5">
        <w:rPr>
          <w:color w:val="auto"/>
          <w:lang w:val="bs-Latn-BA"/>
        </w:rPr>
        <w:t xml:space="preserve"> </w:t>
      </w:r>
      <w:r w:rsidR="00ED0668" w:rsidRPr="00D37D32">
        <w:rPr>
          <w:color w:val="auto"/>
        </w:rPr>
        <w:t>плаћају</w:t>
      </w:r>
      <w:r w:rsidR="00ED0668" w:rsidRPr="000A19B5">
        <w:rPr>
          <w:color w:val="auto"/>
          <w:lang w:val="bs-Latn-BA"/>
        </w:rPr>
        <w:t xml:space="preserve"> </w:t>
      </w:r>
      <w:r w:rsidR="00ED0668" w:rsidRPr="00D37D32">
        <w:rPr>
          <w:color w:val="auto"/>
        </w:rPr>
        <w:t>корисници</w:t>
      </w:r>
      <w:r w:rsidR="00ED0668" w:rsidRPr="000A19B5">
        <w:rPr>
          <w:color w:val="auto"/>
          <w:lang w:val="bs-Latn-BA"/>
        </w:rPr>
        <w:t xml:space="preserve"> </w:t>
      </w:r>
      <w:r w:rsidR="00ED0668" w:rsidRPr="00D37D32">
        <w:rPr>
          <w:color w:val="auto"/>
        </w:rPr>
        <w:t>мреже</w:t>
      </w:r>
      <w:r w:rsidR="00ED0668" w:rsidRPr="000A19B5">
        <w:rPr>
          <w:color w:val="auto"/>
          <w:lang w:val="bs-Latn-BA"/>
        </w:rPr>
        <w:t>,</w:t>
      </w:r>
    </w:p>
    <w:p w:rsidR="00ED0668" w:rsidRPr="000A19B5" w:rsidRDefault="009058D7"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5) </w:t>
      </w:r>
      <w:r w:rsidR="001B0C6D" w:rsidRPr="00D37D32">
        <w:rPr>
          <w:color w:val="auto"/>
        </w:rPr>
        <w:t>забране</w:t>
      </w:r>
      <w:r w:rsidR="001B0C6D" w:rsidRPr="000A19B5">
        <w:rPr>
          <w:color w:val="auto"/>
          <w:lang w:val="bs-Latn-BA"/>
        </w:rPr>
        <w:t xml:space="preserve"> </w:t>
      </w:r>
      <w:r w:rsidR="00ED0668" w:rsidRPr="00D37D32">
        <w:rPr>
          <w:color w:val="auto"/>
        </w:rPr>
        <w:t>унакрсне</w:t>
      </w:r>
      <w:r w:rsidR="00ED0668" w:rsidRPr="000A19B5">
        <w:rPr>
          <w:color w:val="auto"/>
          <w:lang w:val="bs-Latn-BA"/>
        </w:rPr>
        <w:t xml:space="preserve"> </w:t>
      </w:r>
      <w:r w:rsidR="00ED0668" w:rsidRPr="00D37D32">
        <w:rPr>
          <w:color w:val="auto"/>
        </w:rPr>
        <w:t>субвенције</w:t>
      </w:r>
      <w:r w:rsidR="00ED0668" w:rsidRPr="000A19B5">
        <w:rPr>
          <w:color w:val="auto"/>
          <w:lang w:val="bs-Latn-BA"/>
        </w:rPr>
        <w:t xml:space="preserve"> </w:t>
      </w:r>
      <w:r w:rsidR="00ED0668" w:rsidRPr="00D37D32">
        <w:rPr>
          <w:color w:val="auto"/>
        </w:rPr>
        <w:t>између</w:t>
      </w:r>
      <w:r w:rsidR="00ED0668" w:rsidRPr="000A19B5">
        <w:rPr>
          <w:color w:val="auto"/>
          <w:lang w:val="bs-Latn-BA"/>
        </w:rPr>
        <w:t xml:space="preserve"> </w:t>
      </w:r>
      <w:r w:rsidR="00ED0668" w:rsidRPr="00D37D32">
        <w:rPr>
          <w:color w:val="auto"/>
        </w:rPr>
        <w:t>различитих</w:t>
      </w:r>
      <w:r w:rsidR="00ED0668" w:rsidRPr="000A19B5">
        <w:rPr>
          <w:color w:val="auto"/>
          <w:lang w:val="bs-Latn-BA"/>
        </w:rPr>
        <w:t xml:space="preserve"> </w:t>
      </w:r>
      <w:r w:rsidR="00ED0668" w:rsidRPr="00D37D32">
        <w:rPr>
          <w:color w:val="auto"/>
        </w:rPr>
        <w:t>група</w:t>
      </w:r>
      <w:r w:rsidR="00ED0668" w:rsidRPr="000A19B5">
        <w:rPr>
          <w:color w:val="auto"/>
          <w:lang w:val="bs-Latn-BA"/>
        </w:rPr>
        <w:t xml:space="preserve"> </w:t>
      </w:r>
      <w:r w:rsidR="00ED0668" w:rsidRPr="00D37D32">
        <w:rPr>
          <w:color w:val="auto"/>
        </w:rPr>
        <w:t>корисника</w:t>
      </w:r>
      <w:r w:rsidR="00ED0668" w:rsidRPr="000A19B5">
        <w:rPr>
          <w:color w:val="auto"/>
          <w:lang w:val="bs-Latn-BA"/>
        </w:rPr>
        <w:t xml:space="preserve"> </w:t>
      </w:r>
      <w:r w:rsidR="00ED0668" w:rsidRPr="00D37D32">
        <w:rPr>
          <w:color w:val="auto"/>
        </w:rPr>
        <w:t>мрежа</w:t>
      </w:r>
      <w:r w:rsidR="00ED0668" w:rsidRPr="000A19B5">
        <w:rPr>
          <w:color w:val="auto"/>
          <w:lang w:val="bs-Latn-BA"/>
        </w:rPr>
        <w:t>,</w:t>
      </w:r>
    </w:p>
    <w:p w:rsidR="00ED0668" w:rsidRPr="000A19B5" w:rsidRDefault="009058D7"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6) </w:t>
      </w:r>
      <w:r w:rsidR="001B0C6D" w:rsidRPr="00D37D32">
        <w:rPr>
          <w:color w:val="auto"/>
        </w:rPr>
        <w:t>подстицања</w:t>
      </w:r>
      <w:r w:rsidR="00ED0668" w:rsidRPr="000A19B5">
        <w:rPr>
          <w:color w:val="auto"/>
          <w:lang w:val="bs-Latn-BA"/>
        </w:rPr>
        <w:t xml:space="preserve"> </w:t>
      </w:r>
      <w:r w:rsidR="00ED0668" w:rsidRPr="00D37D32">
        <w:rPr>
          <w:color w:val="auto"/>
        </w:rPr>
        <w:t>повећањ</w:t>
      </w:r>
      <w:r w:rsidR="00C37D31" w:rsidRPr="00D37D32">
        <w:rPr>
          <w:color w:val="auto"/>
        </w:rPr>
        <w:t>а</w:t>
      </w:r>
      <w:r w:rsidR="00ED0668" w:rsidRPr="000A19B5">
        <w:rPr>
          <w:color w:val="auto"/>
          <w:lang w:val="bs-Latn-BA"/>
        </w:rPr>
        <w:t xml:space="preserve"> </w:t>
      </w:r>
      <w:r w:rsidR="00ED0668" w:rsidRPr="00D37D32">
        <w:rPr>
          <w:color w:val="auto"/>
        </w:rPr>
        <w:t>ефикасности</w:t>
      </w:r>
      <w:r w:rsidR="00ED0668" w:rsidRPr="000A19B5">
        <w:rPr>
          <w:color w:val="auto"/>
          <w:lang w:val="bs-Latn-BA"/>
        </w:rPr>
        <w:t xml:space="preserve"> </w:t>
      </w:r>
      <w:r w:rsidR="00ED0668" w:rsidRPr="00D37D32">
        <w:rPr>
          <w:color w:val="auto"/>
        </w:rPr>
        <w:t>рада</w:t>
      </w:r>
      <w:r w:rsidR="00ED0668" w:rsidRPr="000A19B5">
        <w:rPr>
          <w:color w:val="auto"/>
          <w:lang w:val="bs-Latn-BA"/>
        </w:rPr>
        <w:t xml:space="preserve"> </w:t>
      </w:r>
      <w:r w:rsidR="00380ABD" w:rsidRPr="00D37D32">
        <w:rPr>
          <w:color w:val="auto"/>
        </w:rPr>
        <w:t>оператор</w:t>
      </w:r>
      <w:r w:rsidR="00ED0668" w:rsidRPr="00D37D32">
        <w:rPr>
          <w:color w:val="auto"/>
        </w:rPr>
        <w:t>а</w:t>
      </w:r>
      <w:r w:rsidR="00ED0668" w:rsidRPr="000A19B5">
        <w:rPr>
          <w:color w:val="auto"/>
          <w:lang w:val="bs-Latn-BA"/>
        </w:rPr>
        <w:t xml:space="preserve"> </w:t>
      </w:r>
      <w:r w:rsidR="00ED0668" w:rsidRPr="00D37D32">
        <w:rPr>
          <w:color w:val="auto"/>
        </w:rPr>
        <w:t>дистрибутивног</w:t>
      </w:r>
      <w:r w:rsidR="00ED0668" w:rsidRPr="000A19B5">
        <w:rPr>
          <w:color w:val="auto"/>
          <w:lang w:val="bs-Latn-BA"/>
        </w:rPr>
        <w:t xml:space="preserve"> </w:t>
      </w:r>
      <w:r w:rsidR="00ED0668" w:rsidRPr="00D37D32">
        <w:rPr>
          <w:color w:val="auto"/>
        </w:rPr>
        <w:t>система</w:t>
      </w:r>
      <w:r w:rsidR="00ED0668" w:rsidRPr="000A19B5">
        <w:rPr>
          <w:color w:val="auto"/>
          <w:lang w:val="bs-Latn-BA"/>
        </w:rPr>
        <w:t xml:space="preserve">, </w:t>
      </w:r>
      <w:r w:rsidR="00ED0668" w:rsidRPr="00D37D32">
        <w:rPr>
          <w:color w:val="auto"/>
        </w:rPr>
        <w:t>повећање</w:t>
      </w:r>
      <w:r w:rsidR="00ED0668" w:rsidRPr="000A19B5">
        <w:rPr>
          <w:color w:val="auto"/>
          <w:lang w:val="bs-Latn-BA"/>
        </w:rPr>
        <w:t xml:space="preserve"> </w:t>
      </w:r>
      <w:r w:rsidR="00ED0668" w:rsidRPr="00D37D32">
        <w:rPr>
          <w:color w:val="auto"/>
        </w:rPr>
        <w:t>сигу</w:t>
      </w:r>
      <w:r w:rsidR="001B0C6D" w:rsidRPr="00D37D32">
        <w:rPr>
          <w:color w:val="auto"/>
        </w:rPr>
        <w:t>рности</w:t>
      </w:r>
      <w:r w:rsidR="001B0C6D" w:rsidRPr="000A19B5">
        <w:rPr>
          <w:color w:val="auto"/>
          <w:lang w:val="bs-Latn-BA"/>
        </w:rPr>
        <w:t xml:space="preserve"> </w:t>
      </w:r>
      <w:r w:rsidR="001B0C6D" w:rsidRPr="00D37D32">
        <w:rPr>
          <w:color w:val="auto"/>
        </w:rPr>
        <w:t>снабдијевања</w:t>
      </w:r>
      <w:r w:rsidR="001B0C6D" w:rsidRPr="000A19B5">
        <w:rPr>
          <w:color w:val="auto"/>
          <w:lang w:val="bs-Latn-BA"/>
        </w:rPr>
        <w:t xml:space="preserve">, </w:t>
      </w:r>
      <w:r w:rsidR="00265231" w:rsidRPr="00D37D32">
        <w:rPr>
          <w:color w:val="auto"/>
        </w:rPr>
        <w:t>укључујући</w:t>
      </w:r>
      <w:r w:rsidR="00265231" w:rsidRPr="000A19B5">
        <w:rPr>
          <w:color w:val="auto"/>
          <w:lang w:val="bs-Latn-BA"/>
        </w:rPr>
        <w:t xml:space="preserve"> </w:t>
      </w:r>
      <w:r w:rsidR="00265231" w:rsidRPr="00D37D32">
        <w:rPr>
          <w:color w:val="auto"/>
        </w:rPr>
        <w:t>и</w:t>
      </w:r>
      <w:r w:rsidR="00265231" w:rsidRPr="000A19B5">
        <w:rPr>
          <w:color w:val="auto"/>
          <w:lang w:val="bs-Latn-BA"/>
        </w:rPr>
        <w:t xml:space="preserve"> </w:t>
      </w:r>
      <w:r w:rsidR="00265231" w:rsidRPr="00D37D32">
        <w:rPr>
          <w:color w:val="auto"/>
        </w:rPr>
        <w:t>информациону</w:t>
      </w:r>
      <w:r w:rsidR="00265231" w:rsidRPr="000A19B5">
        <w:rPr>
          <w:color w:val="auto"/>
          <w:lang w:val="bs-Latn-BA"/>
        </w:rPr>
        <w:t xml:space="preserve"> </w:t>
      </w:r>
      <w:r w:rsidR="00265231" w:rsidRPr="00D37D32">
        <w:rPr>
          <w:color w:val="auto"/>
        </w:rPr>
        <w:t>безбједност</w:t>
      </w:r>
      <w:r w:rsidR="00265231" w:rsidRPr="000A19B5">
        <w:rPr>
          <w:color w:val="auto"/>
          <w:lang w:val="bs-Latn-BA"/>
        </w:rPr>
        <w:t>,</w:t>
      </w:r>
      <w:r w:rsidR="00265231" w:rsidRPr="00D37D32">
        <w:rPr>
          <w:color w:val="auto"/>
          <w:lang w:val="sr-Cyrl-CS"/>
        </w:rPr>
        <w:t xml:space="preserve"> </w:t>
      </w:r>
      <w:r w:rsidR="001B0C6D" w:rsidRPr="00D37D32">
        <w:rPr>
          <w:color w:val="auto"/>
        </w:rPr>
        <w:t>интеграције</w:t>
      </w:r>
      <w:r w:rsidR="00ED0668" w:rsidRPr="000A19B5">
        <w:rPr>
          <w:color w:val="auto"/>
          <w:lang w:val="bs-Latn-BA"/>
        </w:rPr>
        <w:t xml:space="preserve"> </w:t>
      </w:r>
      <w:r w:rsidR="00ED0668" w:rsidRPr="00D37D32">
        <w:rPr>
          <w:color w:val="auto"/>
        </w:rPr>
        <w:t>тржишта</w:t>
      </w:r>
      <w:r w:rsidR="00ED0668" w:rsidRPr="000A19B5">
        <w:rPr>
          <w:color w:val="auto"/>
          <w:lang w:val="bs-Latn-BA"/>
        </w:rPr>
        <w:t xml:space="preserve"> </w:t>
      </w:r>
      <w:r w:rsidR="00ED0668" w:rsidRPr="00D37D32">
        <w:rPr>
          <w:color w:val="auto"/>
        </w:rPr>
        <w:t>и</w:t>
      </w:r>
      <w:r w:rsidR="00ED0668" w:rsidRPr="000A19B5">
        <w:rPr>
          <w:color w:val="auto"/>
          <w:lang w:val="bs-Latn-BA"/>
        </w:rPr>
        <w:t xml:space="preserve"> </w:t>
      </w:r>
      <w:r w:rsidR="001B0C6D" w:rsidRPr="00D37D32">
        <w:rPr>
          <w:color w:val="auto"/>
        </w:rPr>
        <w:t>примјене</w:t>
      </w:r>
      <w:r w:rsidR="00CA7228" w:rsidRPr="000A19B5">
        <w:rPr>
          <w:color w:val="auto"/>
          <w:lang w:val="bs-Latn-BA"/>
        </w:rPr>
        <w:t xml:space="preserve"> </w:t>
      </w:r>
      <w:r w:rsidR="00CA7228" w:rsidRPr="00D37D32">
        <w:rPr>
          <w:color w:val="auto"/>
        </w:rPr>
        <w:t>савремених</w:t>
      </w:r>
      <w:r w:rsidR="00CA7228" w:rsidRPr="000A19B5">
        <w:rPr>
          <w:color w:val="auto"/>
          <w:lang w:val="bs-Latn-BA"/>
        </w:rPr>
        <w:t xml:space="preserve"> </w:t>
      </w:r>
      <w:r w:rsidR="00CA7228" w:rsidRPr="00D37D32">
        <w:rPr>
          <w:color w:val="auto"/>
        </w:rPr>
        <w:t>технолог</w:t>
      </w:r>
      <w:r w:rsidR="00E72C3F" w:rsidRPr="00D37D32">
        <w:rPr>
          <w:color w:val="auto"/>
        </w:rPr>
        <w:t>ија</w:t>
      </w:r>
      <w:r w:rsidR="00E72C3F" w:rsidRPr="000A19B5">
        <w:rPr>
          <w:color w:val="auto"/>
          <w:lang w:val="bs-Latn-BA"/>
        </w:rPr>
        <w:t>,</w:t>
      </w:r>
    </w:p>
    <w:p w:rsidR="00ED0668" w:rsidRPr="000A19B5" w:rsidRDefault="009058D7"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7) </w:t>
      </w:r>
      <w:r w:rsidR="00ED0668" w:rsidRPr="00D37D32">
        <w:rPr>
          <w:color w:val="auto"/>
        </w:rPr>
        <w:t>одрживо</w:t>
      </w:r>
      <w:r w:rsidR="001B0C6D" w:rsidRPr="00D37D32">
        <w:rPr>
          <w:color w:val="auto"/>
        </w:rPr>
        <w:t>г</w:t>
      </w:r>
      <w:r w:rsidR="001B0C6D" w:rsidRPr="000A19B5">
        <w:rPr>
          <w:color w:val="auto"/>
          <w:lang w:val="bs-Latn-BA"/>
        </w:rPr>
        <w:t xml:space="preserve"> </w:t>
      </w:r>
      <w:r w:rsidR="001B0C6D" w:rsidRPr="00D37D32">
        <w:rPr>
          <w:color w:val="auto"/>
        </w:rPr>
        <w:t>инвестирања</w:t>
      </w:r>
      <w:r w:rsidR="00ED0668" w:rsidRPr="000A19B5">
        <w:rPr>
          <w:color w:val="auto"/>
          <w:lang w:val="bs-Latn-BA"/>
        </w:rPr>
        <w:t xml:space="preserve"> </w:t>
      </w:r>
      <w:r w:rsidR="00ED0668" w:rsidRPr="00D37D32">
        <w:rPr>
          <w:color w:val="auto"/>
        </w:rPr>
        <w:t>у</w:t>
      </w:r>
      <w:r w:rsidR="00ED0668" w:rsidRPr="000A19B5">
        <w:rPr>
          <w:color w:val="auto"/>
          <w:lang w:val="bs-Latn-BA"/>
        </w:rPr>
        <w:t xml:space="preserve"> </w:t>
      </w:r>
      <w:r w:rsidR="00ED0668" w:rsidRPr="00D37D32">
        <w:rPr>
          <w:color w:val="auto"/>
        </w:rPr>
        <w:t>дистрибутивну</w:t>
      </w:r>
      <w:r w:rsidR="00ED0668" w:rsidRPr="000A19B5">
        <w:rPr>
          <w:color w:val="auto"/>
          <w:lang w:val="bs-Latn-BA"/>
        </w:rPr>
        <w:t xml:space="preserve"> </w:t>
      </w:r>
      <w:r w:rsidR="00ED0668" w:rsidRPr="00D37D32">
        <w:rPr>
          <w:color w:val="auto"/>
        </w:rPr>
        <w:t>мрежу</w:t>
      </w:r>
      <w:r w:rsidR="00ED0668" w:rsidRPr="000A19B5">
        <w:rPr>
          <w:color w:val="auto"/>
          <w:lang w:val="bs-Latn-BA"/>
        </w:rPr>
        <w:t>.</w:t>
      </w:r>
    </w:p>
    <w:p w:rsidR="00834EFC" w:rsidRPr="000A19B5" w:rsidRDefault="00CA7228" w:rsidP="008F718B">
      <w:pPr>
        <w:autoSpaceDE w:val="0"/>
        <w:autoSpaceDN w:val="0"/>
        <w:adjustRightInd w:val="0"/>
        <w:spacing w:line="276" w:lineRule="auto"/>
        <w:ind w:left="0" w:firstLine="720"/>
        <w:jc w:val="both"/>
        <w:rPr>
          <w:color w:val="auto"/>
          <w:lang w:val="bs-Latn-BA"/>
        </w:rPr>
      </w:pPr>
      <w:r w:rsidRPr="000A19B5">
        <w:rPr>
          <w:color w:val="auto"/>
          <w:lang w:val="bs-Latn-BA"/>
        </w:rPr>
        <w:t>(2</w:t>
      </w:r>
      <w:r w:rsidR="00F63198" w:rsidRPr="000A19B5">
        <w:rPr>
          <w:color w:val="auto"/>
          <w:lang w:val="bs-Latn-BA"/>
        </w:rPr>
        <w:t xml:space="preserve">) </w:t>
      </w:r>
      <w:r w:rsidR="00EA54ED" w:rsidRPr="00D37D32">
        <w:rPr>
          <w:color w:val="auto"/>
          <w:lang w:val="sr-Cyrl-BA"/>
        </w:rPr>
        <w:t>Начин обрачуна и и</w:t>
      </w:r>
      <w:r w:rsidRPr="00D37D32">
        <w:rPr>
          <w:color w:val="auto"/>
        </w:rPr>
        <w:t>знос</w:t>
      </w:r>
      <w:r w:rsidRPr="000A19B5">
        <w:rPr>
          <w:color w:val="auto"/>
          <w:lang w:val="bs-Latn-BA"/>
        </w:rPr>
        <w:t xml:space="preserve"> </w:t>
      </w:r>
      <w:r w:rsidRPr="00D37D32">
        <w:rPr>
          <w:color w:val="auto"/>
        </w:rPr>
        <w:t>накнаде</w:t>
      </w:r>
      <w:r w:rsidRPr="000A19B5">
        <w:rPr>
          <w:color w:val="auto"/>
          <w:lang w:val="bs-Latn-BA"/>
        </w:rPr>
        <w:t xml:space="preserve"> </w:t>
      </w:r>
      <w:r w:rsidRPr="00D37D32">
        <w:rPr>
          <w:color w:val="auto"/>
        </w:rPr>
        <w:t>за</w:t>
      </w:r>
      <w:r w:rsidRPr="000A19B5">
        <w:rPr>
          <w:color w:val="auto"/>
          <w:lang w:val="bs-Latn-BA"/>
        </w:rPr>
        <w:t xml:space="preserve"> </w:t>
      </w:r>
      <w:r w:rsidRPr="00D37D32">
        <w:rPr>
          <w:color w:val="auto"/>
        </w:rPr>
        <w:t>коришћ</w:t>
      </w:r>
      <w:r w:rsidR="00834EFC" w:rsidRPr="00D37D32">
        <w:rPr>
          <w:color w:val="auto"/>
        </w:rPr>
        <w:t>ење</w:t>
      </w:r>
      <w:r w:rsidR="00834EFC" w:rsidRPr="000A19B5">
        <w:rPr>
          <w:color w:val="auto"/>
          <w:lang w:val="bs-Latn-BA"/>
        </w:rPr>
        <w:t xml:space="preserve"> </w:t>
      </w:r>
      <w:r w:rsidR="00834EFC" w:rsidRPr="00D37D32">
        <w:rPr>
          <w:color w:val="auto"/>
        </w:rPr>
        <w:t>дистрибутивне</w:t>
      </w:r>
      <w:r w:rsidR="00834EFC" w:rsidRPr="000A19B5">
        <w:rPr>
          <w:color w:val="auto"/>
          <w:lang w:val="bs-Latn-BA"/>
        </w:rPr>
        <w:t xml:space="preserve"> </w:t>
      </w:r>
      <w:r w:rsidR="00834EFC" w:rsidRPr="00D37D32">
        <w:rPr>
          <w:color w:val="auto"/>
        </w:rPr>
        <w:t>мреже</w:t>
      </w:r>
      <w:r w:rsidR="00834EFC" w:rsidRPr="000A19B5">
        <w:rPr>
          <w:color w:val="auto"/>
          <w:lang w:val="bs-Latn-BA"/>
        </w:rPr>
        <w:t xml:space="preserve"> </w:t>
      </w:r>
      <w:r w:rsidR="00834EFC" w:rsidRPr="00D37D32">
        <w:rPr>
          <w:color w:val="auto"/>
        </w:rPr>
        <w:t>и</w:t>
      </w:r>
      <w:r w:rsidR="00834EFC" w:rsidRPr="000A19B5">
        <w:rPr>
          <w:color w:val="auto"/>
          <w:lang w:val="bs-Latn-BA"/>
        </w:rPr>
        <w:t xml:space="preserve"> </w:t>
      </w:r>
      <w:r w:rsidR="00834EFC" w:rsidRPr="00D37D32">
        <w:rPr>
          <w:color w:val="auto"/>
        </w:rPr>
        <w:t>висине</w:t>
      </w:r>
      <w:r w:rsidR="00834EFC" w:rsidRPr="000A19B5">
        <w:rPr>
          <w:color w:val="auto"/>
          <w:lang w:val="bs-Latn-BA"/>
        </w:rPr>
        <w:t xml:space="preserve"> </w:t>
      </w:r>
      <w:r w:rsidR="00834EFC" w:rsidRPr="00D37D32">
        <w:rPr>
          <w:color w:val="auto"/>
        </w:rPr>
        <w:t>тарифних</w:t>
      </w:r>
      <w:r w:rsidR="00834EFC" w:rsidRPr="000A19B5">
        <w:rPr>
          <w:color w:val="auto"/>
          <w:lang w:val="bs-Latn-BA"/>
        </w:rPr>
        <w:t xml:space="preserve"> </w:t>
      </w:r>
      <w:r w:rsidR="00834EFC" w:rsidRPr="00D37D32">
        <w:rPr>
          <w:color w:val="auto"/>
        </w:rPr>
        <w:t>ставова</w:t>
      </w:r>
      <w:r w:rsidR="00834EFC" w:rsidRPr="000A19B5">
        <w:rPr>
          <w:color w:val="auto"/>
          <w:lang w:val="bs-Latn-BA"/>
        </w:rPr>
        <w:t xml:space="preserve"> </w:t>
      </w:r>
      <w:r w:rsidR="00834EFC" w:rsidRPr="00D37D32">
        <w:rPr>
          <w:color w:val="auto"/>
        </w:rPr>
        <w:t>по</w:t>
      </w:r>
      <w:r w:rsidR="00834EFC" w:rsidRPr="000A19B5">
        <w:rPr>
          <w:color w:val="auto"/>
          <w:lang w:val="bs-Latn-BA"/>
        </w:rPr>
        <w:t xml:space="preserve"> </w:t>
      </w:r>
      <w:r w:rsidR="00834EFC" w:rsidRPr="00D37D32">
        <w:rPr>
          <w:color w:val="auto"/>
        </w:rPr>
        <w:t>категоријама</w:t>
      </w:r>
      <w:r w:rsidR="00834EFC" w:rsidRPr="000A19B5">
        <w:rPr>
          <w:color w:val="auto"/>
          <w:lang w:val="bs-Latn-BA"/>
        </w:rPr>
        <w:t xml:space="preserve"> </w:t>
      </w:r>
      <w:r w:rsidR="00834EFC" w:rsidRPr="00D37D32">
        <w:rPr>
          <w:color w:val="auto"/>
        </w:rPr>
        <w:t>потрошње</w:t>
      </w:r>
      <w:r w:rsidR="00834EFC" w:rsidRPr="000A19B5">
        <w:rPr>
          <w:color w:val="auto"/>
          <w:lang w:val="bs-Latn-BA"/>
        </w:rPr>
        <w:t xml:space="preserve"> </w:t>
      </w:r>
      <w:r w:rsidR="00834EFC" w:rsidRPr="00D37D32">
        <w:rPr>
          <w:color w:val="auto"/>
        </w:rPr>
        <w:t>и</w:t>
      </w:r>
      <w:r w:rsidR="00834EFC" w:rsidRPr="000A19B5">
        <w:rPr>
          <w:color w:val="auto"/>
          <w:lang w:val="bs-Latn-BA"/>
        </w:rPr>
        <w:t xml:space="preserve"> </w:t>
      </w:r>
      <w:r w:rsidR="00834EFC" w:rsidRPr="00D37D32">
        <w:rPr>
          <w:color w:val="auto"/>
        </w:rPr>
        <w:t>групама</w:t>
      </w:r>
      <w:r w:rsidR="00834EFC" w:rsidRPr="000A19B5">
        <w:rPr>
          <w:color w:val="auto"/>
          <w:lang w:val="bs-Latn-BA"/>
        </w:rPr>
        <w:t xml:space="preserve"> </w:t>
      </w:r>
      <w:r w:rsidR="00834EFC" w:rsidRPr="00D37D32">
        <w:rPr>
          <w:color w:val="auto"/>
        </w:rPr>
        <w:t>купаца</w:t>
      </w:r>
      <w:r w:rsidR="00834EFC" w:rsidRPr="000A19B5">
        <w:rPr>
          <w:color w:val="auto"/>
          <w:lang w:val="bs-Latn-BA"/>
        </w:rPr>
        <w:t xml:space="preserve"> </w:t>
      </w:r>
      <w:r w:rsidR="00834EFC" w:rsidRPr="00D37D32">
        <w:rPr>
          <w:color w:val="auto"/>
        </w:rPr>
        <w:t>утврђује</w:t>
      </w:r>
      <w:r w:rsidR="00834EFC" w:rsidRPr="000A19B5">
        <w:rPr>
          <w:color w:val="auto"/>
          <w:lang w:val="bs-Latn-BA"/>
        </w:rPr>
        <w:t xml:space="preserve"> </w:t>
      </w:r>
      <w:r w:rsidR="00834EFC" w:rsidRPr="00D37D32">
        <w:rPr>
          <w:color w:val="auto"/>
        </w:rPr>
        <w:t>Регулаторна</w:t>
      </w:r>
      <w:r w:rsidR="00834EFC" w:rsidRPr="000A19B5">
        <w:rPr>
          <w:color w:val="auto"/>
          <w:lang w:val="bs-Latn-BA"/>
        </w:rPr>
        <w:t xml:space="preserve"> </w:t>
      </w:r>
      <w:r w:rsidR="00834EFC" w:rsidRPr="00D37D32">
        <w:rPr>
          <w:color w:val="auto"/>
        </w:rPr>
        <w:t>комисија</w:t>
      </w:r>
      <w:r w:rsidR="00E72C3F" w:rsidRPr="000A19B5">
        <w:rPr>
          <w:color w:val="auto"/>
          <w:lang w:val="bs-Latn-BA"/>
        </w:rPr>
        <w:t>,</w:t>
      </w:r>
      <w:r w:rsidR="00834EFC" w:rsidRPr="000A19B5">
        <w:rPr>
          <w:color w:val="auto"/>
          <w:lang w:val="bs-Latn-BA"/>
        </w:rPr>
        <w:t xml:space="preserve"> </w:t>
      </w:r>
      <w:r w:rsidR="00834EFC" w:rsidRPr="00D37D32">
        <w:rPr>
          <w:color w:val="auto"/>
        </w:rPr>
        <w:t>на</w:t>
      </w:r>
      <w:r w:rsidR="00834EFC" w:rsidRPr="000A19B5">
        <w:rPr>
          <w:color w:val="auto"/>
          <w:lang w:val="bs-Latn-BA"/>
        </w:rPr>
        <w:t xml:space="preserve"> </w:t>
      </w:r>
      <w:r w:rsidR="00834EFC" w:rsidRPr="00D37D32">
        <w:rPr>
          <w:color w:val="auto"/>
        </w:rPr>
        <w:t>приједлог</w:t>
      </w:r>
      <w:r w:rsidR="00834EFC" w:rsidRPr="000A19B5">
        <w:rPr>
          <w:color w:val="auto"/>
          <w:lang w:val="bs-Latn-BA"/>
        </w:rPr>
        <w:t xml:space="preserve"> </w:t>
      </w:r>
      <w:r w:rsidR="003330CE" w:rsidRPr="00D37D32">
        <w:rPr>
          <w:color w:val="auto"/>
        </w:rPr>
        <w:t>оператор</w:t>
      </w:r>
      <w:r w:rsidR="00834EFC" w:rsidRPr="00D37D32">
        <w:rPr>
          <w:color w:val="auto"/>
        </w:rPr>
        <w:t>а</w:t>
      </w:r>
      <w:r w:rsidR="00834EFC" w:rsidRPr="000A19B5">
        <w:rPr>
          <w:color w:val="auto"/>
          <w:lang w:val="bs-Latn-BA"/>
        </w:rPr>
        <w:t xml:space="preserve"> </w:t>
      </w:r>
      <w:r w:rsidR="00834EFC" w:rsidRPr="00D37D32">
        <w:rPr>
          <w:color w:val="auto"/>
        </w:rPr>
        <w:t>дистрибутивног</w:t>
      </w:r>
      <w:r w:rsidR="00834EFC" w:rsidRPr="000A19B5">
        <w:rPr>
          <w:color w:val="auto"/>
          <w:lang w:val="bs-Latn-BA"/>
        </w:rPr>
        <w:t xml:space="preserve"> </w:t>
      </w:r>
      <w:r w:rsidR="00834EFC" w:rsidRPr="00D37D32">
        <w:rPr>
          <w:color w:val="auto"/>
        </w:rPr>
        <w:t>система</w:t>
      </w:r>
      <w:r w:rsidR="005B22B9" w:rsidRPr="000A19B5">
        <w:rPr>
          <w:color w:val="auto"/>
          <w:lang w:val="bs-Latn-BA"/>
        </w:rPr>
        <w:t xml:space="preserve">, </w:t>
      </w:r>
      <w:r w:rsidR="005B22B9" w:rsidRPr="00D37D32">
        <w:rPr>
          <w:color w:val="auto"/>
        </w:rPr>
        <w:t>а</w:t>
      </w:r>
      <w:r w:rsidR="005B22B9" w:rsidRPr="000A19B5">
        <w:rPr>
          <w:color w:val="auto"/>
          <w:lang w:val="bs-Latn-BA"/>
        </w:rPr>
        <w:t xml:space="preserve"> </w:t>
      </w:r>
      <w:r w:rsidR="005B22B9" w:rsidRPr="00D37D32">
        <w:rPr>
          <w:color w:val="auto"/>
        </w:rPr>
        <w:t>на</w:t>
      </w:r>
      <w:r w:rsidR="005B22B9" w:rsidRPr="000A19B5">
        <w:rPr>
          <w:color w:val="auto"/>
          <w:lang w:val="bs-Latn-BA"/>
        </w:rPr>
        <w:t xml:space="preserve"> </w:t>
      </w:r>
      <w:r w:rsidR="005B22B9" w:rsidRPr="00D37D32">
        <w:rPr>
          <w:color w:val="auto"/>
        </w:rPr>
        <w:t>основу</w:t>
      </w:r>
      <w:r w:rsidR="005B22B9" w:rsidRPr="000A19B5">
        <w:rPr>
          <w:color w:val="auto"/>
          <w:lang w:val="bs-Latn-BA"/>
        </w:rPr>
        <w:t xml:space="preserve"> </w:t>
      </w:r>
      <w:r w:rsidR="005B22B9" w:rsidRPr="00D37D32">
        <w:rPr>
          <w:color w:val="auto"/>
        </w:rPr>
        <w:t>методологије</w:t>
      </w:r>
      <w:r w:rsidRPr="000A19B5">
        <w:rPr>
          <w:color w:val="auto"/>
          <w:lang w:val="bs-Latn-BA"/>
        </w:rPr>
        <w:t xml:space="preserve"> </w:t>
      </w:r>
      <w:r w:rsidRPr="00D37D32">
        <w:rPr>
          <w:color w:val="auto"/>
        </w:rPr>
        <w:t>за</w:t>
      </w:r>
      <w:r w:rsidRPr="000A19B5">
        <w:rPr>
          <w:color w:val="auto"/>
          <w:lang w:val="bs-Latn-BA"/>
        </w:rPr>
        <w:t xml:space="preserve"> </w:t>
      </w:r>
      <w:r w:rsidRPr="00D37D32">
        <w:rPr>
          <w:color w:val="auto"/>
        </w:rPr>
        <w:t>утврђивање</w:t>
      </w:r>
      <w:r w:rsidRPr="000A19B5">
        <w:rPr>
          <w:color w:val="auto"/>
          <w:lang w:val="bs-Latn-BA"/>
        </w:rPr>
        <w:t xml:space="preserve"> </w:t>
      </w:r>
      <w:r w:rsidRPr="00D37D32">
        <w:rPr>
          <w:color w:val="auto"/>
        </w:rPr>
        <w:t>накнаде</w:t>
      </w:r>
      <w:r w:rsidRPr="000A19B5">
        <w:rPr>
          <w:color w:val="auto"/>
          <w:lang w:val="bs-Latn-BA"/>
        </w:rPr>
        <w:t xml:space="preserve"> </w:t>
      </w:r>
      <w:r w:rsidRPr="00D37D32">
        <w:rPr>
          <w:color w:val="auto"/>
        </w:rPr>
        <w:t>за</w:t>
      </w:r>
      <w:r w:rsidRPr="000A19B5">
        <w:rPr>
          <w:color w:val="auto"/>
          <w:lang w:val="bs-Latn-BA"/>
        </w:rPr>
        <w:t xml:space="preserve"> </w:t>
      </w:r>
      <w:r w:rsidRPr="00D37D32">
        <w:rPr>
          <w:color w:val="auto"/>
        </w:rPr>
        <w:t>коришћ</w:t>
      </w:r>
      <w:r w:rsidR="005B22B9" w:rsidRPr="00D37D32">
        <w:rPr>
          <w:color w:val="auto"/>
        </w:rPr>
        <w:t>ење</w:t>
      </w:r>
      <w:r w:rsidR="005B22B9" w:rsidRPr="000A19B5">
        <w:rPr>
          <w:color w:val="auto"/>
          <w:lang w:val="bs-Latn-BA"/>
        </w:rPr>
        <w:t xml:space="preserve"> </w:t>
      </w:r>
      <w:r w:rsidR="005B22B9" w:rsidRPr="00D37D32">
        <w:rPr>
          <w:color w:val="auto"/>
        </w:rPr>
        <w:t>дистрибутивне</w:t>
      </w:r>
      <w:r w:rsidR="005B22B9" w:rsidRPr="000A19B5">
        <w:rPr>
          <w:color w:val="auto"/>
          <w:lang w:val="bs-Latn-BA"/>
        </w:rPr>
        <w:t xml:space="preserve"> </w:t>
      </w:r>
      <w:r w:rsidR="005B22B9" w:rsidRPr="00D37D32">
        <w:rPr>
          <w:color w:val="auto"/>
        </w:rPr>
        <w:t>мреже</w:t>
      </w:r>
      <w:r w:rsidR="00E01C1C" w:rsidRPr="000A19B5">
        <w:rPr>
          <w:color w:val="auto"/>
          <w:lang w:val="bs-Latn-BA"/>
        </w:rPr>
        <w:t xml:space="preserve"> </w:t>
      </w:r>
      <w:r w:rsidR="00E01C1C" w:rsidRPr="00D37D32">
        <w:rPr>
          <w:color w:val="auto"/>
        </w:rPr>
        <w:t>из</w:t>
      </w:r>
      <w:r w:rsidR="00E01C1C" w:rsidRPr="000A19B5">
        <w:rPr>
          <w:color w:val="auto"/>
          <w:lang w:val="bs-Latn-BA"/>
        </w:rPr>
        <w:t xml:space="preserve"> </w:t>
      </w:r>
      <w:r w:rsidR="00E01C1C" w:rsidRPr="00D37D32">
        <w:rPr>
          <w:color w:val="auto"/>
        </w:rPr>
        <w:t>става</w:t>
      </w:r>
      <w:r w:rsidR="00E01C1C" w:rsidRPr="000A19B5">
        <w:rPr>
          <w:color w:val="auto"/>
          <w:lang w:val="bs-Latn-BA"/>
        </w:rPr>
        <w:t xml:space="preserve"> 1. </w:t>
      </w:r>
      <w:r w:rsidR="00E01C1C" w:rsidRPr="00D37D32">
        <w:rPr>
          <w:color w:val="auto"/>
        </w:rPr>
        <w:t>овог</w:t>
      </w:r>
      <w:r w:rsidR="00E01C1C" w:rsidRPr="000A19B5">
        <w:rPr>
          <w:color w:val="auto"/>
          <w:lang w:val="bs-Latn-BA"/>
        </w:rPr>
        <w:t xml:space="preserve"> </w:t>
      </w:r>
      <w:r w:rsidR="00E01C1C" w:rsidRPr="00D37D32">
        <w:rPr>
          <w:color w:val="auto"/>
        </w:rPr>
        <w:t>члана</w:t>
      </w:r>
      <w:r w:rsidR="00834EFC" w:rsidRPr="000A19B5">
        <w:rPr>
          <w:color w:val="auto"/>
          <w:lang w:val="bs-Latn-BA"/>
        </w:rPr>
        <w:t>.</w:t>
      </w:r>
    </w:p>
    <w:p w:rsidR="00074C4F" w:rsidRPr="000A19B5" w:rsidRDefault="00074C4F" w:rsidP="008F718B">
      <w:pPr>
        <w:autoSpaceDE w:val="0"/>
        <w:autoSpaceDN w:val="0"/>
        <w:adjustRightInd w:val="0"/>
        <w:spacing w:line="276" w:lineRule="auto"/>
        <w:ind w:left="0" w:firstLine="720"/>
        <w:jc w:val="both"/>
        <w:rPr>
          <w:color w:val="auto"/>
          <w:lang w:val="bs-Latn-BA"/>
        </w:rPr>
      </w:pPr>
      <w:r w:rsidRPr="000A19B5">
        <w:rPr>
          <w:color w:val="auto"/>
          <w:lang w:val="bs-Latn-BA"/>
        </w:rPr>
        <w:lastRenderedPageBreak/>
        <w:t>(</w:t>
      </w:r>
      <w:r w:rsidR="00D113C4" w:rsidRPr="000A19B5">
        <w:rPr>
          <w:color w:val="auto"/>
          <w:lang w:val="bs-Latn-BA"/>
        </w:rPr>
        <w:t>3</w:t>
      </w:r>
      <w:r w:rsidRPr="000A19B5">
        <w:rPr>
          <w:color w:val="auto"/>
          <w:lang w:val="bs-Latn-BA"/>
        </w:rPr>
        <w:t xml:space="preserve">) </w:t>
      </w:r>
      <w:r w:rsidRPr="00D37D32">
        <w:rPr>
          <w:color w:val="auto"/>
        </w:rPr>
        <w:t>Тарифни</w:t>
      </w:r>
      <w:r w:rsidRPr="000A19B5">
        <w:rPr>
          <w:color w:val="auto"/>
          <w:lang w:val="bs-Latn-BA"/>
        </w:rPr>
        <w:t xml:space="preserve"> </w:t>
      </w:r>
      <w:r w:rsidRPr="00D37D32">
        <w:rPr>
          <w:color w:val="auto"/>
        </w:rPr>
        <w:t>ставови</w:t>
      </w:r>
      <w:r w:rsidRPr="000A19B5">
        <w:rPr>
          <w:color w:val="auto"/>
          <w:lang w:val="bs-Latn-BA"/>
        </w:rPr>
        <w:t xml:space="preserve"> </w:t>
      </w:r>
      <w:r w:rsidRPr="00D37D32">
        <w:rPr>
          <w:color w:val="auto"/>
        </w:rPr>
        <w:t>за</w:t>
      </w:r>
      <w:r w:rsidRPr="000A19B5">
        <w:rPr>
          <w:color w:val="auto"/>
          <w:lang w:val="bs-Latn-BA"/>
        </w:rPr>
        <w:t xml:space="preserve"> </w:t>
      </w:r>
      <w:r w:rsidRPr="00D37D32">
        <w:rPr>
          <w:color w:val="auto"/>
        </w:rPr>
        <w:t>коришћење</w:t>
      </w:r>
      <w:r w:rsidRPr="000A19B5">
        <w:rPr>
          <w:color w:val="auto"/>
          <w:lang w:val="bs-Latn-BA"/>
        </w:rPr>
        <w:t xml:space="preserve"> </w:t>
      </w:r>
      <w:r w:rsidRPr="00D37D32">
        <w:rPr>
          <w:color w:val="auto"/>
        </w:rPr>
        <w:t>дистрибутивне</w:t>
      </w:r>
      <w:r w:rsidRPr="000A19B5">
        <w:rPr>
          <w:color w:val="auto"/>
          <w:lang w:val="bs-Latn-BA"/>
        </w:rPr>
        <w:t xml:space="preserve"> </w:t>
      </w:r>
      <w:r w:rsidRPr="00D37D32">
        <w:rPr>
          <w:color w:val="auto"/>
        </w:rPr>
        <w:t>мреже</w:t>
      </w:r>
      <w:r w:rsidRPr="000A19B5">
        <w:rPr>
          <w:color w:val="auto"/>
          <w:lang w:val="bs-Latn-BA"/>
        </w:rPr>
        <w:t xml:space="preserve"> </w:t>
      </w:r>
      <w:r w:rsidRPr="00D37D32">
        <w:rPr>
          <w:color w:val="auto"/>
        </w:rPr>
        <w:t>су</w:t>
      </w:r>
      <w:r w:rsidRPr="000A19B5">
        <w:rPr>
          <w:color w:val="auto"/>
          <w:lang w:val="bs-Latn-BA"/>
        </w:rPr>
        <w:t xml:space="preserve"> </w:t>
      </w:r>
      <w:r w:rsidRPr="00D37D32">
        <w:rPr>
          <w:color w:val="auto"/>
        </w:rPr>
        <w:t>јединствени</w:t>
      </w:r>
      <w:r w:rsidRPr="000A19B5">
        <w:rPr>
          <w:color w:val="auto"/>
          <w:lang w:val="bs-Latn-BA"/>
        </w:rPr>
        <w:t xml:space="preserve"> </w:t>
      </w:r>
      <w:r w:rsidRPr="00D37D32">
        <w:rPr>
          <w:color w:val="auto"/>
        </w:rPr>
        <w:t>на</w:t>
      </w:r>
      <w:r w:rsidRPr="000A19B5">
        <w:rPr>
          <w:color w:val="auto"/>
          <w:lang w:val="bs-Latn-BA"/>
        </w:rPr>
        <w:t xml:space="preserve"> </w:t>
      </w:r>
      <w:r w:rsidRPr="00D37D32">
        <w:rPr>
          <w:color w:val="auto"/>
        </w:rPr>
        <w:t>цијелој</w:t>
      </w:r>
      <w:r w:rsidRPr="000A19B5">
        <w:rPr>
          <w:color w:val="auto"/>
          <w:lang w:val="bs-Latn-BA"/>
        </w:rPr>
        <w:t xml:space="preserve"> </w:t>
      </w:r>
      <w:r w:rsidRPr="00D37D32">
        <w:rPr>
          <w:color w:val="auto"/>
        </w:rPr>
        <w:t>територији</w:t>
      </w:r>
      <w:r w:rsidRPr="000A19B5">
        <w:rPr>
          <w:color w:val="auto"/>
          <w:lang w:val="bs-Latn-BA"/>
        </w:rPr>
        <w:t xml:space="preserve"> </w:t>
      </w:r>
      <w:r w:rsidRPr="00D37D32">
        <w:rPr>
          <w:color w:val="auto"/>
        </w:rPr>
        <w:t>Републике</w:t>
      </w:r>
      <w:r w:rsidRPr="000A19B5">
        <w:rPr>
          <w:color w:val="auto"/>
          <w:lang w:val="bs-Latn-BA"/>
        </w:rPr>
        <w:t xml:space="preserve"> </w:t>
      </w:r>
      <w:r w:rsidRPr="00D37D32">
        <w:rPr>
          <w:color w:val="auto"/>
        </w:rPr>
        <w:t>Српске</w:t>
      </w:r>
      <w:r w:rsidRPr="000A19B5">
        <w:rPr>
          <w:color w:val="auto"/>
          <w:lang w:val="bs-Latn-BA"/>
        </w:rPr>
        <w:t>.</w:t>
      </w:r>
    </w:p>
    <w:p w:rsidR="005B22B9" w:rsidRPr="000A19B5" w:rsidRDefault="00834EFC" w:rsidP="008F718B">
      <w:pPr>
        <w:autoSpaceDE w:val="0"/>
        <w:autoSpaceDN w:val="0"/>
        <w:adjustRightInd w:val="0"/>
        <w:spacing w:line="276" w:lineRule="auto"/>
        <w:ind w:left="0" w:firstLine="720"/>
        <w:jc w:val="both"/>
        <w:rPr>
          <w:color w:val="auto"/>
          <w:lang w:val="bs-Latn-BA"/>
        </w:rPr>
      </w:pPr>
      <w:r w:rsidRPr="000A19B5">
        <w:rPr>
          <w:color w:val="auto"/>
          <w:lang w:val="bs-Latn-BA"/>
        </w:rPr>
        <w:t>(</w:t>
      </w:r>
      <w:r w:rsidR="00D113C4" w:rsidRPr="000A19B5">
        <w:rPr>
          <w:color w:val="auto"/>
          <w:lang w:val="bs-Latn-BA"/>
        </w:rPr>
        <w:t>4</w:t>
      </w:r>
      <w:r w:rsidRPr="000A19B5">
        <w:rPr>
          <w:color w:val="auto"/>
          <w:lang w:val="bs-Latn-BA"/>
        </w:rPr>
        <w:t xml:space="preserve">) </w:t>
      </w:r>
      <w:r w:rsidR="005B22B9" w:rsidRPr="00D37D32">
        <w:rPr>
          <w:color w:val="auto"/>
        </w:rPr>
        <w:t>Регулаторна</w:t>
      </w:r>
      <w:r w:rsidR="005B22B9" w:rsidRPr="000A19B5">
        <w:rPr>
          <w:color w:val="auto"/>
          <w:lang w:val="bs-Latn-BA"/>
        </w:rPr>
        <w:t xml:space="preserve"> </w:t>
      </w:r>
      <w:r w:rsidR="005B22B9" w:rsidRPr="00D37D32">
        <w:rPr>
          <w:color w:val="auto"/>
        </w:rPr>
        <w:t>комисија</w:t>
      </w:r>
      <w:r w:rsidR="005B22B9" w:rsidRPr="000A19B5">
        <w:rPr>
          <w:color w:val="auto"/>
          <w:lang w:val="bs-Latn-BA"/>
        </w:rPr>
        <w:t xml:space="preserve"> </w:t>
      </w:r>
      <w:r w:rsidR="005B22B9" w:rsidRPr="00D37D32">
        <w:rPr>
          <w:color w:val="auto"/>
        </w:rPr>
        <w:t>прописује</w:t>
      </w:r>
      <w:r w:rsidR="005B22B9" w:rsidRPr="000A19B5">
        <w:rPr>
          <w:color w:val="auto"/>
          <w:lang w:val="bs-Latn-BA"/>
        </w:rPr>
        <w:t xml:space="preserve"> </w:t>
      </w:r>
      <w:r w:rsidR="005B22B9" w:rsidRPr="00D37D32">
        <w:rPr>
          <w:color w:val="auto"/>
        </w:rPr>
        <w:t>начин</w:t>
      </w:r>
      <w:r w:rsidR="005B22B9" w:rsidRPr="000A19B5">
        <w:rPr>
          <w:color w:val="auto"/>
          <w:lang w:val="bs-Latn-BA"/>
        </w:rPr>
        <w:t xml:space="preserve"> </w:t>
      </w:r>
      <w:r w:rsidR="005B22B9" w:rsidRPr="00D37D32">
        <w:rPr>
          <w:color w:val="auto"/>
        </w:rPr>
        <w:t>поравнања</w:t>
      </w:r>
      <w:r w:rsidR="005B22B9" w:rsidRPr="000A19B5">
        <w:rPr>
          <w:color w:val="auto"/>
          <w:lang w:val="bs-Latn-BA"/>
        </w:rPr>
        <w:t xml:space="preserve"> </w:t>
      </w:r>
      <w:r w:rsidR="005B22B9" w:rsidRPr="00D37D32">
        <w:rPr>
          <w:color w:val="auto"/>
        </w:rPr>
        <w:t>разлике</w:t>
      </w:r>
      <w:r w:rsidR="005B22B9" w:rsidRPr="000A19B5">
        <w:rPr>
          <w:color w:val="auto"/>
          <w:lang w:val="bs-Latn-BA"/>
        </w:rPr>
        <w:t xml:space="preserve"> </w:t>
      </w:r>
      <w:r w:rsidR="005B22B9" w:rsidRPr="00D37D32">
        <w:rPr>
          <w:color w:val="auto"/>
        </w:rPr>
        <w:t>између</w:t>
      </w:r>
      <w:r w:rsidR="005B22B9" w:rsidRPr="000A19B5">
        <w:rPr>
          <w:color w:val="auto"/>
          <w:lang w:val="bs-Latn-BA"/>
        </w:rPr>
        <w:t xml:space="preserve"> </w:t>
      </w:r>
      <w:r w:rsidR="005B22B9" w:rsidRPr="00D37D32">
        <w:rPr>
          <w:color w:val="auto"/>
        </w:rPr>
        <w:t>прихода</w:t>
      </w:r>
      <w:r w:rsidR="005B22B9" w:rsidRPr="000A19B5">
        <w:rPr>
          <w:color w:val="auto"/>
          <w:lang w:val="bs-Latn-BA"/>
        </w:rPr>
        <w:t xml:space="preserve"> </w:t>
      </w:r>
      <w:r w:rsidR="005B22B9" w:rsidRPr="00D37D32">
        <w:rPr>
          <w:color w:val="auto"/>
        </w:rPr>
        <w:t>остварених</w:t>
      </w:r>
      <w:r w:rsidR="005B22B9" w:rsidRPr="000A19B5">
        <w:rPr>
          <w:color w:val="auto"/>
          <w:lang w:val="bs-Latn-BA"/>
        </w:rPr>
        <w:t xml:space="preserve"> </w:t>
      </w:r>
      <w:r w:rsidR="005B22B9" w:rsidRPr="00D37D32">
        <w:rPr>
          <w:color w:val="auto"/>
        </w:rPr>
        <w:t>примјеном</w:t>
      </w:r>
      <w:r w:rsidR="005B22B9" w:rsidRPr="000A19B5">
        <w:rPr>
          <w:color w:val="auto"/>
          <w:lang w:val="bs-Latn-BA"/>
        </w:rPr>
        <w:t xml:space="preserve"> </w:t>
      </w:r>
      <w:r w:rsidR="005B22B9" w:rsidRPr="00D37D32">
        <w:rPr>
          <w:color w:val="auto"/>
        </w:rPr>
        <w:t>јединствених</w:t>
      </w:r>
      <w:r w:rsidR="005B22B9" w:rsidRPr="000A19B5">
        <w:rPr>
          <w:color w:val="auto"/>
          <w:lang w:val="bs-Latn-BA"/>
        </w:rPr>
        <w:t xml:space="preserve"> </w:t>
      </w:r>
      <w:r w:rsidR="005B22B9" w:rsidRPr="00D37D32">
        <w:rPr>
          <w:color w:val="auto"/>
        </w:rPr>
        <w:t>тарифних</w:t>
      </w:r>
      <w:r w:rsidR="005B22B9" w:rsidRPr="000A19B5">
        <w:rPr>
          <w:color w:val="auto"/>
          <w:lang w:val="bs-Latn-BA"/>
        </w:rPr>
        <w:t xml:space="preserve"> </w:t>
      </w:r>
      <w:r w:rsidR="005B22B9" w:rsidRPr="00D37D32">
        <w:rPr>
          <w:color w:val="auto"/>
        </w:rPr>
        <w:t>ставова</w:t>
      </w:r>
      <w:r w:rsidR="005B22B9" w:rsidRPr="000A19B5">
        <w:rPr>
          <w:color w:val="auto"/>
          <w:lang w:val="bs-Latn-BA"/>
        </w:rPr>
        <w:t xml:space="preserve"> </w:t>
      </w:r>
      <w:r w:rsidR="005B22B9" w:rsidRPr="00D37D32">
        <w:rPr>
          <w:color w:val="auto"/>
        </w:rPr>
        <w:t>и</w:t>
      </w:r>
      <w:r w:rsidR="005B22B9" w:rsidRPr="000A19B5">
        <w:rPr>
          <w:color w:val="auto"/>
          <w:lang w:val="bs-Latn-BA"/>
        </w:rPr>
        <w:t xml:space="preserve"> </w:t>
      </w:r>
      <w:r w:rsidR="005B22B9" w:rsidRPr="00D37D32">
        <w:rPr>
          <w:color w:val="auto"/>
        </w:rPr>
        <w:t>одобрених</w:t>
      </w:r>
      <w:r w:rsidR="005B22B9" w:rsidRPr="000A19B5">
        <w:rPr>
          <w:color w:val="auto"/>
          <w:lang w:val="bs-Latn-BA"/>
        </w:rPr>
        <w:t xml:space="preserve"> </w:t>
      </w:r>
      <w:r w:rsidR="005B22B9" w:rsidRPr="00D37D32">
        <w:rPr>
          <w:color w:val="auto"/>
        </w:rPr>
        <w:t>прихода</w:t>
      </w:r>
      <w:r w:rsidR="005B22B9" w:rsidRPr="000A19B5">
        <w:rPr>
          <w:color w:val="auto"/>
          <w:lang w:val="bs-Latn-BA"/>
        </w:rPr>
        <w:t xml:space="preserve"> </w:t>
      </w:r>
      <w:r w:rsidR="003330CE" w:rsidRPr="00D37D32">
        <w:rPr>
          <w:color w:val="auto"/>
        </w:rPr>
        <w:t>оператор</w:t>
      </w:r>
      <w:r w:rsidR="005B22B9" w:rsidRPr="00D37D32">
        <w:rPr>
          <w:color w:val="auto"/>
        </w:rPr>
        <w:t>а</w:t>
      </w:r>
      <w:r w:rsidR="005B22B9" w:rsidRPr="000A19B5">
        <w:rPr>
          <w:color w:val="auto"/>
          <w:lang w:val="bs-Latn-BA"/>
        </w:rPr>
        <w:t xml:space="preserve"> </w:t>
      </w:r>
      <w:r w:rsidR="005B22B9" w:rsidRPr="00D37D32">
        <w:rPr>
          <w:color w:val="auto"/>
        </w:rPr>
        <w:t>дистрибутивног</w:t>
      </w:r>
      <w:r w:rsidR="005B22B9" w:rsidRPr="000A19B5">
        <w:rPr>
          <w:color w:val="auto"/>
          <w:lang w:val="bs-Latn-BA"/>
        </w:rPr>
        <w:t xml:space="preserve"> </w:t>
      </w:r>
      <w:r w:rsidR="005B22B9" w:rsidRPr="00D37D32">
        <w:rPr>
          <w:color w:val="auto"/>
        </w:rPr>
        <w:t>система</w:t>
      </w:r>
      <w:r w:rsidR="005B22B9" w:rsidRPr="000A19B5">
        <w:rPr>
          <w:color w:val="auto"/>
          <w:lang w:val="bs-Latn-BA"/>
        </w:rPr>
        <w:t>.</w:t>
      </w:r>
    </w:p>
    <w:p w:rsidR="00834EFC" w:rsidRPr="000A19B5" w:rsidRDefault="00834EFC" w:rsidP="008F718B">
      <w:pPr>
        <w:autoSpaceDE w:val="0"/>
        <w:autoSpaceDN w:val="0"/>
        <w:adjustRightInd w:val="0"/>
        <w:spacing w:line="276" w:lineRule="auto"/>
        <w:ind w:left="0"/>
        <w:rPr>
          <w:bCs/>
          <w:color w:val="auto"/>
          <w:lang w:val="bs-Latn-BA"/>
        </w:rPr>
      </w:pPr>
    </w:p>
    <w:p w:rsidR="00834EFC" w:rsidRPr="00D37D32" w:rsidRDefault="00834EFC" w:rsidP="008F718B">
      <w:pPr>
        <w:pStyle w:val="GLAVA"/>
        <w:spacing w:before="0" w:line="276" w:lineRule="auto"/>
        <w:ind w:left="0"/>
        <w:jc w:val="center"/>
        <w:rPr>
          <w:rFonts w:ascii="Times New Roman" w:hAnsi="Times New Roman"/>
          <w:b w:val="0"/>
          <w:color w:val="auto"/>
          <w:spacing w:val="0"/>
        </w:rPr>
      </w:pPr>
      <w:bookmarkStart w:id="30" w:name="_Toc383416028"/>
      <w:r w:rsidRPr="00D37D32">
        <w:rPr>
          <w:rFonts w:ascii="Times New Roman" w:hAnsi="Times New Roman"/>
          <w:b w:val="0"/>
          <w:color w:val="auto"/>
          <w:spacing w:val="0"/>
        </w:rPr>
        <w:t>Накнада за прикључење на дистрибутивну мрежу</w:t>
      </w:r>
      <w:bookmarkEnd w:id="30"/>
    </w:p>
    <w:p w:rsidR="00834EFC" w:rsidRPr="00D37D32" w:rsidRDefault="00834EFC" w:rsidP="008F718B">
      <w:pPr>
        <w:pStyle w:val="GLAVA"/>
        <w:spacing w:before="0" w:line="276" w:lineRule="auto"/>
        <w:ind w:left="0"/>
        <w:jc w:val="center"/>
        <w:rPr>
          <w:rFonts w:ascii="Times New Roman" w:hAnsi="Times New Roman"/>
          <w:b w:val="0"/>
          <w:color w:val="auto"/>
          <w:spacing w:val="0"/>
        </w:rPr>
      </w:pPr>
      <w:bookmarkStart w:id="31" w:name="_Toc383416029"/>
      <w:r w:rsidRPr="00D37D32">
        <w:rPr>
          <w:rFonts w:ascii="Times New Roman" w:hAnsi="Times New Roman"/>
          <w:b w:val="0"/>
          <w:color w:val="auto"/>
          <w:spacing w:val="0"/>
        </w:rPr>
        <w:t>Члан 5</w:t>
      </w:r>
      <w:r w:rsidR="005A75B7" w:rsidRPr="00D37D32">
        <w:rPr>
          <w:rFonts w:ascii="Times New Roman" w:hAnsi="Times New Roman"/>
          <w:b w:val="0"/>
          <w:color w:val="auto"/>
          <w:spacing w:val="0"/>
        </w:rPr>
        <w:t>6</w:t>
      </w:r>
      <w:r w:rsidRPr="00D37D32">
        <w:rPr>
          <w:rFonts w:ascii="Times New Roman" w:hAnsi="Times New Roman"/>
          <w:b w:val="0"/>
          <w:color w:val="auto"/>
          <w:spacing w:val="0"/>
        </w:rPr>
        <w:t>.</w:t>
      </w:r>
      <w:bookmarkEnd w:id="31"/>
    </w:p>
    <w:p w:rsidR="00834EFC" w:rsidRPr="000A19B5" w:rsidRDefault="00834EFC" w:rsidP="008F718B">
      <w:pPr>
        <w:pStyle w:val="Subtitle"/>
        <w:spacing w:line="276" w:lineRule="auto"/>
        <w:ind w:left="0"/>
        <w:jc w:val="center"/>
        <w:rPr>
          <w:rFonts w:ascii="Times New Roman" w:hAnsi="Times New Roman"/>
          <w:i w:val="0"/>
          <w:color w:val="auto"/>
          <w:spacing w:val="0"/>
          <w:lang w:val="sr-Cyrl-BA"/>
        </w:rPr>
      </w:pPr>
    </w:p>
    <w:p w:rsidR="00834EFC"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(1) Регулаторна комисија доноси методологиј</w:t>
      </w:r>
      <w:r w:rsidR="006A718E" w:rsidRPr="000A19B5">
        <w:rPr>
          <w:color w:val="auto"/>
          <w:lang w:val="sr-Cyrl-BA"/>
        </w:rPr>
        <w:t>у</w:t>
      </w:r>
      <w:r w:rsidRPr="000A19B5">
        <w:rPr>
          <w:color w:val="auto"/>
          <w:lang w:val="sr-Cyrl-BA"/>
        </w:rPr>
        <w:t xml:space="preserve"> за утврђивање накнаде за прикључење на дистрибутивну мрежу.</w:t>
      </w:r>
    </w:p>
    <w:p w:rsidR="00834EFC"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(2)</w:t>
      </w:r>
      <w:r w:rsidR="00471B6D" w:rsidRPr="000A19B5">
        <w:rPr>
          <w:color w:val="auto"/>
          <w:lang w:val="sr-Cyrl-BA"/>
        </w:rPr>
        <w:t xml:space="preserve"> </w:t>
      </w:r>
      <w:r w:rsidRPr="000A19B5">
        <w:rPr>
          <w:color w:val="auto"/>
          <w:lang w:val="sr-Cyrl-BA"/>
        </w:rPr>
        <w:t>Структуру и износ накнаде за прикључење на дистрибутивну мрежу</w:t>
      </w:r>
      <w:r w:rsidR="00780A2D" w:rsidRPr="000A19B5">
        <w:rPr>
          <w:color w:val="auto"/>
          <w:lang w:val="sr-Cyrl-BA"/>
        </w:rPr>
        <w:t>,</w:t>
      </w:r>
      <w:r w:rsidRPr="000A19B5">
        <w:rPr>
          <w:color w:val="auto"/>
          <w:lang w:val="sr-Cyrl-BA"/>
        </w:rPr>
        <w:t xml:space="preserve"> према врсти и типу прикључка за поједине категорије потрошње, утврђује Регулаторна комисија</w:t>
      </w:r>
      <w:r w:rsidR="00E72C3F" w:rsidRPr="000A19B5">
        <w:rPr>
          <w:color w:val="auto"/>
          <w:lang w:val="sr-Cyrl-BA"/>
        </w:rPr>
        <w:t>,</w:t>
      </w:r>
      <w:r w:rsidRPr="000A19B5">
        <w:rPr>
          <w:color w:val="auto"/>
          <w:lang w:val="sr-Cyrl-BA"/>
        </w:rPr>
        <w:t xml:space="preserve"> на приједлог </w:t>
      </w:r>
      <w:r w:rsidR="003330CE" w:rsidRPr="000A19B5">
        <w:rPr>
          <w:color w:val="auto"/>
          <w:lang w:val="sr-Cyrl-BA"/>
        </w:rPr>
        <w:t>оператор</w:t>
      </w:r>
      <w:r w:rsidRPr="000A19B5">
        <w:rPr>
          <w:color w:val="auto"/>
          <w:lang w:val="sr-Cyrl-BA"/>
        </w:rPr>
        <w:t>а дистрибутивног система</w:t>
      </w:r>
      <w:r w:rsidR="00ED483F" w:rsidRPr="000A19B5">
        <w:rPr>
          <w:color w:val="auto"/>
          <w:lang w:val="sr-Cyrl-BA"/>
        </w:rPr>
        <w:t xml:space="preserve">, а на основу методологије </w:t>
      </w:r>
      <w:r w:rsidR="00CA7228" w:rsidRPr="000A19B5">
        <w:rPr>
          <w:color w:val="auto"/>
          <w:lang w:val="sr-Cyrl-BA"/>
        </w:rPr>
        <w:t>из става 1.</w:t>
      </w:r>
      <w:r w:rsidR="00F63198" w:rsidRPr="000A19B5">
        <w:rPr>
          <w:color w:val="auto"/>
          <w:lang w:val="sr-Cyrl-BA"/>
        </w:rPr>
        <w:t xml:space="preserve"> овог члана</w:t>
      </w:r>
      <w:r w:rsidRPr="000A19B5">
        <w:rPr>
          <w:color w:val="auto"/>
          <w:lang w:val="sr-Cyrl-BA"/>
        </w:rPr>
        <w:t>.</w:t>
      </w:r>
    </w:p>
    <w:p w:rsidR="00834EFC"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(3)</w:t>
      </w:r>
      <w:r w:rsidR="00471B6D" w:rsidRPr="000A19B5">
        <w:rPr>
          <w:color w:val="auto"/>
          <w:lang w:val="sr-Cyrl-BA"/>
        </w:rPr>
        <w:t xml:space="preserve"> </w:t>
      </w:r>
      <w:r w:rsidR="00537626" w:rsidRPr="00D37D32">
        <w:rPr>
          <w:color w:val="auto"/>
          <w:lang w:val="sr-Cyrl-CS"/>
        </w:rPr>
        <w:t>Начин обрачуна и и</w:t>
      </w:r>
      <w:r w:rsidR="00537626" w:rsidRPr="000A19B5">
        <w:rPr>
          <w:color w:val="auto"/>
          <w:lang w:val="sr-Cyrl-BA"/>
        </w:rPr>
        <w:t xml:space="preserve">зноси </w:t>
      </w:r>
      <w:r w:rsidRPr="000A19B5">
        <w:rPr>
          <w:color w:val="auto"/>
          <w:lang w:val="sr-Cyrl-BA"/>
        </w:rPr>
        <w:t xml:space="preserve">накнаде за прикључење </w:t>
      </w:r>
      <w:r w:rsidR="00162937" w:rsidRPr="000A19B5">
        <w:rPr>
          <w:color w:val="auto"/>
          <w:lang w:val="sr-Cyrl-BA"/>
        </w:rPr>
        <w:t xml:space="preserve">јавно </w:t>
      </w:r>
      <w:r w:rsidR="00A6441D" w:rsidRPr="000A19B5">
        <w:rPr>
          <w:color w:val="auto"/>
          <w:lang w:val="sr-Cyrl-BA"/>
        </w:rPr>
        <w:t xml:space="preserve">се </w:t>
      </w:r>
      <w:r w:rsidR="00162937" w:rsidRPr="000A19B5">
        <w:rPr>
          <w:color w:val="auto"/>
          <w:lang w:val="sr-Cyrl-BA"/>
        </w:rPr>
        <w:t xml:space="preserve">објављују на интернет страници </w:t>
      </w:r>
      <w:r w:rsidR="003330CE" w:rsidRPr="000A19B5">
        <w:rPr>
          <w:color w:val="auto"/>
          <w:lang w:val="sr-Cyrl-BA"/>
        </w:rPr>
        <w:t>оператор</w:t>
      </w:r>
      <w:r w:rsidR="00162937" w:rsidRPr="000A19B5">
        <w:rPr>
          <w:color w:val="auto"/>
          <w:lang w:val="sr-Cyrl-BA"/>
        </w:rPr>
        <w:t xml:space="preserve">а дистрибутивног система и јединствено </w:t>
      </w:r>
      <w:r w:rsidRPr="000A19B5">
        <w:rPr>
          <w:color w:val="auto"/>
          <w:lang w:val="sr-Cyrl-BA"/>
        </w:rPr>
        <w:t>се примјењују на територији Републике Српске.</w:t>
      </w:r>
    </w:p>
    <w:p w:rsidR="00834EFC" w:rsidRPr="000A19B5" w:rsidRDefault="00834EFC" w:rsidP="008F718B">
      <w:pPr>
        <w:autoSpaceDE w:val="0"/>
        <w:autoSpaceDN w:val="0"/>
        <w:adjustRightInd w:val="0"/>
        <w:spacing w:line="276" w:lineRule="auto"/>
        <w:ind w:left="0"/>
        <w:jc w:val="both"/>
        <w:rPr>
          <w:color w:val="auto"/>
          <w:lang w:val="sr-Cyrl-BA"/>
        </w:rPr>
      </w:pPr>
    </w:p>
    <w:p w:rsidR="00834EFC" w:rsidRPr="00D37D32" w:rsidRDefault="00834EFC" w:rsidP="008F718B">
      <w:pPr>
        <w:pStyle w:val="GLAVA"/>
        <w:spacing w:before="0" w:line="276" w:lineRule="auto"/>
        <w:ind w:left="0"/>
        <w:jc w:val="center"/>
        <w:rPr>
          <w:rFonts w:ascii="Times New Roman" w:hAnsi="Times New Roman"/>
          <w:b w:val="0"/>
          <w:color w:val="auto"/>
          <w:spacing w:val="0"/>
        </w:rPr>
      </w:pPr>
      <w:bookmarkStart w:id="32" w:name="_Toc383416030"/>
      <w:r w:rsidRPr="00D37D32">
        <w:rPr>
          <w:rFonts w:ascii="Times New Roman" w:hAnsi="Times New Roman"/>
          <w:b w:val="0"/>
          <w:color w:val="auto"/>
          <w:spacing w:val="0"/>
        </w:rPr>
        <w:t>Накнада за пружање нестандардних услуга</w:t>
      </w:r>
      <w:bookmarkEnd w:id="32"/>
    </w:p>
    <w:p w:rsidR="00834EFC" w:rsidRPr="00D37D32" w:rsidRDefault="0021678F" w:rsidP="008F718B">
      <w:pPr>
        <w:pStyle w:val="GLAVA"/>
        <w:spacing w:before="0" w:line="276" w:lineRule="auto"/>
        <w:ind w:left="0"/>
        <w:jc w:val="center"/>
        <w:rPr>
          <w:rFonts w:ascii="Times New Roman" w:hAnsi="Times New Roman"/>
          <w:b w:val="0"/>
          <w:color w:val="auto"/>
          <w:spacing w:val="0"/>
        </w:rPr>
      </w:pPr>
      <w:bookmarkStart w:id="33" w:name="_Toc383416031"/>
      <w:r w:rsidRPr="00D37D32">
        <w:rPr>
          <w:rFonts w:ascii="Times New Roman" w:hAnsi="Times New Roman"/>
          <w:b w:val="0"/>
          <w:color w:val="auto"/>
          <w:spacing w:val="0"/>
          <w:lang w:val="sr-Cyrl-CS"/>
        </w:rPr>
        <w:t xml:space="preserve"> </w:t>
      </w:r>
      <w:r w:rsidR="00834EFC" w:rsidRPr="00D37D32">
        <w:rPr>
          <w:rFonts w:ascii="Times New Roman" w:hAnsi="Times New Roman"/>
          <w:b w:val="0"/>
          <w:color w:val="auto"/>
          <w:spacing w:val="0"/>
        </w:rPr>
        <w:t>Члан 5</w:t>
      </w:r>
      <w:r w:rsidR="005A75B7" w:rsidRPr="00D37D32">
        <w:rPr>
          <w:rFonts w:ascii="Times New Roman" w:hAnsi="Times New Roman"/>
          <w:b w:val="0"/>
          <w:color w:val="auto"/>
          <w:spacing w:val="0"/>
        </w:rPr>
        <w:t>7</w:t>
      </w:r>
      <w:r w:rsidR="00834EFC" w:rsidRPr="00D37D32">
        <w:rPr>
          <w:rFonts w:ascii="Times New Roman" w:hAnsi="Times New Roman"/>
          <w:b w:val="0"/>
          <w:color w:val="auto"/>
          <w:spacing w:val="0"/>
        </w:rPr>
        <w:t>.</w:t>
      </w:r>
      <w:bookmarkEnd w:id="33"/>
    </w:p>
    <w:p w:rsidR="00834EFC" w:rsidRPr="000A19B5" w:rsidRDefault="00834EFC" w:rsidP="008F718B">
      <w:pPr>
        <w:autoSpaceDE w:val="0"/>
        <w:autoSpaceDN w:val="0"/>
        <w:adjustRightInd w:val="0"/>
        <w:spacing w:line="276" w:lineRule="auto"/>
        <w:ind w:left="0"/>
        <w:jc w:val="both"/>
        <w:rPr>
          <w:color w:val="auto"/>
          <w:lang w:val="sr-Cyrl-BA"/>
        </w:rPr>
      </w:pPr>
    </w:p>
    <w:p w:rsidR="00490D3F"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 Нестандардне услуге </w:t>
      </w:r>
      <w:r w:rsidR="003330CE" w:rsidRPr="000A19B5">
        <w:rPr>
          <w:color w:val="auto"/>
          <w:lang w:val="sr-Cyrl-BA"/>
        </w:rPr>
        <w:t>оператор</w:t>
      </w:r>
      <w:r w:rsidRPr="000A19B5">
        <w:rPr>
          <w:color w:val="auto"/>
          <w:lang w:val="sr-Cyrl-BA"/>
        </w:rPr>
        <w:t xml:space="preserve">а дистрибутивног система обухватају све појединачне услуге према корисницима </w:t>
      </w:r>
      <w:r w:rsidR="002B470D" w:rsidRPr="00D37D32">
        <w:rPr>
          <w:color w:val="auto"/>
          <w:lang w:val="sr-Cyrl-CS"/>
        </w:rPr>
        <w:t>система</w:t>
      </w:r>
      <w:r w:rsidRPr="000A19B5">
        <w:rPr>
          <w:color w:val="auto"/>
          <w:lang w:val="sr-Cyrl-BA"/>
        </w:rPr>
        <w:t xml:space="preserve">, </w:t>
      </w:r>
      <w:r w:rsidR="00635382" w:rsidRPr="000A19B5">
        <w:rPr>
          <w:color w:val="auto"/>
          <w:lang w:val="sr-Cyrl-BA"/>
        </w:rPr>
        <w:t>к</w:t>
      </w:r>
      <w:r w:rsidR="00635382" w:rsidRPr="00D37D32">
        <w:rPr>
          <w:color w:val="auto"/>
        </w:rPr>
        <w:t>oje</w:t>
      </w:r>
      <w:r w:rsidR="00635382" w:rsidRPr="000A19B5">
        <w:rPr>
          <w:color w:val="auto"/>
          <w:lang w:val="sr-Cyrl-BA"/>
        </w:rPr>
        <w:t xml:space="preserve"> </w:t>
      </w:r>
      <w:r w:rsidR="00635382" w:rsidRPr="00D37D32">
        <w:rPr>
          <w:color w:val="auto"/>
        </w:rPr>
        <w:t>o</w:t>
      </w:r>
      <w:r w:rsidR="00635382" w:rsidRPr="000A19B5">
        <w:rPr>
          <w:color w:val="auto"/>
          <w:lang w:val="sr-Cyrl-BA"/>
        </w:rPr>
        <w:t>п</w:t>
      </w:r>
      <w:r w:rsidR="00635382" w:rsidRPr="00D37D32">
        <w:rPr>
          <w:color w:val="auto"/>
        </w:rPr>
        <w:t>e</w:t>
      </w:r>
      <w:r w:rsidR="00635382" w:rsidRPr="000A19B5">
        <w:rPr>
          <w:color w:val="auto"/>
          <w:lang w:val="sr-Cyrl-BA"/>
        </w:rPr>
        <w:t>р</w:t>
      </w:r>
      <w:r w:rsidR="00635382" w:rsidRPr="00D37D32">
        <w:rPr>
          <w:color w:val="auto"/>
        </w:rPr>
        <w:t>a</w:t>
      </w:r>
      <w:r w:rsidR="00635382" w:rsidRPr="000A19B5">
        <w:rPr>
          <w:color w:val="auto"/>
          <w:lang w:val="sr-Cyrl-BA"/>
        </w:rPr>
        <w:t>т</w:t>
      </w:r>
      <w:r w:rsidR="00635382" w:rsidRPr="00D37D32">
        <w:rPr>
          <w:color w:val="auto"/>
        </w:rPr>
        <w:t>o</w:t>
      </w:r>
      <w:r w:rsidR="00635382" w:rsidRPr="000A19B5">
        <w:rPr>
          <w:color w:val="auto"/>
          <w:lang w:val="sr-Cyrl-BA"/>
        </w:rPr>
        <w:t xml:space="preserve">р </w:t>
      </w:r>
      <w:r w:rsidR="007A33B3" w:rsidRPr="000A19B5">
        <w:rPr>
          <w:color w:val="auto"/>
          <w:lang w:val="sr-Cyrl-BA"/>
        </w:rPr>
        <w:t xml:space="preserve">дистрибутивног </w:t>
      </w:r>
      <w:r w:rsidR="00635382" w:rsidRPr="000A19B5">
        <w:rPr>
          <w:color w:val="auto"/>
          <w:lang w:val="sr-Cyrl-BA"/>
        </w:rPr>
        <w:t>сист</w:t>
      </w:r>
      <w:r w:rsidR="00635382" w:rsidRPr="00D37D32">
        <w:rPr>
          <w:color w:val="auto"/>
        </w:rPr>
        <w:t>e</w:t>
      </w:r>
      <w:r w:rsidR="00635382" w:rsidRPr="000A19B5">
        <w:rPr>
          <w:color w:val="auto"/>
          <w:lang w:val="sr-Cyrl-BA"/>
        </w:rPr>
        <w:t>м</w:t>
      </w:r>
      <w:r w:rsidR="00635382" w:rsidRPr="00D37D32">
        <w:rPr>
          <w:color w:val="auto"/>
        </w:rPr>
        <w:t>a</w:t>
      </w:r>
      <w:r w:rsidR="00635382" w:rsidRPr="000A19B5">
        <w:rPr>
          <w:color w:val="auto"/>
          <w:lang w:val="sr-Cyrl-BA"/>
        </w:rPr>
        <w:t xml:space="preserve"> пруж</w:t>
      </w:r>
      <w:r w:rsidR="00635382" w:rsidRPr="00D37D32">
        <w:rPr>
          <w:color w:val="auto"/>
        </w:rPr>
        <w:t>a</w:t>
      </w:r>
      <w:r w:rsidR="00635382" w:rsidRPr="000A19B5">
        <w:rPr>
          <w:color w:val="auto"/>
          <w:lang w:val="sr-Cyrl-BA"/>
        </w:rPr>
        <w:t xml:space="preserve"> н</w:t>
      </w:r>
      <w:r w:rsidR="00635382" w:rsidRPr="00D37D32">
        <w:rPr>
          <w:color w:val="auto"/>
        </w:rPr>
        <w:t>a</w:t>
      </w:r>
      <w:r w:rsidR="00635382" w:rsidRPr="000A19B5">
        <w:rPr>
          <w:color w:val="auto"/>
          <w:lang w:val="sr-Cyrl-BA"/>
        </w:rPr>
        <w:t xml:space="preserve"> з</w:t>
      </w:r>
      <w:r w:rsidR="00635382" w:rsidRPr="00D37D32">
        <w:rPr>
          <w:color w:val="auto"/>
        </w:rPr>
        <w:t>a</w:t>
      </w:r>
      <w:r w:rsidR="00635382" w:rsidRPr="000A19B5">
        <w:rPr>
          <w:color w:val="auto"/>
          <w:lang w:val="sr-Cyrl-BA"/>
        </w:rPr>
        <w:t>хт</w:t>
      </w:r>
      <w:r w:rsidR="007E6EA9" w:rsidRPr="000A19B5">
        <w:rPr>
          <w:color w:val="auto"/>
          <w:lang w:val="sr-Cyrl-BA"/>
        </w:rPr>
        <w:t>ј</w:t>
      </w:r>
      <w:r w:rsidR="00635382" w:rsidRPr="00D37D32">
        <w:rPr>
          <w:color w:val="auto"/>
        </w:rPr>
        <w:t>e</w:t>
      </w:r>
      <w:r w:rsidR="00635382" w:rsidRPr="000A19B5">
        <w:rPr>
          <w:color w:val="auto"/>
          <w:lang w:val="sr-Cyrl-BA"/>
        </w:rPr>
        <w:t>в купц</w:t>
      </w:r>
      <w:r w:rsidR="00635382" w:rsidRPr="00D37D32">
        <w:rPr>
          <w:color w:val="auto"/>
        </w:rPr>
        <w:t>a</w:t>
      </w:r>
      <w:r w:rsidR="00635382" w:rsidRPr="000A19B5">
        <w:rPr>
          <w:color w:val="auto"/>
          <w:lang w:val="sr-Cyrl-BA"/>
        </w:rPr>
        <w:t xml:space="preserve">, </w:t>
      </w:r>
      <w:r w:rsidR="00635382" w:rsidRPr="00D37D32">
        <w:rPr>
          <w:color w:val="auto"/>
        </w:rPr>
        <w:t>o</w:t>
      </w:r>
      <w:r w:rsidR="00635382" w:rsidRPr="000A19B5">
        <w:rPr>
          <w:color w:val="auto"/>
          <w:lang w:val="sr-Cyrl-BA"/>
        </w:rPr>
        <w:t>дн</w:t>
      </w:r>
      <w:r w:rsidR="00635382" w:rsidRPr="00D37D32">
        <w:rPr>
          <w:color w:val="auto"/>
        </w:rPr>
        <w:t>o</w:t>
      </w:r>
      <w:r w:rsidR="00635382" w:rsidRPr="000A19B5">
        <w:rPr>
          <w:color w:val="auto"/>
          <w:lang w:val="sr-Cyrl-BA"/>
        </w:rPr>
        <w:t>сн</w:t>
      </w:r>
      <w:r w:rsidR="00635382" w:rsidRPr="00D37D32">
        <w:rPr>
          <w:color w:val="auto"/>
        </w:rPr>
        <w:t>o</w:t>
      </w:r>
      <w:r w:rsidR="00635382" w:rsidRPr="000A19B5">
        <w:rPr>
          <w:color w:val="auto"/>
          <w:lang w:val="sr-Cyrl-BA"/>
        </w:rPr>
        <w:t xml:space="preserve"> к</w:t>
      </w:r>
      <w:r w:rsidR="00635382" w:rsidRPr="00D37D32">
        <w:rPr>
          <w:color w:val="auto"/>
        </w:rPr>
        <w:t>o</w:t>
      </w:r>
      <w:r w:rsidR="00635382" w:rsidRPr="000A19B5">
        <w:rPr>
          <w:color w:val="auto"/>
          <w:lang w:val="sr-Cyrl-BA"/>
        </w:rPr>
        <w:t>рисник</w:t>
      </w:r>
      <w:r w:rsidR="00635382" w:rsidRPr="00D37D32">
        <w:rPr>
          <w:color w:val="auto"/>
        </w:rPr>
        <w:t>a</w:t>
      </w:r>
      <w:r w:rsidR="00635382" w:rsidRPr="000A19B5">
        <w:rPr>
          <w:color w:val="auto"/>
          <w:lang w:val="sr-Cyrl-BA"/>
        </w:rPr>
        <w:t xml:space="preserve"> сист</w:t>
      </w:r>
      <w:r w:rsidR="00635382" w:rsidRPr="00D37D32">
        <w:rPr>
          <w:color w:val="auto"/>
        </w:rPr>
        <w:t>e</w:t>
      </w:r>
      <w:r w:rsidR="00635382" w:rsidRPr="000A19B5">
        <w:rPr>
          <w:color w:val="auto"/>
          <w:lang w:val="sr-Cyrl-BA"/>
        </w:rPr>
        <w:t>м</w:t>
      </w:r>
      <w:r w:rsidR="00635382" w:rsidRPr="00D37D32">
        <w:rPr>
          <w:color w:val="auto"/>
        </w:rPr>
        <w:t>a</w:t>
      </w:r>
      <w:r w:rsidR="00635382" w:rsidRPr="000A19B5">
        <w:rPr>
          <w:color w:val="auto"/>
          <w:lang w:val="sr-Cyrl-BA"/>
        </w:rPr>
        <w:t xml:space="preserve"> или услуг</w:t>
      </w:r>
      <w:r w:rsidR="00635382" w:rsidRPr="00D37D32">
        <w:rPr>
          <w:color w:val="auto"/>
        </w:rPr>
        <w:t>e</w:t>
      </w:r>
      <w:r w:rsidR="00635382" w:rsidRPr="000A19B5">
        <w:rPr>
          <w:color w:val="auto"/>
          <w:lang w:val="sr-Cyrl-BA"/>
        </w:rPr>
        <w:t xml:space="preserve">, </w:t>
      </w:r>
      <w:r w:rsidR="00635382" w:rsidRPr="00D37D32">
        <w:rPr>
          <w:color w:val="auto"/>
        </w:rPr>
        <w:t>a</w:t>
      </w:r>
      <w:r w:rsidR="00635382" w:rsidRPr="000A19B5">
        <w:rPr>
          <w:color w:val="auto"/>
          <w:lang w:val="sr-Cyrl-BA"/>
        </w:rPr>
        <w:t xml:space="preserve"> к</w:t>
      </w:r>
      <w:r w:rsidR="00635382" w:rsidRPr="00D37D32">
        <w:rPr>
          <w:color w:val="auto"/>
        </w:rPr>
        <w:t>oje</w:t>
      </w:r>
      <w:r w:rsidR="00635382" w:rsidRPr="000A19B5">
        <w:rPr>
          <w:color w:val="auto"/>
          <w:lang w:val="sr-Cyrl-BA"/>
        </w:rPr>
        <w:t xml:space="preserve"> нису </w:t>
      </w:r>
      <w:r w:rsidR="00635382" w:rsidRPr="00D37D32">
        <w:rPr>
          <w:color w:val="auto"/>
        </w:rPr>
        <w:t>o</w:t>
      </w:r>
      <w:r w:rsidR="00635382" w:rsidRPr="000A19B5">
        <w:rPr>
          <w:color w:val="auto"/>
          <w:lang w:val="sr-Cyrl-BA"/>
        </w:rPr>
        <w:t>бухв</w:t>
      </w:r>
      <w:r w:rsidR="00635382" w:rsidRPr="00D37D32">
        <w:rPr>
          <w:color w:val="auto"/>
        </w:rPr>
        <w:t>a</w:t>
      </w:r>
      <w:r w:rsidR="00635382" w:rsidRPr="000A19B5">
        <w:rPr>
          <w:color w:val="auto"/>
          <w:lang w:val="sr-Cyrl-BA"/>
        </w:rPr>
        <w:t>ћ</w:t>
      </w:r>
      <w:r w:rsidR="00635382" w:rsidRPr="00D37D32">
        <w:rPr>
          <w:color w:val="auto"/>
        </w:rPr>
        <w:t>e</w:t>
      </w:r>
      <w:r w:rsidR="00635382" w:rsidRPr="000A19B5">
        <w:rPr>
          <w:color w:val="auto"/>
          <w:lang w:val="sr-Cyrl-BA"/>
        </w:rPr>
        <w:t>н</w:t>
      </w:r>
      <w:r w:rsidR="00635382" w:rsidRPr="00D37D32">
        <w:rPr>
          <w:color w:val="auto"/>
        </w:rPr>
        <w:t>e</w:t>
      </w:r>
      <w:r w:rsidR="00635382" w:rsidRPr="000A19B5">
        <w:rPr>
          <w:color w:val="auto"/>
          <w:lang w:val="sr-Cyrl-BA"/>
        </w:rPr>
        <w:t xml:space="preserve"> </w:t>
      </w:r>
      <w:r w:rsidR="00F050EC" w:rsidRPr="000A19B5">
        <w:rPr>
          <w:color w:val="auto"/>
          <w:lang w:val="sr-Cyrl-BA"/>
        </w:rPr>
        <w:t>накнадама из члана 54. став 1. т. 1) и 2) овог закона</w:t>
      </w:r>
      <w:r w:rsidR="007E6EA9" w:rsidRPr="000A19B5">
        <w:rPr>
          <w:color w:val="auto"/>
          <w:lang w:val="sr-Cyrl-BA"/>
        </w:rPr>
        <w:t>.</w:t>
      </w:r>
    </w:p>
    <w:p w:rsidR="0037221F" w:rsidRPr="000A19B5" w:rsidRDefault="00D26B78"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(2) </w:t>
      </w:r>
      <w:r w:rsidR="00106AB6" w:rsidRPr="000A19B5">
        <w:rPr>
          <w:color w:val="auto"/>
          <w:lang w:val="sr-Cyrl-BA"/>
        </w:rPr>
        <w:t>Висину накнаде</w:t>
      </w:r>
      <w:r w:rsidR="00834EFC" w:rsidRPr="000A19B5">
        <w:rPr>
          <w:color w:val="auto"/>
          <w:lang w:val="sr-Cyrl-BA"/>
        </w:rPr>
        <w:t xml:space="preserve"> </w:t>
      </w:r>
      <w:r w:rsidR="00F050EC" w:rsidRPr="000A19B5">
        <w:rPr>
          <w:color w:val="auto"/>
          <w:lang w:val="sr-Cyrl-BA"/>
        </w:rPr>
        <w:t>за пружање</w:t>
      </w:r>
      <w:r w:rsidR="00834EFC" w:rsidRPr="000A19B5">
        <w:rPr>
          <w:color w:val="auto"/>
          <w:lang w:val="sr-Cyrl-BA"/>
        </w:rPr>
        <w:t xml:space="preserve"> нестандардних услуга </w:t>
      </w:r>
      <w:r w:rsidR="00F050EC" w:rsidRPr="000A19B5">
        <w:rPr>
          <w:color w:val="auto"/>
          <w:lang w:val="sr-Cyrl-BA"/>
        </w:rPr>
        <w:t>утврђуј</w:t>
      </w:r>
      <w:r w:rsidR="001C0431" w:rsidRPr="000A19B5">
        <w:rPr>
          <w:color w:val="auto"/>
          <w:lang w:val="sr-Cyrl-BA"/>
        </w:rPr>
        <w:t>у</w:t>
      </w:r>
      <w:r w:rsidR="00834EFC" w:rsidRPr="000A19B5">
        <w:rPr>
          <w:color w:val="auto"/>
          <w:lang w:val="sr-Cyrl-BA"/>
        </w:rPr>
        <w:t xml:space="preserve"> </w:t>
      </w:r>
      <w:r w:rsidR="003330CE" w:rsidRPr="000A19B5">
        <w:rPr>
          <w:color w:val="auto"/>
          <w:lang w:val="sr-Cyrl-BA"/>
        </w:rPr>
        <w:t>оператор</w:t>
      </w:r>
      <w:r w:rsidR="001C0431" w:rsidRPr="000A19B5">
        <w:rPr>
          <w:color w:val="auto"/>
          <w:lang w:val="sr-Cyrl-BA"/>
        </w:rPr>
        <w:t>и</w:t>
      </w:r>
      <w:r w:rsidR="00834EFC" w:rsidRPr="000A19B5">
        <w:rPr>
          <w:color w:val="auto"/>
          <w:lang w:val="sr-Cyrl-BA"/>
        </w:rPr>
        <w:t xml:space="preserve"> дис</w:t>
      </w:r>
      <w:r w:rsidR="00F050EC" w:rsidRPr="000A19B5">
        <w:rPr>
          <w:color w:val="auto"/>
          <w:lang w:val="sr-Cyrl-BA"/>
        </w:rPr>
        <w:t>трибутивног система</w:t>
      </w:r>
      <w:r w:rsidR="001C0431" w:rsidRPr="000A19B5">
        <w:rPr>
          <w:color w:val="auto"/>
          <w:lang w:val="sr-Cyrl-BA"/>
        </w:rPr>
        <w:t xml:space="preserve"> у јединственом износу</w:t>
      </w:r>
      <w:r w:rsidR="00A6441D" w:rsidRPr="000A19B5">
        <w:rPr>
          <w:color w:val="auto"/>
          <w:lang w:val="sr-Cyrl-BA"/>
        </w:rPr>
        <w:t>,</w:t>
      </w:r>
      <w:r w:rsidR="00F050EC" w:rsidRPr="000A19B5">
        <w:rPr>
          <w:color w:val="auto"/>
          <w:lang w:val="sr-Cyrl-BA"/>
        </w:rPr>
        <w:t xml:space="preserve"> уз претходно прибављену</w:t>
      </w:r>
      <w:r w:rsidR="00834EFC" w:rsidRPr="000A19B5">
        <w:rPr>
          <w:color w:val="auto"/>
          <w:lang w:val="sr-Cyrl-BA"/>
        </w:rPr>
        <w:t xml:space="preserve"> сагласност Регулаторне комисије.</w:t>
      </w:r>
      <w:r w:rsidR="0037221F" w:rsidRPr="000A19B5">
        <w:rPr>
          <w:color w:val="auto"/>
          <w:lang w:val="sr-Cyrl-BA"/>
        </w:rPr>
        <w:t xml:space="preserve"> </w:t>
      </w:r>
    </w:p>
    <w:p w:rsidR="00D20D22" w:rsidRPr="000A19B5" w:rsidRDefault="00D20D22"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(3) Висина накнаде за нестандардне услуге јавно се објављује на интернет страници </w:t>
      </w:r>
      <w:r w:rsidR="003330CE" w:rsidRPr="000A19B5">
        <w:rPr>
          <w:color w:val="auto"/>
          <w:lang w:val="sr-Cyrl-BA"/>
        </w:rPr>
        <w:t>оператор</w:t>
      </w:r>
      <w:r w:rsidRPr="000A19B5">
        <w:rPr>
          <w:color w:val="auto"/>
          <w:lang w:val="sr-Cyrl-BA"/>
        </w:rPr>
        <w:t>а дистрибутивног система и јединствено се примјењује на територији Републике Српске.</w:t>
      </w:r>
    </w:p>
    <w:p w:rsidR="000C4189" w:rsidRPr="00B072DB" w:rsidRDefault="0037221F" w:rsidP="00B072DB">
      <w:pPr>
        <w:autoSpaceDE w:val="0"/>
        <w:autoSpaceDN w:val="0"/>
        <w:adjustRightInd w:val="0"/>
        <w:spacing w:line="276" w:lineRule="auto"/>
        <w:ind w:left="0" w:firstLine="720"/>
        <w:jc w:val="both"/>
        <w:rPr>
          <w:color w:val="auto"/>
          <w:lang w:val="sr-Latn-BA"/>
        </w:rPr>
      </w:pPr>
      <w:r w:rsidRPr="000A19B5">
        <w:rPr>
          <w:color w:val="auto"/>
          <w:lang w:val="sr-Cyrl-BA"/>
        </w:rPr>
        <w:t>(</w:t>
      </w:r>
      <w:r w:rsidR="00D20D22" w:rsidRPr="000A19B5">
        <w:rPr>
          <w:color w:val="auto"/>
          <w:lang w:val="sr-Cyrl-BA"/>
        </w:rPr>
        <w:t>4</w:t>
      </w:r>
      <w:r w:rsidRPr="000A19B5">
        <w:rPr>
          <w:color w:val="auto"/>
          <w:lang w:val="sr-Cyrl-BA"/>
        </w:rPr>
        <w:t xml:space="preserve">) Накнада за пружање нестандардних услуга може да обухвати </w:t>
      </w:r>
      <w:r w:rsidR="00E22A10" w:rsidRPr="000A19B5">
        <w:rPr>
          <w:color w:val="auto"/>
          <w:lang w:val="sr-Cyrl-BA"/>
        </w:rPr>
        <w:t xml:space="preserve">и друге </w:t>
      </w:r>
      <w:r w:rsidRPr="000A19B5">
        <w:rPr>
          <w:color w:val="auto"/>
          <w:lang w:val="sr-Cyrl-BA"/>
        </w:rPr>
        <w:t>објективне</w:t>
      </w:r>
      <w:r w:rsidR="00E22A10" w:rsidRPr="000A19B5">
        <w:rPr>
          <w:color w:val="auto"/>
          <w:lang w:val="sr-Cyrl-BA"/>
        </w:rPr>
        <w:t xml:space="preserve"> трошкове </w:t>
      </w:r>
      <w:r w:rsidR="005036AD" w:rsidRPr="000A19B5">
        <w:rPr>
          <w:color w:val="auto"/>
          <w:lang w:val="sr-Cyrl-BA"/>
        </w:rPr>
        <w:t xml:space="preserve">који могу настати у поступку пружања нестандардних услуга, укључујући и услуге </w:t>
      </w:r>
      <w:r w:rsidR="00E22A10" w:rsidRPr="000A19B5">
        <w:rPr>
          <w:color w:val="auto"/>
          <w:lang w:val="sr-Cyrl-BA"/>
        </w:rPr>
        <w:t xml:space="preserve">других надлежних органа и </w:t>
      </w:r>
      <w:r w:rsidR="00293B59" w:rsidRPr="000A19B5">
        <w:rPr>
          <w:color w:val="auto"/>
          <w:lang w:val="sr-Cyrl-BA"/>
        </w:rPr>
        <w:t>тијела, а чија висина се не може предвидјети и исказати у смислу става 2. овог члана</w:t>
      </w:r>
      <w:r w:rsidR="00E22A10" w:rsidRPr="000A19B5">
        <w:rPr>
          <w:color w:val="auto"/>
          <w:lang w:val="sr-Cyrl-BA"/>
        </w:rPr>
        <w:t>.</w:t>
      </w:r>
    </w:p>
    <w:p w:rsidR="000C4189" w:rsidRPr="000A19B5" w:rsidRDefault="000C4189" w:rsidP="000C4189">
      <w:pPr>
        <w:rPr>
          <w:lang w:val="sr-Cyrl-BA"/>
        </w:rPr>
      </w:pPr>
    </w:p>
    <w:p w:rsidR="00834EFC" w:rsidRPr="00D37D32" w:rsidRDefault="00834EFC" w:rsidP="008F718B">
      <w:pPr>
        <w:pStyle w:val="GLAVA"/>
        <w:spacing w:before="0" w:line="276" w:lineRule="auto"/>
        <w:ind w:left="0"/>
        <w:jc w:val="center"/>
        <w:rPr>
          <w:rFonts w:ascii="Times New Roman" w:hAnsi="Times New Roman"/>
          <w:b w:val="0"/>
          <w:color w:val="auto"/>
          <w:spacing w:val="0"/>
        </w:rPr>
      </w:pPr>
      <w:bookmarkStart w:id="34" w:name="_Toc383416032"/>
      <w:r w:rsidRPr="00D37D32">
        <w:rPr>
          <w:rFonts w:ascii="Times New Roman" w:hAnsi="Times New Roman"/>
          <w:b w:val="0"/>
          <w:color w:val="auto"/>
          <w:spacing w:val="0"/>
        </w:rPr>
        <w:t xml:space="preserve">Извјештавање </w:t>
      </w:r>
      <w:bookmarkEnd w:id="34"/>
    </w:p>
    <w:p w:rsidR="00834EFC" w:rsidRPr="00D37D32" w:rsidRDefault="00834EFC" w:rsidP="008F718B">
      <w:pPr>
        <w:pStyle w:val="GLAVA"/>
        <w:spacing w:before="0" w:line="276" w:lineRule="auto"/>
        <w:ind w:left="0"/>
        <w:jc w:val="center"/>
        <w:rPr>
          <w:rFonts w:ascii="Times New Roman" w:hAnsi="Times New Roman"/>
          <w:b w:val="0"/>
          <w:color w:val="auto"/>
          <w:spacing w:val="0"/>
        </w:rPr>
      </w:pPr>
      <w:bookmarkStart w:id="35" w:name="_Toc383416033"/>
      <w:r w:rsidRPr="00D37D32">
        <w:rPr>
          <w:rFonts w:ascii="Times New Roman" w:hAnsi="Times New Roman"/>
          <w:b w:val="0"/>
          <w:color w:val="auto"/>
          <w:spacing w:val="0"/>
        </w:rPr>
        <w:t xml:space="preserve">Члан </w:t>
      </w:r>
      <w:r w:rsidR="005A75B7" w:rsidRPr="00D37D32">
        <w:rPr>
          <w:rFonts w:ascii="Times New Roman" w:hAnsi="Times New Roman"/>
          <w:b w:val="0"/>
          <w:color w:val="auto"/>
          <w:spacing w:val="0"/>
        </w:rPr>
        <w:t>58</w:t>
      </w:r>
      <w:r w:rsidRPr="00D37D32">
        <w:rPr>
          <w:rFonts w:ascii="Times New Roman" w:hAnsi="Times New Roman"/>
          <w:b w:val="0"/>
          <w:color w:val="auto"/>
          <w:spacing w:val="0"/>
        </w:rPr>
        <w:t>.</w:t>
      </w:r>
      <w:bookmarkEnd w:id="35"/>
    </w:p>
    <w:p w:rsidR="00834EFC" w:rsidRPr="000A19B5" w:rsidRDefault="00834EFC" w:rsidP="008F718B">
      <w:pPr>
        <w:autoSpaceDE w:val="0"/>
        <w:autoSpaceDN w:val="0"/>
        <w:adjustRightInd w:val="0"/>
        <w:spacing w:line="276" w:lineRule="auto"/>
        <w:ind w:left="0"/>
        <w:jc w:val="center"/>
        <w:rPr>
          <w:b/>
          <w:bCs/>
          <w:color w:val="auto"/>
          <w:lang w:val="sr-Cyrl-BA"/>
        </w:rPr>
      </w:pPr>
    </w:p>
    <w:p w:rsidR="00834EFC" w:rsidRPr="000A19B5" w:rsidRDefault="003330CE" w:rsidP="008F718B">
      <w:pPr>
        <w:autoSpaceDE w:val="0"/>
        <w:autoSpaceDN w:val="0"/>
        <w:adjustRightInd w:val="0"/>
        <w:spacing w:line="276" w:lineRule="auto"/>
        <w:ind w:left="0" w:firstLine="720"/>
        <w:jc w:val="both"/>
        <w:rPr>
          <w:color w:val="auto"/>
          <w:lang w:val="sr-Cyrl-BA"/>
        </w:rPr>
      </w:pPr>
      <w:r w:rsidRPr="000A19B5">
        <w:rPr>
          <w:color w:val="auto"/>
          <w:lang w:val="sr-Cyrl-BA"/>
        </w:rPr>
        <w:t>Оператор</w:t>
      </w:r>
      <w:r w:rsidR="00834EFC" w:rsidRPr="000A19B5">
        <w:rPr>
          <w:color w:val="auto"/>
          <w:lang w:val="sr-Cyrl-BA"/>
        </w:rPr>
        <w:t xml:space="preserve"> дистрибутивног система периодично, према динамици, обиму и начину који одреди Регулаторна комисија, доставља извјештаје Регулаторној комисији</w:t>
      </w:r>
      <w:r w:rsidR="00B423B9" w:rsidRPr="000A19B5">
        <w:rPr>
          <w:color w:val="auto"/>
          <w:lang w:val="sr-Cyrl-BA"/>
        </w:rPr>
        <w:t>,</w:t>
      </w:r>
      <w:r w:rsidR="00834EFC" w:rsidRPr="000A19B5">
        <w:rPr>
          <w:color w:val="auto"/>
          <w:lang w:val="sr-Cyrl-BA"/>
        </w:rPr>
        <w:t xml:space="preserve"> који се посебно односе на:</w:t>
      </w:r>
    </w:p>
    <w:p w:rsidR="00834EFC"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1)</w:t>
      </w:r>
      <w:r w:rsidR="00471B6D" w:rsidRPr="000A19B5">
        <w:rPr>
          <w:color w:val="auto"/>
          <w:lang w:val="sr-Cyrl-BA"/>
        </w:rPr>
        <w:t xml:space="preserve"> </w:t>
      </w:r>
      <w:r w:rsidRPr="000A19B5">
        <w:rPr>
          <w:color w:val="auto"/>
          <w:lang w:val="sr-Cyrl-BA"/>
        </w:rPr>
        <w:t>техничке податке дистрибутивне мреже,</w:t>
      </w:r>
    </w:p>
    <w:p w:rsidR="00510E80" w:rsidRPr="000A19B5" w:rsidRDefault="00834EFC" w:rsidP="00510E80">
      <w:pPr>
        <w:autoSpaceDE w:val="0"/>
        <w:autoSpaceDN w:val="0"/>
        <w:adjustRightInd w:val="0"/>
        <w:spacing w:line="276" w:lineRule="auto"/>
        <w:ind w:left="0" w:firstLine="720"/>
        <w:jc w:val="both"/>
        <w:rPr>
          <w:color w:val="auto"/>
          <w:lang w:val="sr-Cyrl-BA"/>
        </w:rPr>
      </w:pPr>
      <w:r w:rsidRPr="000A19B5">
        <w:rPr>
          <w:color w:val="auto"/>
          <w:lang w:val="sr-Cyrl-BA"/>
        </w:rPr>
        <w:lastRenderedPageBreak/>
        <w:t>2)</w:t>
      </w:r>
      <w:r w:rsidR="00471B6D" w:rsidRPr="000A19B5">
        <w:rPr>
          <w:color w:val="auto"/>
          <w:lang w:val="sr-Cyrl-BA"/>
        </w:rPr>
        <w:t xml:space="preserve"> </w:t>
      </w:r>
      <w:r w:rsidRPr="000A19B5">
        <w:rPr>
          <w:color w:val="auto"/>
          <w:lang w:val="sr-Cyrl-BA"/>
        </w:rPr>
        <w:t>податке о корисницима дистрибутивн</w:t>
      </w:r>
      <w:r w:rsidR="002B470D" w:rsidRPr="00D37D32">
        <w:rPr>
          <w:color w:val="auto"/>
          <w:lang w:val="sr-Cyrl-CS"/>
        </w:rPr>
        <w:t>ог</w:t>
      </w:r>
      <w:r w:rsidRPr="000A19B5">
        <w:rPr>
          <w:color w:val="auto"/>
          <w:lang w:val="sr-Cyrl-BA"/>
        </w:rPr>
        <w:t xml:space="preserve"> </w:t>
      </w:r>
      <w:r w:rsidR="002B470D" w:rsidRPr="00D37D32">
        <w:rPr>
          <w:color w:val="auto"/>
          <w:lang w:val="sr-Cyrl-CS"/>
        </w:rPr>
        <w:t>система</w:t>
      </w:r>
      <w:r w:rsidRPr="000A19B5">
        <w:rPr>
          <w:color w:val="auto"/>
          <w:lang w:val="sr-Cyrl-BA"/>
        </w:rPr>
        <w:t>,</w:t>
      </w:r>
      <w:r w:rsidR="00510E80" w:rsidRPr="00D37D32">
        <w:rPr>
          <w:color w:val="auto"/>
          <w:lang w:val="sr-Cyrl-CS"/>
        </w:rPr>
        <w:t xml:space="preserve"> </w:t>
      </w:r>
      <w:r w:rsidR="00510E80" w:rsidRPr="000A19B5">
        <w:rPr>
          <w:color w:val="auto"/>
          <w:lang w:val="sr-Cyrl-BA"/>
        </w:rPr>
        <w:t>укључујући и податке о промјени снабдјевача,</w:t>
      </w:r>
    </w:p>
    <w:p w:rsidR="00834EFC"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3)</w:t>
      </w:r>
      <w:r w:rsidR="00471B6D" w:rsidRPr="000A19B5">
        <w:rPr>
          <w:color w:val="auto"/>
          <w:lang w:val="sr-Cyrl-BA"/>
        </w:rPr>
        <w:t xml:space="preserve"> </w:t>
      </w:r>
      <w:r w:rsidRPr="000A19B5">
        <w:rPr>
          <w:color w:val="auto"/>
          <w:lang w:val="sr-Cyrl-BA"/>
        </w:rPr>
        <w:t>податке о набавци и продаји електричне енергије на дистрибутивној мрежи,</w:t>
      </w:r>
    </w:p>
    <w:p w:rsidR="00834EFC" w:rsidRPr="000A19B5" w:rsidRDefault="00F451C2"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4) </w:t>
      </w:r>
      <w:r w:rsidR="00834EFC" w:rsidRPr="000A19B5">
        <w:rPr>
          <w:color w:val="auto"/>
          <w:lang w:val="sr-Cyrl-BA"/>
        </w:rPr>
        <w:t>податке о оствареним дистрибутивним губицима и набавци електричне енергије за ове потребе,</w:t>
      </w:r>
    </w:p>
    <w:p w:rsidR="00834EFC"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5)</w:t>
      </w:r>
      <w:r w:rsidR="00471B6D" w:rsidRPr="000A19B5">
        <w:rPr>
          <w:color w:val="auto"/>
          <w:lang w:val="sr-Cyrl-BA"/>
        </w:rPr>
        <w:t xml:space="preserve"> </w:t>
      </w:r>
      <w:r w:rsidRPr="000A19B5">
        <w:rPr>
          <w:color w:val="auto"/>
          <w:lang w:val="sr-Cyrl-BA"/>
        </w:rPr>
        <w:t>податке о оптерећењу дистрибутивне мреже,</w:t>
      </w:r>
    </w:p>
    <w:p w:rsidR="00834EFC" w:rsidRPr="000A19B5" w:rsidRDefault="00B423B9" w:rsidP="008F718B">
      <w:pPr>
        <w:autoSpaceDE w:val="0"/>
        <w:autoSpaceDN w:val="0"/>
        <w:adjustRightInd w:val="0"/>
        <w:spacing w:line="276" w:lineRule="auto"/>
        <w:ind w:left="0" w:firstLine="720"/>
        <w:jc w:val="both"/>
        <w:rPr>
          <w:color w:val="auto"/>
          <w:lang w:val="sr-Cyrl-BA"/>
        </w:rPr>
      </w:pPr>
      <w:r w:rsidRPr="000A19B5">
        <w:rPr>
          <w:color w:val="auto"/>
          <w:lang w:val="sr-Cyrl-BA"/>
        </w:rPr>
        <w:t>6</w:t>
      </w:r>
      <w:r w:rsidR="00834EFC" w:rsidRPr="000A19B5">
        <w:rPr>
          <w:color w:val="auto"/>
          <w:lang w:val="sr-Cyrl-BA"/>
        </w:rPr>
        <w:t>)</w:t>
      </w:r>
      <w:r w:rsidR="00471B6D" w:rsidRPr="000A19B5">
        <w:rPr>
          <w:color w:val="auto"/>
          <w:lang w:val="sr-Cyrl-BA"/>
        </w:rPr>
        <w:t xml:space="preserve"> </w:t>
      </w:r>
      <w:r w:rsidR="00834EFC" w:rsidRPr="000A19B5">
        <w:rPr>
          <w:color w:val="auto"/>
          <w:lang w:val="sr-Cyrl-BA"/>
        </w:rPr>
        <w:t>податке о прикључцима на дистрибутивну мрежу,</w:t>
      </w:r>
    </w:p>
    <w:p w:rsidR="00834EFC" w:rsidRPr="000A19B5" w:rsidRDefault="00B423B9" w:rsidP="008F718B">
      <w:pPr>
        <w:autoSpaceDE w:val="0"/>
        <w:autoSpaceDN w:val="0"/>
        <w:adjustRightInd w:val="0"/>
        <w:spacing w:line="276" w:lineRule="auto"/>
        <w:ind w:left="0" w:firstLine="720"/>
        <w:jc w:val="both"/>
        <w:rPr>
          <w:color w:val="auto"/>
          <w:lang w:val="sr-Cyrl-BA"/>
        </w:rPr>
      </w:pPr>
      <w:r w:rsidRPr="000A19B5">
        <w:rPr>
          <w:color w:val="auto"/>
          <w:lang w:val="sr-Cyrl-BA"/>
        </w:rPr>
        <w:t>7</w:t>
      </w:r>
      <w:r w:rsidR="00834EFC" w:rsidRPr="000A19B5">
        <w:rPr>
          <w:color w:val="auto"/>
          <w:lang w:val="sr-Cyrl-BA"/>
        </w:rPr>
        <w:t>)</w:t>
      </w:r>
      <w:r w:rsidR="00471B6D" w:rsidRPr="000A19B5">
        <w:rPr>
          <w:color w:val="auto"/>
          <w:lang w:val="sr-Cyrl-BA"/>
        </w:rPr>
        <w:t xml:space="preserve"> </w:t>
      </w:r>
      <w:r w:rsidR="00834EFC" w:rsidRPr="000A19B5">
        <w:rPr>
          <w:color w:val="auto"/>
          <w:lang w:val="sr-Cyrl-BA"/>
        </w:rPr>
        <w:t>показатеље квалитета снабдијевања електричном енергијом,</w:t>
      </w:r>
    </w:p>
    <w:p w:rsidR="00ED483F" w:rsidRPr="000A19B5" w:rsidRDefault="00B423B9" w:rsidP="00BE75E1">
      <w:pPr>
        <w:autoSpaceDE w:val="0"/>
        <w:autoSpaceDN w:val="0"/>
        <w:adjustRightInd w:val="0"/>
        <w:spacing w:line="276" w:lineRule="auto"/>
        <w:ind w:left="0" w:firstLine="720"/>
        <w:jc w:val="both"/>
        <w:rPr>
          <w:color w:val="auto"/>
          <w:lang w:val="sr-Cyrl-BA"/>
        </w:rPr>
      </w:pPr>
      <w:r w:rsidRPr="000A19B5">
        <w:rPr>
          <w:color w:val="auto"/>
          <w:lang w:val="sr-Cyrl-BA"/>
        </w:rPr>
        <w:t>8</w:t>
      </w:r>
      <w:r w:rsidR="00834EFC" w:rsidRPr="000A19B5">
        <w:rPr>
          <w:color w:val="auto"/>
          <w:lang w:val="sr-Cyrl-BA"/>
        </w:rPr>
        <w:t>)</w:t>
      </w:r>
      <w:r w:rsidR="00471B6D" w:rsidRPr="000A19B5">
        <w:rPr>
          <w:color w:val="auto"/>
          <w:lang w:val="sr-Cyrl-BA"/>
        </w:rPr>
        <w:t xml:space="preserve"> </w:t>
      </w:r>
      <w:r w:rsidR="00834EFC" w:rsidRPr="000A19B5">
        <w:rPr>
          <w:color w:val="auto"/>
          <w:lang w:val="sr-Cyrl-BA"/>
        </w:rPr>
        <w:t>финансијске показатеље пословања</w:t>
      </w:r>
      <w:r w:rsidRPr="000A19B5">
        <w:rPr>
          <w:color w:val="auto"/>
          <w:lang w:val="sr-Cyrl-BA"/>
        </w:rPr>
        <w:t>,</w:t>
      </w:r>
    </w:p>
    <w:p w:rsidR="00E25F4C" w:rsidRPr="000A19B5" w:rsidRDefault="00BE75E1" w:rsidP="008F718B">
      <w:pPr>
        <w:autoSpaceDE w:val="0"/>
        <w:autoSpaceDN w:val="0"/>
        <w:adjustRightInd w:val="0"/>
        <w:spacing w:line="276" w:lineRule="auto"/>
        <w:ind w:left="0" w:firstLine="720"/>
        <w:jc w:val="both"/>
        <w:rPr>
          <w:color w:val="auto"/>
          <w:lang w:val="sr-Cyrl-BA"/>
        </w:rPr>
      </w:pPr>
      <w:r w:rsidRPr="000A19B5">
        <w:rPr>
          <w:color w:val="auto"/>
          <w:lang w:val="sr-Cyrl-BA"/>
        </w:rPr>
        <w:t>9</w:t>
      </w:r>
      <w:r w:rsidR="00ED483F" w:rsidRPr="000A19B5">
        <w:rPr>
          <w:color w:val="auto"/>
          <w:lang w:val="sr-Cyrl-BA"/>
        </w:rPr>
        <w:t>)</w:t>
      </w:r>
      <w:r w:rsidR="005C07F5" w:rsidRPr="000A19B5">
        <w:rPr>
          <w:color w:val="auto"/>
          <w:lang w:val="sr-Cyrl-BA"/>
        </w:rPr>
        <w:t xml:space="preserve"> остале податке </w:t>
      </w:r>
      <w:r w:rsidR="00557004" w:rsidRPr="000A19B5">
        <w:rPr>
          <w:color w:val="auto"/>
          <w:lang w:val="sr-Cyrl-BA"/>
        </w:rPr>
        <w:t>у складу са</w:t>
      </w:r>
      <w:r w:rsidR="005C07F5" w:rsidRPr="000A19B5">
        <w:rPr>
          <w:color w:val="auto"/>
          <w:lang w:val="sr-Cyrl-BA"/>
        </w:rPr>
        <w:t xml:space="preserve"> актима Регулаторне комисије.</w:t>
      </w:r>
      <w:bookmarkStart w:id="36" w:name="_Toc383416034"/>
    </w:p>
    <w:p w:rsidR="0025069F" w:rsidRPr="000A19B5" w:rsidRDefault="0025069F" w:rsidP="008F718B">
      <w:pPr>
        <w:pStyle w:val="Heading4"/>
        <w:spacing w:before="0" w:line="276" w:lineRule="auto"/>
        <w:ind w:left="0"/>
        <w:rPr>
          <w:rFonts w:ascii="Times New Roman" w:hAnsi="Times New Roman"/>
          <w:color w:val="auto"/>
          <w:lang w:val="sr-Cyrl-BA"/>
        </w:rPr>
      </w:pPr>
    </w:p>
    <w:p w:rsidR="00834EFC" w:rsidRPr="00D37D32" w:rsidRDefault="00834EFC" w:rsidP="008F718B">
      <w:pPr>
        <w:pStyle w:val="GLAVA"/>
        <w:spacing w:before="0" w:line="276" w:lineRule="auto"/>
        <w:ind w:left="0"/>
        <w:jc w:val="center"/>
        <w:rPr>
          <w:rFonts w:ascii="Times New Roman" w:hAnsi="Times New Roman"/>
          <w:b w:val="0"/>
          <w:color w:val="auto"/>
          <w:spacing w:val="0"/>
        </w:rPr>
      </w:pPr>
      <w:r w:rsidRPr="00D37D32">
        <w:rPr>
          <w:rFonts w:ascii="Times New Roman" w:hAnsi="Times New Roman"/>
          <w:b w:val="0"/>
          <w:color w:val="auto"/>
          <w:spacing w:val="0"/>
        </w:rPr>
        <w:t>Тајност података</w:t>
      </w:r>
      <w:bookmarkEnd w:id="36"/>
    </w:p>
    <w:p w:rsidR="006919EE" w:rsidRPr="00D37D32" w:rsidRDefault="00834EFC" w:rsidP="008F718B">
      <w:pPr>
        <w:pStyle w:val="GLAVA"/>
        <w:spacing w:before="0" w:line="276" w:lineRule="auto"/>
        <w:ind w:left="0"/>
        <w:jc w:val="center"/>
        <w:rPr>
          <w:rFonts w:ascii="Times New Roman" w:hAnsi="Times New Roman"/>
          <w:b w:val="0"/>
          <w:color w:val="auto"/>
          <w:spacing w:val="0"/>
        </w:rPr>
      </w:pPr>
      <w:bookmarkStart w:id="37" w:name="_Toc383416035"/>
      <w:r w:rsidRPr="00D37D32">
        <w:rPr>
          <w:rFonts w:ascii="Times New Roman" w:hAnsi="Times New Roman"/>
          <w:b w:val="0"/>
          <w:color w:val="auto"/>
          <w:spacing w:val="0"/>
        </w:rPr>
        <w:t xml:space="preserve">Члан </w:t>
      </w:r>
      <w:r w:rsidR="005A75B7" w:rsidRPr="00D37D32">
        <w:rPr>
          <w:rFonts w:ascii="Times New Roman" w:hAnsi="Times New Roman"/>
          <w:b w:val="0"/>
          <w:color w:val="auto"/>
          <w:spacing w:val="0"/>
        </w:rPr>
        <w:t>59</w:t>
      </w:r>
      <w:r w:rsidRPr="00D37D32">
        <w:rPr>
          <w:rFonts w:ascii="Times New Roman" w:hAnsi="Times New Roman"/>
          <w:b w:val="0"/>
          <w:color w:val="auto"/>
          <w:spacing w:val="0"/>
        </w:rPr>
        <w:t>.</w:t>
      </w:r>
      <w:bookmarkEnd w:id="37"/>
    </w:p>
    <w:p w:rsidR="006919EE" w:rsidRPr="00D37D32" w:rsidRDefault="006919EE" w:rsidP="008F718B">
      <w:pPr>
        <w:pStyle w:val="GLAVA"/>
        <w:spacing w:before="0" w:line="276" w:lineRule="auto"/>
        <w:ind w:left="0"/>
        <w:jc w:val="center"/>
        <w:rPr>
          <w:rFonts w:ascii="Times New Roman" w:hAnsi="Times New Roman"/>
          <w:b w:val="0"/>
          <w:color w:val="auto"/>
          <w:spacing w:val="0"/>
        </w:rPr>
      </w:pPr>
    </w:p>
    <w:p w:rsidR="00834EFC"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 </w:t>
      </w:r>
      <w:r w:rsidR="002B470D" w:rsidRPr="00D37D32">
        <w:rPr>
          <w:color w:val="auto"/>
          <w:lang w:val="sr-Cyrl-CS"/>
        </w:rPr>
        <w:t>Оператор дистрибутивног система</w:t>
      </w:r>
      <w:r w:rsidR="002B470D" w:rsidRPr="000A19B5">
        <w:rPr>
          <w:color w:val="auto"/>
          <w:lang w:val="sr-Cyrl-BA"/>
        </w:rPr>
        <w:t xml:space="preserve"> </w:t>
      </w:r>
      <w:r w:rsidRPr="000A19B5">
        <w:rPr>
          <w:color w:val="auto"/>
          <w:lang w:val="sr-Cyrl-BA"/>
        </w:rPr>
        <w:t xml:space="preserve">је обавезан </w:t>
      </w:r>
      <w:r w:rsidR="00D326B2" w:rsidRPr="000A19B5">
        <w:rPr>
          <w:color w:val="auto"/>
          <w:lang w:val="sr-Cyrl-BA"/>
        </w:rPr>
        <w:t>да обезбиједи</w:t>
      </w:r>
      <w:r w:rsidRPr="000A19B5">
        <w:rPr>
          <w:color w:val="auto"/>
          <w:lang w:val="sr-Cyrl-BA"/>
        </w:rPr>
        <w:t xml:space="preserve"> тајност повјерљивих података које добија од других електроенергетских субјеката и купаца, осим ако се посебним прописом не захтијева јавно објављивање одређених података или њихова достава надлежним тијелима.</w:t>
      </w:r>
    </w:p>
    <w:p w:rsidR="00834EFC"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(2) Подаци о могућностима коришћења дистрибутивне мреже су јавни.</w:t>
      </w:r>
    </w:p>
    <w:p w:rsidR="00F07E17" w:rsidRPr="00D37D32" w:rsidRDefault="00F07E17" w:rsidP="008F718B">
      <w:pPr>
        <w:pStyle w:val="GLAVA"/>
        <w:spacing w:before="0" w:line="276" w:lineRule="auto"/>
        <w:ind w:left="0"/>
        <w:jc w:val="center"/>
        <w:rPr>
          <w:rFonts w:ascii="Times New Roman" w:hAnsi="Times New Roman"/>
          <w:b w:val="0"/>
          <w:color w:val="auto"/>
          <w:spacing w:val="0"/>
        </w:rPr>
      </w:pPr>
      <w:bookmarkStart w:id="38" w:name="_Toc383416036"/>
    </w:p>
    <w:p w:rsidR="00834EFC" w:rsidRPr="00D37D32" w:rsidRDefault="00834EFC" w:rsidP="008F718B">
      <w:pPr>
        <w:pStyle w:val="GLAVA"/>
        <w:spacing w:before="0" w:line="276" w:lineRule="auto"/>
        <w:ind w:left="0"/>
        <w:jc w:val="center"/>
        <w:rPr>
          <w:rFonts w:ascii="Times New Roman" w:hAnsi="Times New Roman"/>
          <w:b w:val="0"/>
          <w:color w:val="auto"/>
          <w:spacing w:val="0"/>
        </w:rPr>
      </w:pPr>
      <w:r w:rsidRPr="00D37D32">
        <w:rPr>
          <w:rFonts w:ascii="Times New Roman" w:hAnsi="Times New Roman"/>
          <w:b w:val="0"/>
          <w:color w:val="auto"/>
          <w:spacing w:val="0"/>
        </w:rPr>
        <w:t>Приступ дистрибутивној мрежи</w:t>
      </w:r>
      <w:bookmarkEnd w:id="38"/>
    </w:p>
    <w:p w:rsidR="00834EFC" w:rsidRPr="00D37D32" w:rsidRDefault="00834EFC" w:rsidP="008F718B">
      <w:pPr>
        <w:pStyle w:val="GLAVA"/>
        <w:spacing w:before="0" w:line="276" w:lineRule="auto"/>
        <w:ind w:left="0"/>
        <w:jc w:val="center"/>
        <w:rPr>
          <w:rFonts w:ascii="Times New Roman" w:hAnsi="Times New Roman"/>
          <w:b w:val="0"/>
          <w:color w:val="auto"/>
          <w:spacing w:val="0"/>
        </w:rPr>
      </w:pPr>
      <w:bookmarkStart w:id="39" w:name="_Toc383416037"/>
      <w:r w:rsidRPr="00D37D32">
        <w:rPr>
          <w:rFonts w:ascii="Times New Roman" w:hAnsi="Times New Roman"/>
          <w:b w:val="0"/>
          <w:color w:val="auto"/>
          <w:spacing w:val="0"/>
        </w:rPr>
        <w:t xml:space="preserve">Члан </w:t>
      </w:r>
      <w:r w:rsidR="00CA7228" w:rsidRPr="00D37D32">
        <w:rPr>
          <w:rFonts w:ascii="Times New Roman" w:hAnsi="Times New Roman"/>
          <w:b w:val="0"/>
          <w:color w:val="auto"/>
          <w:spacing w:val="0"/>
        </w:rPr>
        <w:t>6</w:t>
      </w:r>
      <w:r w:rsidR="005A75B7" w:rsidRPr="00D37D32">
        <w:rPr>
          <w:rFonts w:ascii="Times New Roman" w:hAnsi="Times New Roman"/>
          <w:b w:val="0"/>
          <w:color w:val="auto"/>
          <w:spacing w:val="0"/>
        </w:rPr>
        <w:t>0</w:t>
      </w:r>
      <w:r w:rsidRPr="00D37D32">
        <w:rPr>
          <w:rFonts w:ascii="Times New Roman" w:hAnsi="Times New Roman"/>
          <w:b w:val="0"/>
          <w:color w:val="auto"/>
          <w:spacing w:val="0"/>
        </w:rPr>
        <w:t>.</w:t>
      </w:r>
      <w:bookmarkEnd w:id="39"/>
    </w:p>
    <w:p w:rsidR="00834EFC" w:rsidRPr="000A19B5" w:rsidRDefault="00834EFC" w:rsidP="008F718B">
      <w:pPr>
        <w:autoSpaceDE w:val="0"/>
        <w:autoSpaceDN w:val="0"/>
        <w:adjustRightInd w:val="0"/>
        <w:spacing w:line="276" w:lineRule="auto"/>
        <w:ind w:left="0"/>
        <w:jc w:val="center"/>
        <w:rPr>
          <w:b/>
          <w:bCs/>
          <w:color w:val="auto"/>
          <w:lang w:val="sr-Cyrl-BA"/>
        </w:rPr>
      </w:pPr>
    </w:p>
    <w:p w:rsidR="00834EFC"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(1) </w:t>
      </w:r>
      <w:r w:rsidR="003330CE" w:rsidRPr="000A19B5">
        <w:rPr>
          <w:color w:val="auto"/>
          <w:lang w:val="sr-Cyrl-BA"/>
        </w:rPr>
        <w:t>Оператор</w:t>
      </w:r>
      <w:r w:rsidRPr="000A19B5">
        <w:rPr>
          <w:color w:val="auto"/>
          <w:lang w:val="sr-Cyrl-BA"/>
        </w:rPr>
        <w:t xml:space="preserve"> дистрибутивног система дужан </w:t>
      </w:r>
      <w:r w:rsidR="00A6441D" w:rsidRPr="000A19B5">
        <w:rPr>
          <w:color w:val="auto"/>
          <w:lang w:val="sr-Cyrl-BA"/>
        </w:rPr>
        <w:t xml:space="preserve">је </w:t>
      </w:r>
      <w:r w:rsidRPr="000A19B5">
        <w:rPr>
          <w:color w:val="auto"/>
          <w:lang w:val="sr-Cyrl-BA"/>
        </w:rPr>
        <w:t>да омогући</w:t>
      </w:r>
      <w:r w:rsidR="001F10E1" w:rsidRPr="000A19B5">
        <w:rPr>
          <w:color w:val="auto"/>
          <w:lang w:val="sr-Cyrl-BA"/>
        </w:rPr>
        <w:t xml:space="preserve"> </w:t>
      </w:r>
      <w:r w:rsidRPr="000A19B5">
        <w:rPr>
          <w:color w:val="auto"/>
          <w:lang w:val="sr-Cyrl-BA"/>
        </w:rPr>
        <w:t xml:space="preserve">приступ дистрибутивној мрежи </w:t>
      </w:r>
      <w:r w:rsidR="00875DD4" w:rsidRPr="000A19B5">
        <w:rPr>
          <w:color w:val="auto"/>
          <w:lang w:val="sr-Cyrl-BA"/>
        </w:rPr>
        <w:t xml:space="preserve">корисницима система </w:t>
      </w:r>
      <w:r w:rsidRPr="000A19B5">
        <w:rPr>
          <w:color w:val="auto"/>
          <w:lang w:val="sr-Cyrl-BA"/>
        </w:rPr>
        <w:t>по регулисаним цијенама на транспарентан и недискримин</w:t>
      </w:r>
      <w:r w:rsidR="00A6441D" w:rsidRPr="000A19B5">
        <w:rPr>
          <w:color w:val="auto"/>
          <w:lang w:val="sr-Cyrl-BA"/>
        </w:rPr>
        <w:t>атор</w:t>
      </w:r>
      <w:r w:rsidR="00AD0A85" w:rsidRPr="000A19B5">
        <w:rPr>
          <w:color w:val="auto"/>
          <w:lang w:val="sr-Cyrl-BA"/>
        </w:rPr>
        <w:t>ски</w:t>
      </w:r>
      <w:r w:rsidRPr="000A19B5">
        <w:rPr>
          <w:color w:val="auto"/>
          <w:lang w:val="sr-Cyrl-BA"/>
        </w:rPr>
        <w:t xml:space="preserve"> начин.</w:t>
      </w:r>
    </w:p>
    <w:p w:rsidR="00834EFC"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(2) </w:t>
      </w:r>
      <w:r w:rsidR="003330CE" w:rsidRPr="000A19B5">
        <w:rPr>
          <w:color w:val="auto"/>
          <w:lang w:val="sr-Cyrl-BA"/>
        </w:rPr>
        <w:t>Оператор</w:t>
      </w:r>
      <w:r w:rsidRPr="000A19B5">
        <w:rPr>
          <w:color w:val="auto"/>
          <w:lang w:val="sr-Cyrl-BA"/>
        </w:rPr>
        <w:t xml:space="preserve"> дистрибутивног система може одбити приступ мрежи због ограничених капацитета, погонских сметњи или преоптерећености система и због угрожености рада система.</w:t>
      </w:r>
    </w:p>
    <w:p w:rsidR="00074C4F" w:rsidRPr="00D37D32" w:rsidRDefault="00960E30" w:rsidP="008F718B">
      <w:pPr>
        <w:pStyle w:val="Normal1"/>
        <w:spacing w:line="276" w:lineRule="auto"/>
        <w:ind w:left="0" w:firstLine="720"/>
      </w:pPr>
      <w:r w:rsidRPr="00D37D32">
        <w:t xml:space="preserve">(3) </w:t>
      </w:r>
      <w:r w:rsidR="003330CE" w:rsidRPr="00D37D32">
        <w:t>Оператор</w:t>
      </w:r>
      <w:r w:rsidR="00074C4F" w:rsidRPr="00D37D32">
        <w:t xml:space="preserve"> дистрибутивног система одбија приступ мрежи кориснику система (произвођачу) који не посједује дозволу за обављање електроенергетске дјелатности када је, у складу са овим законом, обавезно њено посједовање. </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w:t>
      </w:r>
      <w:r w:rsidR="00960E30" w:rsidRPr="000A19B5">
        <w:rPr>
          <w:color w:val="auto"/>
          <w:lang w:val="ru-RU"/>
        </w:rPr>
        <w:t>4</w:t>
      </w:r>
      <w:r w:rsidRPr="000A19B5">
        <w:rPr>
          <w:color w:val="auto"/>
          <w:lang w:val="ru-RU"/>
        </w:rPr>
        <w:t>) Корисник</w:t>
      </w:r>
      <w:r w:rsidR="0025069F" w:rsidRPr="000A19B5">
        <w:rPr>
          <w:color w:val="auto"/>
          <w:lang w:val="ru-RU"/>
        </w:rPr>
        <w:t xml:space="preserve">а </w:t>
      </w:r>
      <w:r w:rsidR="002B470D" w:rsidRPr="00D37D32">
        <w:rPr>
          <w:color w:val="auto"/>
          <w:lang w:val="sr-Cyrl-CS"/>
        </w:rPr>
        <w:t>дистрибутивног система</w:t>
      </w:r>
      <w:r w:rsidR="000B1679" w:rsidRPr="000A19B5">
        <w:rPr>
          <w:color w:val="auto"/>
          <w:lang w:val="ru-RU"/>
        </w:rPr>
        <w:t>,</w:t>
      </w:r>
      <w:r w:rsidR="0025069F" w:rsidRPr="000A19B5">
        <w:rPr>
          <w:color w:val="auto"/>
          <w:lang w:val="ru-RU"/>
        </w:rPr>
        <w:t xml:space="preserve"> којем</w:t>
      </w:r>
      <w:r w:rsidRPr="000A19B5">
        <w:rPr>
          <w:color w:val="auto"/>
          <w:lang w:val="ru-RU"/>
        </w:rPr>
        <w:t xml:space="preserve"> је одбијен приступ мрежи, </w:t>
      </w:r>
      <w:r w:rsidR="003330CE" w:rsidRPr="000A19B5">
        <w:rPr>
          <w:color w:val="auto"/>
          <w:lang w:val="ru-RU"/>
        </w:rPr>
        <w:t>оператор</w:t>
      </w:r>
      <w:r w:rsidR="0025069F" w:rsidRPr="000A19B5">
        <w:rPr>
          <w:color w:val="auto"/>
          <w:lang w:val="ru-RU"/>
        </w:rPr>
        <w:t xml:space="preserve"> дистрибутивног система </w:t>
      </w:r>
      <w:r w:rsidR="00106AB6" w:rsidRPr="000A19B5">
        <w:rPr>
          <w:color w:val="auto"/>
          <w:lang w:val="ru-RU"/>
        </w:rPr>
        <w:t xml:space="preserve">обавезно </w:t>
      </w:r>
      <w:r w:rsidRPr="000A19B5">
        <w:rPr>
          <w:color w:val="auto"/>
          <w:lang w:val="ru-RU"/>
        </w:rPr>
        <w:t>информи</w:t>
      </w:r>
      <w:r w:rsidR="00106AB6" w:rsidRPr="000A19B5">
        <w:rPr>
          <w:color w:val="auto"/>
          <w:lang w:val="ru-RU"/>
        </w:rPr>
        <w:t>ше</w:t>
      </w:r>
      <w:r w:rsidRPr="000A19B5">
        <w:rPr>
          <w:color w:val="auto"/>
          <w:lang w:val="ru-RU"/>
        </w:rPr>
        <w:t xml:space="preserve"> о разлозима одбијања приступа, који </w:t>
      </w:r>
      <w:r w:rsidR="00106AB6" w:rsidRPr="000A19B5">
        <w:rPr>
          <w:color w:val="auto"/>
          <w:lang w:val="ru-RU"/>
        </w:rPr>
        <w:t>су</w:t>
      </w:r>
      <w:r w:rsidRPr="000A19B5">
        <w:rPr>
          <w:color w:val="auto"/>
          <w:lang w:val="ru-RU"/>
        </w:rPr>
        <w:t xml:space="preserve"> објективни, недискримин</w:t>
      </w:r>
      <w:r w:rsidR="00CA7228" w:rsidRPr="000A19B5">
        <w:rPr>
          <w:color w:val="auto"/>
          <w:lang w:val="ru-RU"/>
        </w:rPr>
        <w:t>атор</w:t>
      </w:r>
      <w:r w:rsidR="001F07AA" w:rsidRPr="00D37D32">
        <w:rPr>
          <w:color w:val="auto"/>
          <w:lang w:val="sr-Cyrl-CS"/>
        </w:rPr>
        <w:t>ск</w:t>
      </w:r>
      <w:r w:rsidR="00CA7228" w:rsidRPr="000A19B5">
        <w:rPr>
          <w:color w:val="auto"/>
          <w:lang w:val="ru-RU"/>
        </w:rPr>
        <w:t>и</w:t>
      </w:r>
      <w:r w:rsidRPr="000A19B5">
        <w:rPr>
          <w:color w:val="auto"/>
          <w:lang w:val="ru-RU"/>
        </w:rPr>
        <w:t>, те детаљно образложени.</w:t>
      </w:r>
    </w:p>
    <w:p w:rsidR="005A773B" w:rsidRPr="000A19B5" w:rsidRDefault="005A773B" w:rsidP="008F718B">
      <w:pPr>
        <w:autoSpaceDE w:val="0"/>
        <w:autoSpaceDN w:val="0"/>
        <w:adjustRightInd w:val="0"/>
        <w:spacing w:line="276" w:lineRule="auto"/>
        <w:ind w:left="0" w:firstLine="720"/>
        <w:jc w:val="both"/>
        <w:rPr>
          <w:color w:val="auto"/>
          <w:lang w:val="ru-RU"/>
        </w:rPr>
      </w:pPr>
      <w:r w:rsidRPr="000A19B5">
        <w:rPr>
          <w:color w:val="auto"/>
          <w:lang w:val="ru-RU"/>
        </w:rPr>
        <w:t>(</w:t>
      </w:r>
      <w:r w:rsidR="00960E30" w:rsidRPr="000A19B5">
        <w:rPr>
          <w:color w:val="auto"/>
          <w:lang w:val="ru-RU"/>
        </w:rPr>
        <w:t>5</w:t>
      </w:r>
      <w:r w:rsidRPr="000A19B5">
        <w:rPr>
          <w:color w:val="auto"/>
          <w:lang w:val="ru-RU"/>
        </w:rPr>
        <w:t xml:space="preserve">) </w:t>
      </w:r>
      <w:r w:rsidR="00834EFC" w:rsidRPr="000A19B5">
        <w:rPr>
          <w:color w:val="auto"/>
          <w:lang w:val="ru-RU"/>
        </w:rPr>
        <w:t xml:space="preserve">Корисник </w:t>
      </w:r>
      <w:r w:rsidR="002B470D" w:rsidRPr="00D37D32">
        <w:rPr>
          <w:color w:val="auto"/>
          <w:lang w:val="sr-Cyrl-CS"/>
        </w:rPr>
        <w:t>дистрибутивног система</w:t>
      </w:r>
      <w:r w:rsidR="000B1679" w:rsidRPr="000A19B5">
        <w:rPr>
          <w:color w:val="auto"/>
          <w:lang w:val="ru-RU"/>
        </w:rPr>
        <w:t>,</w:t>
      </w:r>
      <w:r w:rsidR="00834EFC" w:rsidRPr="000A19B5">
        <w:rPr>
          <w:color w:val="auto"/>
          <w:lang w:val="ru-RU"/>
        </w:rPr>
        <w:t xml:space="preserve"> којем је одбијен приступ мрежи или је незадовољан условима приступа, може поднијети жалбу Регулаторној комисији.</w:t>
      </w:r>
      <w:r w:rsidRPr="000A19B5">
        <w:rPr>
          <w:color w:val="auto"/>
          <w:lang w:val="ru-RU"/>
        </w:rPr>
        <w:t xml:space="preserve"> </w:t>
      </w:r>
    </w:p>
    <w:p w:rsidR="00B072DB" w:rsidRDefault="00B072DB" w:rsidP="008F718B">
      <w:pPr>
        <w:pStyle w:val="GLAVA"/>
        <w:spacing w:before="0" w:line="276" w:lineRule="auto"/>
        <w:ind w:left="0"/>
        <w:jc w:val="center"/>
        <w:rPr>
          <w:rFonts w:ascii="Times New Roman" w:hAnsi="Times New Roman"/>
          <w:b w:val="0"/>
          <w:color w:val="auto"/>
          <w:spacing w:val="0"/>
          <w:lang w:val="sr-Latn-BA"/>
        </w:rPr>
      </w:pPr>
      <w:bookmarkStart w:id="40" w:name="_Toc383416038"/>
    </w:p>
    <w:p w:rsidR="00834EFC" w:rsidRPr="00D37D32" w:rsidRDefault="00834EFC" w:rsidP="008F718B">
      <w:pPr>
        <w:pStyle w:val="GLAVA"/>
        <w:spacing w:before="0" w:line="276" w:lineRule="auto"/>
        <w:ind w:left="0"/>
        <w:jc w:val="center"/>
        <w:rPr>
          <w:rFonts w:ascii="Times New Roman" w:hAnsi="Times New Roman"/>
          <w:b w:val="0"/>
          <w:color w:val="auto"/>
          <w:spacing w:val="0"/>
        </w:rPr>
      </w:pPr>
      <w:r w:rsidRPr="00D37D32">
        <w:rPr>
          <w:rFonts w:ascii="Times New Roman" w:hAnsi="Times New Roman"/>
          <w:b w:val="0"/>
          <w:color w:val="auto"/>
          <w:spacing w:val="0"/>
        </w:rPr>
        <w:t>Директан вод</w:t>
      </w:r>
      <w:bookmarkEnd w:id="40"/>
    </w:p>
    <w:p w:rsidR="00834EFC" w:rsidRPr="00D37D32" w:rsidRDefault="00361DD6" w:rsidP="008F718B">
      <w:pPr>
        <w:pStyle w:val="GLAVA"/>
        <w:spacing w:before="0" w:line="276" w:lineRule="auto"/>
        <w:ind w:left="0"/>
        <w:jc w:val="center"/>
        <w:rPr>
          <w:rFonts w:ascii="Times New Roman" w:hAnsi="Times New Roman"/>
          <w:b w:val="0"/>
          <w:color w:val="auto"/>
          <w:spacing w:val="0"/>
        </w:rPr>
      </w:pPr>
      <w:bookmarkStart w:id="41" w:name="_Toc383416039"/>
      <w:r w:rsidRPr="00D37D32">
        <w:rPr>
          <w:rFonts w:ascii="Times New Roman" w:hAnsi="Times New Roman"/>
          <w:b w:val="0"/>
          <w:color w:val="auto"/>
          <w:spacing w:val="0"/>
          <w:lang w:val="bs-Latn-BA"/>
        </w:rPr>
        <w:t xml:space="preserve"> </w:t>
      </w:r>
      <w:r w:rsidR="00834EFC" w:rsidRPr="00D37D32">
        <w:rPr>
          <w:rFonts w:ascii="Times New Roman" w:hAnsi="Times New Roman"/>
          <w:b w:val="0"/>
          <w:color w:val="auto"/>
          <w:spacing w:val="0"/>
        </w:rPr>
        <w:t xml:space="preserve">Члан </w:t>
      </w:r>
      <w:r w:rsidR="00CA7228" w:rsidRPr="00D37D32">
        <w:rPr>
          <w:rFonts w:ascii="Times New Roman" w:hAnsi="Times New Roman"/>
          <w:b w:val="0"/>
          <w:color w:val="auto"/>
          <w:spacing w:val="0"/>
        </w:rPr>
        <w:t>6</w:t>
      </w:r>
      <w:r w:rsidR="005A75B7" w:rsidRPr="00D37D32">
        <w:rPr>
          <w:rFonts w:ascii="Times New Roman" w:hAnsi="Times New Roman"/>
          <w:b w:val="0"/>
          <w:color w:val="auto"/>
          <w:spacing w:val="0"/>
        </w:rPr>
        <w:t>1</w:t>
      </w:r>
      <w:r w:rsidR="00834EFC" w:rsidRPr="00D37D32">
        <w:rPr>
          <w:rFonts w:ascii="Times New Roman" w:hAnsi="Times New Roman"/>
          <w:b w:val="0"/>
          <w:color w:val="auto"/>
          <w:spacing w:val="0"/>
        </w:rPr>
        <w:t>.</w:t>
      </w:r>
      <w:bookmarkEnd w:id="41"/>
    </w:p>
    <w:p w:rsidR="00834EFC" w:rsidRPr="000A19B5" w:rsidRDefault="00834EFC" w:rsidP="008F718B">
      <w:pPr>
        <w:autoSpaceDE w:val="0"/>
        <w:autoSpaceDN w:val="0"/>
        <w:adjustRightInd w:val="0"/>
        <w:spacing w:line="276" w:lineRule="auto"/>
        <w:ind w:left="0"/>
        <w:rPr>
          <w:color w:val="auto"/>
          <w:lang w:val="ru-RU"/>
        </w:rPr>
      </w:pPr>
    </w:p>
    <w:p w:rsidR="00A650B8" w:rsidRPr="000A19B5" w:rsidRDefault="003C23E1"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834EFC" w:rsidRPr="000A19B5">
        <w:rPr>
          <w:color w:val="auto"/>
          <w:lang w:val="ru-RU"/>
        </w:rPr>
        <w:t xml:space="preserve">Када произвођач електричне енергије и </w:t>
      </w:r>
      <w:r w:rsidR="00875DD4" w:rsidRPr="000A19B5">
        <w:rPr>
          <w:color w:val="auto"/>
          <w:lang w:val="ru-RU"/>
        </w:rPr>
        <w:t xml:space="preserve">крајњи </w:t>
      </w:r>
      <w:r w:rsidR="00834EFC" w:rsidRPr="000A19B5">
        <w:rPr>
          <w:color w:val="auto"/>
          <w:lang w:val="ru-RU"/>
        </w:rPr>
        <w:t xml:space="preserve">купац намјеравају </w:t>
      </w:r>
      <w:r w:rsidR="00A6441D" w:rsidRPr="000A19B5">
        <w:rPr>
          <w:color w:val="auto"/>
          <w:lang w:val="ru-RU"/>
        </w:rPr>
        <w:t xml:space="preserve">да </w:t>
      </w:r>
      <w:r w:rsidR="00834EFC" w:rsidRPr="000A19B5">
        <w:rPr>
          <w:color w:val="auto"/>
          <w:lang w:val="ru-RU"/>
        </w:rPr>
        <w:t>закључ</w:t>
      </w:r>
      <w:r w:rsidR="00A6441D" w:rsidRPr="000A19B5">
        <w:rPr>
          <w:color w:val="auto"/>
          <w:lang w:val="ru-RU"/>
        </w:rPr>
        <w:t>е</w:t>
      </w:r>
      <w:r w:rsidR="00834EFC" w:rsidRPr="000A19B5">
        <w:rPr>
          <w:color w:val="auto"/>
          <w:lang w:val="ru-RU"/>
        </w:rPr>
        <w:t xml:space="preserve"> уговор о испоруци, а </w:t>
      </w:r>
      <w:r w:rsidR="00D57752" w:rsidRPr="000A19B5">
        <w:rPr>
          <w:color w:val="auto"/>
          <w:lang w:val="ru-RU"/>
        </w:rPr>
        <w:t xml:space="preserve">немају могућност </w:t>
      </w:r>
      <w:r w:rsidR="00834EFC" w:rsidRPr="000A19B5">
        <w:rPr>
          <w:color w:val="auto"/>
          <w:lang w:val="ru-RU"/>
        </w:rPr>
        <w:t>приступ</w:t>
      </w:r>
      <w:r w:rsidR="00D57752" w:rsidRPr="000A19B5">
        <w:rPr>
          <w:color w:val="auto"/>
          <w:lang w:val="ru-RU"/>
        </w:rPr>
        <w:t>а</w:t>
      </w:r>
      <w:r w:rsidR="00834EFC" w:rsidRPr="000A19B5">
        <w:rPr>
          <w:color w:val="auto"/>
          <w:lang w:val="ru-RU"/>
        </w:rPr>
        <w:t xml:space="preserve"> мрежи, могу изградити директан вод, уз претходно прибављену сагласност Регулаторне комисије.</w:t>
      </w:r>
    </w:p>
    <w:p w:rsidR="00F515AD" w:rsidRPr="000A19B5" w:rsidRDefault="003C23E1" w:rsidP="008F718B">
      <w:pPr>
        <w:autoSpaceDE w:val="0"/>
        <w:autoSpaceDN w:val="0"/>
        <w:adjustRightInd w:val="0"/>
        <w:spacing w:line="276" w:lineRule="auto"/>
        <w:ind w:left="0" w:firstLine="720"/>
        <w:jc w:val="both"/>
        <w:rPr>
          <w:color w:val="auto"/>
          <w:lang w:val="ru-RU"/>
        </w:rPr>
      </w:pPr>
      <w:r w:rsidRPr="000A19B5">
        <w:rPr>
          <w:color w:val="auto"/>
          <w:lang w:val="ru-RU"/>
        </w:rPr>
        <w:lastRenderedPageBreak/>
        <w:t xml:space="preserve">(2) </w:t>
      </w:r>
      <w:r w:rsidR="00D90C83" w:rsidRPr="000A19B5">
        <w:rPr>
          <w:color w:val="auto"/>
          <w:lang w:val="ru-RU"/>
        </w:rPr>
        <w:t>Произвођач може директним водом снабдијевати властите пословне објекте и објекте сопствене потрошње</w:t>
      </w:r>
      <w:r w:rsidR="005E1751" w:rsidRPr="000A19B5">
        <w:rPr>
          <w:color w:val="auto"/>
          <w:lang w:val="ru-RU"/>
        </w:rPr>
        <w:t xml:space="preserve"> електране</w:t>
      </w:r>
      <w:r w:rsidR="00D90C83" w:rsidRPr="000A19B5">
        <w:rPr>
          <w:color w:val="auto"/>
          <w:lang w:val="ru-RU"/>
        </w:rPr>
        <w:t>.</w:t>
      </w:r>
    </w:p>
    <w:p w:rsidR="00834EFC" w:rsidRPr="000A19B5" w:rsidRDefault="00834EFC" w:rsidP="008F718B">
      <w:pPr>
        <w:autoSpaceDE w:val="0"/>
        <w:autoSpaceDN w:val="0"/>
        <w:adjustRightInd w:val="0"/>
        <w:spacing w:line="276" w:lineRule="auto"/>
        <w:ind w:left="0"/>
        <w:jc w:val="both"/>
        <w:rPr>
          <w:color w:val="auto"/>
          <w:lang w:val="ru-RU"/>
        </w:rPr>
      </w:pPr>
    </w:p>
    <w:p w:rsidR="00834EFC" w:rsidRPr="00D37D32" w:rsidRDefault="00471B6D" w:rsidP="008F718B">
      <w:pPr>
        <w:pStyle w:val="GLAVA"/>
        <w:spacing w:before="0" w:line="276" w:lineRule="auto"/>
        <w:ind w:left="0"/>
        <w:jc w:val="center"/>
        <w:rPr>
          <w:rFonts w:ascii="Times New Roman" w:hAnsi="Times New Roman"/>
          <w:b w:val="0"/>
          <w:color w:val="auto"/>
          <w:spacing w:val="0"/>
        </w:rPr>
      </w:pPr>
      <w:bookmarkStart w:id="42" w:name="_Toc383416040"/>
      <w:r w:rsidRPr="00D37D32">
        <w:rPr>
          <w:rFonts w:ascii="Times New Roman" w:hAnsi="Times New Roman"/>
          <w:b w:val="0"/>
          <w:color w:val="auto"/>
          <w:spacing w:val="0"/>
        </w:rPr>
        <w:t xml:space="preserve"> </w:t>
      </w:r>
      <w:r w:rsidR="00834EFC" w:rsidRPr="00D37D32">
        <w:rPr>
          <w:rFonts w:ascii="Times New Roman" w:hAnsi="Times New Roman"/>
          <w:b w:val="0"/>
          <w:color w:val="auto"/>
          <w:spacing w:val="0"/>
        </w:rPr>
        <w:t>Квалитет снабдијевања</w:t>
      </w:r>
      <w:bookmarkEnd w:id="42"/>
    </w:p>
    <w:p w:rsidR="00834EFC" w:rsidRPr="00D37D32" w:rsidRDefault="00930C3A" w:rsidP="008F718B">
      <w:pPr>
        <w:pStyle w:val="GLAVA"/>
        <w:spacing w:before="0" w:line="276" w:lineRule="auto"/>
        <w:ind w:left="0"/>
        <w:jc w:val="center"/>
        <w:rPr>
          <w:rFonts w:ascii="Times New Roman" w:hAnsi="Times New Roman"/>
          <w:b w:val="0"/>
          <w:color w:val="auto"/>
          <w:spacing w:val="0"/>
        </w:rPr>
      </w:pPr>
      <w:bookmarkStart w:id="43" w:name="_Toc383416041"/>
      <w:r w:rsidRPr="00D37D32">
        <w:rPr>
          <w:rFonts w:ascii="Times New Roman" w:hAnsi="Times New Roman"/>
          <w:b w:val="0"/>
          <w:color w:val="auto"/>
          <w:spacing w:val="0"/>
        </w:rPr>
        <w:t xml:space="preserve"> </w:t>
      </w:r>
      <w:r w:rsidR="00E25F4C" w:rsidRPr="00D37D32">
        <w:rPr>
          <w:rFonts w:ascii="Times New Roman" w:hAnsi="Times New Roman"/>
          <w:b w:val="0"/>
          <w:color w:val="auto"/>
          <w:spacing w:val="0"/>
        </w:rPr>
        <w:t>Ч</w:t>
      </w:r>
      <w:r w:rsidR="00834EFC" w:rsidRPr="00D37D32">
        <w:rPr>
          <w:rFonts w:ascii="Times New Roman" w:hAnsi="Times New Roman"/>
          <w:b w:val="0"/>
          <w:color w:val="auto"/>
          <w:spacing w:val="0"/>
        </w:rPr>
        <w:t>лан 6</w:t>
      </w:r>
      <w:r w:rsidR="005A75B7" w:rsidRPr="00D37D32">
        <w:rPr>
          <w:rFonts w:ascii="Times New Roman" w:hAnsi="Times New Roman"/>
          <w:b w:val="0"/>
          <w:color w:val="auto"/>
          <w:spacing w:val="0"/>
        </w:rPr>
        <w:t>2</w:t>
      </w:r>
      <w:r w:rsidR="00834EFC" w:rsidRPr="00D37D32">
        <w:rPr>
          <w:rFonts w:ascii="Times New Roman" w:hAnsi="Times New Roman"/>
          <w:b w:val="0"/>
          <w:color w:val="auto"/>
          <w:spacing w:val="0"/>
        </w:rPr>
        <w:t>.</w:t>
      </w:r>
      <w:bookmarkEnd w:id="43"/>
    </w:p>
    <w:p w:rsidR="00690ECF" w:rsidRPr="00D37D32" w:rsidRDefault="00690ECF" w:rsidP="008F718B">
      <w:pPr>
        <w:pStyle w:val="GLAVA"/>
        <w:spacing w:before="0" w:line="276" w:lineRule="auto"/>
        <w:ind w:left="0"/>
        <w:jc w:val="center"/>
        <w:rPr>
          <w:rFonts w:ascii="Times New Roman" w:hAnsi="Times New Roman"/>
          <w:b w:val="0"/>
          <w:color w:val="auto"/>
          <w:spacing w:val="0"/>
        </w:rPr>
      </w:pPr>
    </w:p>
    <w:p w:rsidR="00D00404"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(1) Квалитет снабдијевања</w:t>
      </w:r>
      <w:r w:rsidR="00D00404" w:rsidRPr="000A19B5">
        <w:rPr>
          <w:color w:val="auto"/>
          <w:lang w:val="sr-Cyrl-BA"/>
        </w:rPr>
        <w:t xml:space="preserve"> електричном енергијом обухвата:</w:t>
      </w:r>
    </w:p>
    <w:p w:rsidR="00D00404"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1) континуитет испоруке,</w:t>
      </w:r>
    </w:p>
    <w:p w:rsidR="00D00404"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2) квалитет напона у дистрибутивној мрежи</w:t>
      </w:r>
      <w:r w:rsidR="00B423B9" w:rsidRPr="000A19B5">
        <w:rPr>
          <w:color w:val="auto"/>
          <w:lang w:val="sr-Cyrl-BA"/>
        </w:rPr>
        <w:t>,</w:t>
      </w:r>
    </w:p>
    <w:p w:rsidR="00D00404"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3) </w:t>
      </w:r>
      <w:r w:rsidR="001721C9" w:rsidRPr="000A19B5">
        <w:rPr>
          <w:color w:val="auto"/>
          <w:lang w:val="sr-Cyrl-BA"/>
        </w:rPr>
        <w:t xml:space="preserve">комерцијални </w:t>
      </w:r>
      <w:r w:rsidRPr="000A19B5">
        <w:rPr>
          <w:color w:val="auto"/>
          <w:lang w:val="sr-Cyrl-BA"/>
        </w:rPr>
        <w:t>квалитет услуга.</w:t>
      </w:r>
    </w:p>
    <w:p w:rsidR="00D00404"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(2) Регулаторна комисија доноси правилник</w:t>
      </w:r>
      <w:r w:rsidR="00CE300B" w:rsidRPr="000A19B5">
        <w:rPr>
          <w:color w:val="auto"/>
          <w:lang w:val="sr-Cyrl-BA"/>
        </w:rPr>
        <w:t>,</w:t>
      </w:r>
      <w:r w:rsidRPr="000A19B5">
        <w:rPr>
          <w:color w:val="auto"/>
          <w:lang w:val="sr-Cyrl-BA"/>
        </w:rPr>
        <w:t xml:space="preserve"> којим се прописују:</w:t>
      </w:r>
    </w:p>
    <w:p w:rsidR="00D00404"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1)</w:t>
      </w:r>
      <w:r w:rsidR="00471B6D" w:rsidRPr="000A19B5">
        <w:rPr>
          <w:color w:val="auto"/>
          <w:lang w:val="sr-Cyrl-BA"/>
        </w:rPr>
        <w:t xml:space="preserve"> </w:t>
      </w:r>
      <w:r w:rsidRPr="000A19B5">
        <w:rPr>
          <w:color w:val="auto"/>
          <w:lang w:val="sr-Cyrl-BA"/>
        </w:rPr>
        <w:t>показатељи квалитета снабдијевања,</w:t>
      </w:r>
    </w:p>
    <w:p w:rsidR="00D00404"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2)</w:t>
      </w:r>
      <w:r w:rsidR="00AB5DC2" w:rsidRPr="000A19B5">
        <w:rPr>
          <w:color w:val="auto"/>
          <w:lang w:val="sr-Cyrl-BA"/>
        </w:rPr>
        <w:t xml:space="preserve"> </w:t>
      </w:r>
      <w:r w:rsidRPr="000A19B5">
        <w:rPr>
          <w:color w:val="auto"/>
          <w:lang w:val="sr-Cyrl-BA"/>
        </w:rPr>
        <w:t xml:space="preserve">начин мјерења, прикупљања и обраде </w:t>
      </w:r>
      <w:r w:rsidR="000F4F94" w:rsidRPr="000A19B5">
        <w:rPr>
          <w:color w:val="auto"/>
          <w:lang w:val="sr-Cyrl-BA"/>
        </w:rPr>
        <w:t xml:space="preserve">показатеља </w:t>
      </w:r>
      <w:r w:rsidRPr="000A19B5">
        <w:rPr>
          <w:color w:val="auto"/>
          <w:lang w:val="sr-Cyrl-BA"/>
        </w:rPr>
        <w:t>квалитета снабдијевања,</w:t>
      </w:r>
    </w:p>
    <w:p w:rsidR="00D00404" w:rsidRPr="000A19B5" w:rsidRDefault="003B4D4E"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3) </w:t>
      </w:r>
      <w:r w:rsidR="00834EFC" w:rsidRPr="000A19B5">
        <w:rPr>
          <w:color w:val="auto"/>
          <w:lang w:val="sr-Cyrl-BA"/>
        </w:rPr>
        <w:t>постепено увођење општих, минималних и гарантованих стандарда квалитета снабдијевања,</w:t>
      </w:r>
    </w:p>
    <w:p w:rsidR="00D00404"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4) постепено увођење финансијске компензације купцу након увођења гарантованих стандарда квалитета снабдијевања,</w:t>
      </w:r>
    </w:p>
    <w:p w:rsidR="00D00404"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5)</w:t>
      </w:r>
      <w:r w:rsidR="00471B6D" w:rsidRPr="000A19B5">
        <w:rPr>
          <w:color w:val="auto"/>
          <w:lang w:val="sr-Cyrl-BA"/>
        </w:rPr>
        <w:t xml:space="preserve"> </w:t>
      </w:r>
      <w:r w:rsidRPr="000A19B5">
        <w:rPr>
          <w:color w:val="auto"/>
          <w:lang w:val="sr-Cyrl-BA"/>
        </w:rPr>
        <w:t>начин, динамика и садржај извјештавања Регулаторне комисије</w:t>
      </w:r>
      <w:r w:rsidR="00B423B9" w:rsidRPr="000A19B5">
        <w:rPr>
          <w:color w:val="auto"/>
          <w:lang w:val="sr-Cyrl-BA"/>
        </w:rPr>
        <w:t>,</w:t>
      </w:r>
    </w:p>
    <w:p w:rsidR="00D00404"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6) садржај годишњег извјештаја о квалитету снабдијевања који припрема </w:t>
      </w:r>
      <w:r w:rsidR="003330CE" w:rsidRPr="000A19B5">
        <w:rPr>
          <w:color w:val="auto"/>
          <w:lang w:val="sr-Cyrl-BA"/>
        </w:rPr>
        <w:t>оператор</w:t>
      </w:r>
      <w:r w:rsidRPr="000A19B5">
        <w:rPr>
          <w:color w:val="auto"/>
          <w:lang w:val="sr-Cyrl-BA"/>
        </w:rPr>
        <w:t xml:space="preserve"> дистрибутивног система.</w:t>
      </w:r>
    </w:p>
    <w:p w:rsidR="00D00404"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(3) </w:t>
      </w:r>
      <w:r w:rsidR="003330CE" w:rsidRPr="000A19B5">
        <w:rPr>
          <w:color w:val="auto"/>
          <w:lang w:val="sr-Cyrl-BA"/>
        </w:rPr>
        <w:t>Оператор</w:t>
      </w:r>
      <w:r w:rsidRPr="000A19B5">
        <w:rPr>
          <w:color w:val="auto"/>
          <w:lang w:val="sr-Cyrl-BA"/>
        </w:rPr>
        <w:t xml:space="preserve"> дистрибутивног система дужан је</w:t>
      </w:r>
      <w:r w:rsidR="003B4D4E" w:rsidRPr="000A19B5">
        <w:rPr>
          <w:color w:val="auto"/>
          <w:lang w:val="sr-Cyrl-BA"/>
        </w:rPr>
        <w:t xml:space="preserve"> да</w:t>
      </w:r>
      <w:r w:rsidRPr="000A19B5">
        <w:rPr>
          <w:color w:val="auto"/>
          <w:lang w:val="sr-Cyrl-BA"/>
        </w:rPr>
        <w:t>:</w:t>
      </w:r>
    </w:p>
    <w:p w:rsidR="00D00404"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1) одржава и унапређ</w:t>
      </w:r>
      <w:r w:rsidR="003B4D4E" w:rsidRPr="000A19B5">
        <w:rPr>
          <w:color w:val="auto"/>
          <w:lang w:val="sr-Cyrl-BA"/>
        </w:rPr>
        <w:t xml:space="preserve">ује </w:t>
      </w:r>
      <w:r w:rsidRPr="000A19B5">
        <w:rPr>
          <w:color w:val="auto"/>
          <w:lang w:val="sr-Cyrl-BA"/>
        </w:rPr>
        <w:t>ниво квалитета снабдијевања,</w:t>
      </w:r>
    </w:p>
    <w:p w:rsidR="00D00404"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2) врши мјерење квалитета напона у дистрибутивној мрежи,</w:t>
      </w:r>
    </w:p>
    <w:p w:rsidR="00D00404"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3) води евиденције података потребних за утврђивање параметара квалитета снабдијевања</w:t>
      </w:r>
      <w:r w:rsidR="00B423B9" w:rsidRPr="000A19B5">
        <w:rPr>
          <w:color w:val="auto"/>
          <w:lang w:val="sr-Cyrl-BA"/>
        </w:rPr>
        <w:t>,</w:t>
      </w:r>
    </w:p>
    <w:p w:rsidR="00D00404"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4) прати показатеље квалитета снабдијевања. </w:t>
      </w:r>
    </w:p>
    <w:p w:rsidR="00834EFC"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(4) </w:t>
      </w:r>
      <w:r w:rsidR="003330CE" w:rsidRPr="000A19B5">
        <w:rPr>
          <w:color w:val="auto"/>
          <w:lang w:val="sr-Cyrl-BA"/>
        </w:rPr>
        <w:t>Оператор</w:t>
      </w:r>
      <w:r w:rsidRPr="000A19B5">
        <w:rPr>
          <w:color w:val="auto"/>
          <w:lang w:val="sr-Cyrl-BA"/>
        </w:rPr>
        <w:t xml:space="preserve"> дистрибутивног система</w:t>
      </w:r>
      <w:r w:rsidR="00A6441D" w:rsidRPr="000A19B5">
        <w:rPr>
          <w:color w:val="auto"/>
          <w:lang w:val="sr-Cyrl-BA"/>
        </w:rPr>
        <w:t>,</w:t>
      </w:r>
      <w:r w:rsidRPr="000A19B5">
        <w:rPr>
          <w:color w:val="auto"/>
          <w:lang w:val="sr-Cyrl-BA"/>
        </w:rPr>
        <w:t xml:space="preserve"> најкасније до 31. марта текуће године</w:t>
      </w:r>
      <w:r w:rsidR="00A6441D" w:rsidRPr="000A19B5">
        <w:rPr>
          <w:color w:val="auto"/>
          <w:lang w:val="sr-Cyrl-BA"/>
        </w:rPr>
        <w:t>,</w:t>
      </w:r>
      <w:r w:rsidRPr="000A19B5">
        <w:rPr>
          <w:color w:val="auto"/>
          <w:lang w:val="sr-Cyrl-BA"/>
        </w:rPr>
        <w:t xml:space="preserve"> </w:t>
      </w:r>
      <w:r w:rsidR="00CA7228" w:rsidRPr="000A19B5">
        <w:rPr>
          <w:color w:val="auto"/>
          <w:lang w:val="sr-Cyrl-BA"/>
        </w:rPr>
        <w:t xml:space="preserve">дужан је да </w:t>
      </w:r>
      <w:r w:rsidR="000F4F94" w:rsidRPr="000A19B5">
        <w:rPr>
          <w:color w:val="auto"/>
          <w:lang w:val="sr-Cyrl-BA"/>
        </w:rPr>
        <w:t xml:space="preserve">изради </w:t>
      </w:r>
      <w:r w:rsidRPr="000A19B5">
        <w:rPr>
          <w:color w:val="auto"/>
          <w:lang w:val="sr-Cyrl-BA"/>
        </w:rPr>
        <w:t xml:space="preserve">и јавно </w:t>
      </w:r>
      <w:r w:rsidR="000F4F94" w:rsidRPr="000A19B5">
        <w:rPr>
          <w:color w:val="auto"/>
          <w:lang w:val="sr-Cyrl-BA"/>
        </w:rPr>
        <w:t xml:space="preserve">објави </w:t>
      </w:r>
      <w:r w:rsidRPr="000A19B5">
        <w:rPr>
          <w:color w:val="auto"/>
          <w:lang w:val="sr-Cyrl-BA"/>
        </w:rPr>
        <w:t>извјештај о квалитету снабдијевања за претходну годину.</w:t>
      </w:r>
    </w:p>
    <w:p w:rsidR="0068733E" w:rsidRPr="00D37D32" w:rsidRDefault="0068733E" w:rsidP="008F718B">
      <w:pPr>
        <w:pStyle w:val="GLAVA"/>
        <w:spacing w:before="0" w:line="276" w:lineRule="auto"/>
        <w:ind w:left="0"/>
        <w:jc w:val="center"/>
        <w:rPr>
          <w:rFonts w:ascii="Times New Roman" w:hAnsi="Times New Roman"/>
          <w:b w:val="0"/>
          <w:color w:val="auto"/>
          <w:spacing w:val="0"/>
          <w:lang w:val="sr-Cyrl-CS"/>
        </w:rPr>
      </w:pPr>
      <w:bookmarkStart w:id="44" w:name="_Toc383416042"/>
    </w:p>
    <w:p w:rsidR="00834EFC" w:rsidRPr="00D37D32" w:rsidRDefault="00834EFC" w:rsidP="008F718B">
      <w:pPr>
        <w:pStyle w:val="GLAVA"/>
        <w:spacing w:before="0" w:line="276" w:lineRule="auto"/>
        <w:ind w:left="0"/>
        <w:jc w:val="center"/>
        <w:rPr>
          <w:rFonts w:ascii="Times New Roman" w:hAnsi="Times New Roman"/>
          <w:b w:val="0"/>
          <w:color w:val="auto"/>
          <w:spacing w:val="0"/>
        </w:rPr>
      </w:pPr>
      <w:r w:rsidRPr="00D37D32">
        <w:rPr>
          <w:rFonts w:ascii="Times New Roman" w:hAnsi="Times New Roman"/>
          <w:b w:val="0"/>
          <w:color w:val="auto"/>
          <w:spacing w:val="0"/>
        </w:rPr>
        <w:t>Дистрибутивна мрежна правила</w:t>
      </w:r>
      <w:bookmarkEnd w:id="44"/>
    </w:p>
    <w:p w:rsidR="00834EFC" w:rsidRPr="00D37D32" w:rsidRDefault="00D00404" w:rsidP="008F718B">
      <w:pPr>
        <w:pStyle w:val="GLAVA"/>
        <w:spacing w:before="0" w:line="276" w:lineRule="auto"/>
        <w:ind w:left="0"/>
        <w:jc w:val="center"/>
        <w:rPr>
          <w:rFonts w:ascii="Times New Roman" w:hAnsi="Times New Roman"/>
          <w:b w:val="0"/>
          <w:color w:val="auto"/>
          <w:spacing w:val="0"/>
        </w:rPr>
      </w:pPr>
      <w:bookmarkStart w:id="45" w:name="_Toc383416043"/>
      <w:r w:rsidRPr="00D37D32">
        <w:rPr>
          <w:rFonts w:ascii="Times New Roman" w:hAnsi="Times New Roman"/>
          <w:b w:val="0"/>
          <w:color w:val="auto"/>
          <w:spacing w:val="0"/>
        </w:rPr>
        <w:t>Члан 6</w:t>
      </w:r>
      <w:r w:rsidR="005A75B7" w:rsidRPr="00D37D32">
        <w:rPr>
          <w:rFonts w:ascii="Times New Roman" w:hAnsi="Times New Roman"/>
          <w:b w:val="0"/>
          <w:color w:val="auto"/>
          <w:spacing w:val="0"/>
        </w:rPr>
        <w:t>3</w:t>
      </w:r>
      <w:r w:rsidR="00834EFC" w:rsidRPr="00D37D32">
        <w:rPr>
          <w:rFonts w:ascii="Times New Roman" w:hAnsi="Times New Roman"/>
          <w:b w:val="0"/>
          <w:color w:val="auto"/>
          <w:spacing w:val="0"/>
        </w:rPr>
        <w:t>.</w:t>
      </w:r>
      <w:bookmarkEnd w:id="45"/>
    </w:p>
    <w:p w:rsidR="00834EFC" w:rsidRPr="000A19B5" w:rsidRDefault="00834EFC" w:rsidP="008F718B">
      <w:pPr>
        <w:autoSpaceDE w:val="0"/>
        <w:autoSpaceDN w:val="0"/>
        <w:adjustRightInd w:val="0"/>
        <w:spacing w:line="276" w:lineRule="auto"/>
        <w:ind w:left="0"/>
        <w:jc w:val="center"/>
        <w:rPr>
          <w:b/>
          <w:bCs/>
          <w:color w:val="auto"/>
          <w:lang w:val="sr-Cyrl-CS"/>
        </w:rPr>
      </w:pP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(1) Погон и начин вођења дистрибутивне мреже у електроенергетском систему уређује се дистрибутивним мрежним правилима.</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(2) Дистрибутивним мрежним правилима прописују</w:t>
      </w:r>
      <w:r w:rsidR="005E1751" w:rsidRPr="000A19B5">
        <w:rPr>
          <w:color w:val="auto"/>
          <w:lang w:val="sr-Cyrl-CS"/>
        </w:rPr>
        <w:t xml:space="preserve"> се</w:t>
      </w:r>
      <w:r w:rsidRPr="000A19B5">
        <w:rPr>
          <w:color w:val="auto"/>
          <w:lang w:val="sr-Cyrl-CS"/>
        </w:rPr>
        <w:t>:</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1) технички и други услови за прикључак корисника на мрежу,</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2) технички и други услови за сигуран погон електроенергетског система ради поузданог снабдијевања електричном енергијом,</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3) квалитет </w:t>
      </w:r>
      <w:r w:rsidR="00F63198" w:rsidRPr="000A19B5">
        <w:rPr>
          <w:color w:val="auto"/>
          <w:lang w:val="sr-Cyrl-CS"/>
        </w:rPr>
        <w:t xml:space="preserve">напона </w:t>
      </w:r>
      <w:r w:rsidRPr="000A19B5">
        <w:rPr>
          <w:color w:val="auto"/>
          <w:lang w:val="sr-Cyrl-CS"/>
        </w:rPr>
        <w:t>и дозвољен</w:t>
      </w:r>
      <w:r w:rsidR="00875DD4" w:rsidRPr="000A19B5">
        <w:rPr>
          <w:color w:val="auto"/>
          <w:lang w:val="sr-Cyrl-CS"/>
        </w:rPr>
        <w:t>а</w:t>
      </w:r>
      <w:r w:rsidRPr="000A19B5">
        <w:rPr>
          <w:color w:val="auto"/>
          <w:lang w:val="sr-Cyrl-CS"/>
        </w:rPr>
        <w:t xml:space="preserve"> одступања параметара квалитета </w:t>
      </w:r>
      <w:r w:rsidR="00F63198" w:rsidRPr="000A19B5">
        <w:rPr>
          <w:color w:val="auto"/>
          <w:lang w:val="sr-Cyrl-CS"/>
        </w:rPr>
        <w:t>напона</w:t>
      </w:r>
      <w:r w:rsidRPr="000A19B5">
        <w:rPr>
          <w:color w:val="auto"/>
          <w:lang w:val="sr-Cyrl-CS"/>
        </w:rPr>
        <w:t>,</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4) технички услови за приступ дистрибутивној мрежи,</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5) планирање погона и управљање дистрибутивном мрежом,</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6) поступци при погону </w:t>
      </w:r>
      <w:r w:rsidR="0068733E" w:rsidRPr="000A19B5">
        <w:rPr>
          <w:color w:val="auto"/>
          <w:lang w:val="sr-Cyrl-CS"/>
        </w:rPr>
        <w:t>дистрибутивн</w:t>
      </w:r>
      <w:r w:rsidR="0068733E" w:rsidRPr="00D37D32">
        <w:rPr>
          <w:color w:val="auto"/>
          <w:lang w:val="sr-Cyrl-CS"/>
        </w:rPr>
        <w:t>е</w:t>
      </w:r>
      <w:r w:rsidR="0068733E" w:rsidRPr="000A19B5">
        <w:rPr>
          <w:color w:val="auto"/>
          <w:lang w:val="sr-Cyrl-CS"/>
        </w:rPr>
        <w:t xml:space="preserve"> </w:t>
      </w:r>
      <w:r w:rsidR="0068733E" w:rsidRPr="00D37D32">
        <w:rPr>
          <w:color w:val="auto"/>
          <w:lang w:val="sr-Cyrl-CS"/>
        </w:rPr>
        <w:t>мреже</w:t>
      </w:r>
      <w:r w:rsidR="0068733E" w:rsidRPr="000A19B5">
        <w:rPr>
          <w:color w:val="auto"/>
          <w:lang w:val="sr-Cyrl-CS"/>
        </w:rPr>
        <w:t xml:space="preserve"> </w:t>
      </w:r>
      <w:r w:rsidRPr="000A19B5">
        <w:rPr>
          <w:color w:val="auto"/>
          <w:lang w:val="sr-Cyrl-CS"/>
        </w:rPr>
        <w:t>у случају поремећених радних режима, више силе и других ванредних околности,</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lastRenderedPageBreak/>
        <w:t xml:space="preserve">7) начин </w:t>
      </w:r>
      <w:r w:rsidR="00A6441D" w:rsidRPr="000A19B5">
        <w:rPr>
          <w:color w:val="auto"/>
          <w:lang w:val="sr-Cyrl-CS"/>
        </w:rPr>
        <w:t>с</w:t>
      </w:r>
      <w:r w:rsidRPr="000A19B5">
        <w:rPr>
          <w:color w:val="auto"/>
          <w:lang w:val="sr-Cyrl-CS"/>
        </w:rPr>
        <w:t>провођења ограничења испоруке у случају недостатка електричне енергије у електроенергетском систему,</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8) методологија и критеријуми за планирање развоја дистрибутивне мреже,</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9) технички захтјеви за склопне апарате који се користе у дистрибутивној мрежи,</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10) технички захтјеви за опремање обрачунског мјерног мјеста корисника </w:t>
      </w:r>
      <w:r w:rsidR="001F7005" w:rsidRPr="00D37D32">
        <w:rPr>
          <w:color w:val="auto"/>
          <w:lang w:val="sr-Cyrl-BA"/>
        </w:rPr>
        <w:t>система</w:t>
      </w:r>
      <w:r w:rsidRPr="000A19B5">
        <w:rPr>
          <w:color w:val="auto"/>
          <w:lang w:val="sr-Cyrl-CS"/>
        </w:rPr>
        <w:t>,</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11) технички захтјеви за управљање потрошњом у дистрибутивном систему,</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12) технички и други услови за међусобно повезивање и рад мрежа</w:t>
      </w:r>
      <w:r w:rsidR="00CA7228" w:rsidRPr="000A19B5">
        <w:rPr>
          <w:color w:val="auto"/>
          <w:lang w:val="sr-Cyrl-CS"/>
        </w:rPr>
        <w:t>,</w:t>
      </w:r>
    </w:p>
    <w:p w:rsidR="008A0C2A" w:rsidRPr="000A19B5" w:rsidRDefault="008A0C2A" w:rsidP="008F718B">
      <w:pPr>
        <w:autoSpaceDE w:val="0"/>
        <w:autoSpaceDN w:val="0"/>
        <w:adjustRightInd w:val="0"/>
        <w:spacing w:line="276" w:lineRule="auto"/>
        <w:ind w:left="0" w:firstLine="720"/>
        <w:jc w:val="both"/>
        <w:rPr>
          <w:color w:val="auto"/>
          <w:lang w:val="sr-Cyrl-CS"/>
        </w:rPr>
      </w:pPr>
      <w:r w:rsidRPr="000A19B5">
        <w:rPr>
          <w:color w:val="auto"/>
          <w:lang w:val="sr-Cyrl-CS"/>
        </w:rPr>
        <w:t>13) начин вршења контроле напона у дистрибутивној мрежи,</w:t>
      </w:r>
    </w:p>
    <w:p w:rsidR="008A0C2A" w:rsidRPr="000A19B5" w:rsidRDefault="008A0C2A"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14) начин утврђивања </w:t>
      </w:r>
      <w:r w:rsidR="00CE300B" w:rsidRPr="000A19B5">
        <w:rPr>
          <w:color w:val="auto"/>
          <w:lang w:val="sr-Cyrl-CS"/>
        </w:rPr>
        <w:t>стандардних профила оптерећења,</w:t>
      </w:r>
    </w:p>
    <w:p w:rsidR="008A0C2A" w:rsidRPr="000A19B5" w:rsidRDefault="008A0C2A" w:rsidP="008F718B">
      <w:pPr>
        <w:autoSpaceDE w:val="0"/>
        <w:autoSpaceDN w:val="0"/>
        <w:adjustRightInd w:val="0"/>
        <w:spacing w:line="276" w:lineRule="auto"/>
        <w:ind w:left="0" w:firstLine="720"/>
        <w:jc w:val="both"/>
        <w:rPr>
          <w:color w:val="auto"/>
          <w:lang w:val="sr-Cyrl-CS"/>
        </w:rPr>
      </w:pPr>
      <w:r w:rsidRPr="000A19B5">
        <w:rPr>
          <w:color w:val="auto"/>
          <w:lang w:val="sr-Cyrl-CS"/>
        </w:rPr>
        <w:t>15) друга питања од значаја за рад дистрибутивног система.</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(3) Дистрибутивна мрежна правила </w:t>
      </w:r>
      <w:r w:rsidR="0038187E" w:rsidRPr="000A19B5">
        <w:rPr>
          <w:color w:val="auto"/>
          <w:lang w:val="sr-Cyrl-CS"/>
        </w:rPr>
        <w:t xml:space="preserve">усаглашено </w:t>
      </w:r>
      <w:r w:rsidRPr="000A19B5">
        <w:rPr>
          <w:color w:val="auto"/>
          <w:lang w:val="sr-Cyrl-CS"/>
        </w:rPr>
        <w:t>донос</w:t>
      </w:r>
      <w:r w:rsidR="0038187E" w:rsidRPr="000A19B5">
        <w:rPr>
          <w:color w:val="auto"/>
          <w:lang w:val="sr-Cyrl-CS"/>
        </w:rPr>
        <w:t>е</w:t>
      </w:r>
      <w:r w:rsidRPr="000A19B5">
        <w:rPr>
          <w:color w:val="auto"/>
          <w:lang w:val="sr-Cyrl-CS"/>
        </w:rPr>
        <w:t xml:space="preserve"> </w:t>
      </w:r>
      <w:r w:rsidR="003330CE" w:rsidRPr="000A19B5">
        <w:rPr>
          <w:color w:val="auto"/>
          <w:lang w:val="sr-Cyrl-CS"/>
        </w:rPr>
        <w:t>оператор</w:t>
      </w:r>
      <w:r w:rsidR="0038187E" w:rsidRPr="000A19B5">
        <w:rPr>
          <w:color w:val="auto"/>
          <w:lang w:val="sr-Cyrl-CS"/>
        </w:rPr>
        <w:t>и</w:t>
      </w:r>
      <w:r w:rsidRPr="000A19B5">
        <w:rPr>
          <w:color w:val="auto"/>
          <w:lang w:val="sr-Cyrl-CS"/>
        </w:rPr>
        <w:t xml:space="preserve"> дистрибутивног система, уз</w:t>
      </w:r>
      <w:r w:rsidR="001101C9" w:rsidRPr="000A19B5">
        <w:rPr>
          <w:color w:val="auto"/>
          <w:lang w:val="sr-Cyrl-CS"/>
        </w:rPr>
        <w:t xml:space="preserve"> претходно прибављену</w:t>
      </w:r>
      <w:r w:rsidRPr="000A19B5">
        <w:rPr>
          <w:color w:val="auto"/>
          <w:lang w:val="sr-Cyrl-CS"/>
        </w:rPr>
        <w:t xml:space="preserve"> сагласност Регулаторне комисије. </w:t>
      </w:r>
    </w:p>
    <w:p w:rsidR="00AC7EB7"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(4) Дистрибутивна мрежна правила се јединствено примјењују на територији Републике Српске и усклађена </w:t>
      </w:r>
      <w:r w:rsidR="001101C9" w:rsidRPr="000A19B5">
        <w:rPr>
          <w:color w:val="auto"/>
          <w:lang w:val="sr-Cyrl-CS"/>
        </w:rPr>
        <w:t xml:space="preserve">су </w:t>
      </w:r>
      <w:r w:rsidRPr="000A19B5">
        <w:rPr>
          <w:color w:val="auto"/>
          <w:lang w:val="sr-Cyrl-CS"/>
        </w:rPr>
        <w:t xml:space="preserve">са правилима </w:t>
      </w:r>
      <w:r w:rsidR="001101C9" w:rsidRPr="000A19B5">
        <w:rPr>
          <w:color w:val="auto"/>
          <w:lang w:val="sr-Cyrl-CS"/>
        </w:rPr>
        <w:t>које доноси</w:t>
      </w:r>
      <w:r w:rsidRPr="000A19B5">
        <w:rPr>
          <w:color w:val="auto"/>
          <w:lang w:val="sr-Cyrl-CS"/>
        </w:rPr>
        <w:t xml:space="preserve"> </w:t>
      </w:r>
      <w:r w:rsidR="003330CE" w:rsidRPr="000A19B5">
        <w:rPr>
          <w:color w:val="auto"/>
          <w:lang w:val="sr-Cyrl-CS"/>
        </w:rPr>
        <w:t>оператор</w:t>
      </w:r>
      <w:r w:rsidRPr="000A19B5">
        <w:rPr>
          <w:color w:val="auto"/>
          <w:lang w:val="sr-Cyrl-CS"/>
        </w:rPr>
        <w:t xml:space="preserve"> преносног система</w:t>
      </w:r>
      <w:r w:rsidR="00F301DA" w:rsidRPr="00D37D32">
        <w:rPr>
          <w:color w:val="auto"/>
          <w:lang w:val="sr-Cyrl-CS"/>
        </w:rPr>
        <w:t xml:space="preserve"> </w:t>
      </w:r>
      <w:r w:rsidR="00F301DA" w:rsidRPr="000A19B5">
        <w:rPr>
          <w:color w:val="auto"/>
          <w:lang w:val="sr-Cyrl-CS"/>
        </w:rPr>
        <w:t>и општеприхваћеним међународним правилима која се односе на електроенергетске системе</w:t>
      </w:r>
      <w:r w:rsidRPr="000A19B5">
        <w:rPr>
          <w:color w:val="auto"/>
          <w:lang w:val="sr-Cyrl-CS"/>
        </w:rPr>
        <w:t>.</w:t>
      </w:r>
    </w:p>
    <w:p w:rsidR="002313BB" w:rsidRPr="000A19B5" w:rsidRDefault="002313BB" w:rsidP="008F718B">
      <w:pPr>
        <w:pStyle w:val="Heading4"/>
        <w:spacing w:before="0" w:line="276" w:lineRule="auto"/>
        <w:ind w:left="0"/>
        <w:rPr>
          <w:rFonts w:ascii="Times New Roman" w:hAnsi="Times New Roman"/>
          <w:color w:val="auto"/>
          <w:lang w:val="sr-Cyrl-CS"/>
        </w:rPr>
      </w:pPr>
    </w:p>
    <w:p w:rsidR="00834EFC" w:rsidRPr="000A19B5" w:rsidRDefault="00361DD6" w:rsidP="00361DD6">
      <w:pPr>
        <w:autoSpaceDE w:val="0"/>
        <w:autoSpaceDN w:val="0"/>
        <w:adjustRightInd w:val="0"/>
        <w:spacing w:line="276" w:lineRule="auto"/>
        <w:ind w:left="0" w:firstLine="720"/>
        <w:rPr>
          <w:b/>
          <w:color w:val="auto"/>
          <w:lang w:val="sr-Cyrl-CS"/>
        </w:rPr>
      </w:pPr>
      <w:bookmarkStart w:id="46" w:name="_Toc383416044"/>
      <w:r w:rsidRPr="000A19B5">
        <w:rPr>
          <w:color w:val="auto"/>
          <w:lang w:val="sr-Cyrl-CS"/>
        </w:rPr>
        <w:t xml:space="preserve">                    </w:t>
      </w:r>
      <w:r w:rsidR="00834EFC" w:rsidRPr="000A19B5">
        <w:rPr>
          <w:color w:val="auto"/>
          <w:lang w:val="sr-Cyrl-CS"/>
        </w:rPr>
        <w:t>Ограничење преноса</w:t>
      </w:r>
      <w:bookmarkEnd w:id="46"/>
      <w:r w:rsidR="003B4D4E" w:rsidRPr="000A19B5">
        <w:rPr>
          <w:color w:val="auto"/>
          <w:lang w:val="sr-Cyrl-CS"/>
        </w:rPr>
        <w:t xml:space="preserve"> кроз дистрибутивну </w:t>
      </w:r>
      <w:r w:rsidR="00E82060" w:rsidRPr="000A19B5">
        <w:rPr>
          <w:color w:val="auto"/>
          <w:lang w:val="sr-Cyrl-CS"/>
        </w:rPr>
        <w:t>мр</w:t>
      </w:r>
      <w:r w:rsidR="003B4D4E" w:rsidRPr="000A19B5">
        <w:rPr>
          <w:color w:val="auto"/>
          <w:lang w:val="sr-Cyrl-CS"/>
        </w:rPr>
        <w:t>ежу</w:t>
      </w:r>
    </w:p>
    <w:p w:rsidR="00834EFC" w:rsidRPr="00D37D32" w:rsidRDefault="00F45CD4" w:rsidP="008F718B">
      <w:pPr>
        <w:pStyle w:val="GLAVA"/>
        <w:spacing w:before="0" w:line="276" w:lineRule="auto"/>
        <w:ind w:left="0"/>
        <w:jc w:val="center"/>
        <w:rPr>
          <w:rFonts w:ascii="Times New Roman" w:hAnsi="Times New Roman"/>
          <w:b w:val="0"/>
          <w:color w:val="auto"/>
          <w:spacing w:val="0"/>
        </w:rPr>
      </w:pPr>
      <w:bookmarkStart w:id="47" w:name="_Toc383416045"/>
      <w:r w:rsidRPr="00D37D32">
        <w:rPr>
          <w:rFonts w:ascii="Times New Roman" w:hAnsi="Times New Roman"/>
          <w:b w:val="0"/>
          <w:color w:val="auto"/>
          <w:spacing w:val="0"/>
          <w:lang w:val="sr-Cyrl-CS"/>
        </w:rPr>
        <w:t xml:space="preserve"> </w:t>
      </w:r>
      <w:r w:rsidR="00834EFC" w:rsidRPr="00D37D32">
        <w:rPr>
          <w:rFonts w:ascii="Times New Roman" w:hAnsi="Times New Roman"/>
          <w:b w:val="0"/>
          <w:color w:val="auto"/>
          <w:spacing w:val="0"/>
        </w:rPr>
        <w:t>Члан 6</w:t>
      </w:r>
      <w:bookmarkEnd w:id="47"/>
      <w:r w:rsidR="005A75B7" w:rsidRPr="00D37D32">
        <w:rPr>
          <w:rFonts w:ascii="Times New Roman" w:hAnsi="Times New Roman"/>
          <w:b w:val="0"/>
          <w:color w:val="auto"/>
          <w:spacing w:val="0"/>
        </w:rPr>
        <w:t>4</w:t>
      </w:r>
      <w:r w:rsidR="009C22CE" w:rsidRPr="00D37D32">
        <w:rPr>
          <w:rFonts w:ascii="Times New Roman" w:hAnsi="Times New Roman"/>
          <w:b w:val="0"/>
          <w:color w:val="auto"/>
          <w:spacing w:val="0"/>
        </w:rPr>
        <w:t>.</w:t>
      </w:r>
    </w:p>
    <w:p w:rsidR="00834EFC" w:rsidRPr="000A19B5" w:rsidRDefault="00834EFC" w:rsidP="008F718B">
      <w:pPr>
        <w:autoSpaceDE w:val="0"/>
        <w:autoSpaceDN w:val="0"/>
        <w:adjustRightInd w:val="0"/>
        <w:spacing w:line="276" w:lineRule="auto"/>
        <w:ind w:left="0"/>
        <w:rPr>
          <w:color w:val="auto"/>
          <w:lang w:val="sr-Cyrl-CS"/>
        </w:rPr>
      </w:pP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Пренос електричне енергије п</w:t>
      </w:r>
      <w:r w:rsidR="00A6441D" w:rsidRPr="000A19B5">
        <w:rPr>
          <w:color w:val="auto"/>
          <w:lang w:val="sr-Cyrl-CS"/>
        </w:rPr>
        <w:t>осредством</w:t>
      </w:r>
      <w:r w:rsidRPr="000A19B5">
        <w:rPr>
          <w:color w:val="auto"/>
          <w:lang w:val="sr-Cyrl-CS"/>
        </w:rPr>
        <w:t xml:space="preserve"> дистрибутивне мреже </w:t>
      </w:r>
      <w:r w:rsidR="003330CE" w:rsidRPr="000A19B5">
        <w:rPr>
          <w:color w:val="auto"/>
          <w:lang w:val="sr-Cyrl-CS"/>
        </w:rPr>
        <w:t>оператор</w:t>
      </w:r>
      <w:r w:rsidR="00071356" w:rsidRPr="000A19B5">
        <w:rPr>
          <w:color w:val="auto"/>
          <w:lang w:val="sr-Cyrl-CS"/>
        </w:rPr>
        <w:t xml:space="preserve"> дистрибутивног система</w:t>
      </w:r>
      <w:r w:rsidRPr="000A19B5">
        <w:rPr>
          <w:color w:val="auto"/>
          <w:lang w:val="sr-Cyrl-CS"/>
        </w:rPr>
        <w:t xml:space="preserve"> може ограничити само у </w:t>
      </w:r>
      <w:r w:rsidR="00C40127" w:rsidRPr="000A19B5">
        <w:rPr>
          <w:color w:val="auto"/>
          <w:lang w:val="sr-Cyrl-CS"/>
        </w:rPr>
        <w:t xml:space="preserve">сљедећим </w:t>
      </w:r>
      <w:r w:rsidRPr="000A19B5">
        <w:rPr>
          <w:color w:val="auto"/>
          <w:lang w:val="sr-Cyrl-CS"/>
        </w:rPr>
        <w:t>случајевима:</w:t>
      </w:r>
    </w:p>
    <w:p w:rsidR="00D00404"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1) из разлога сигурности електроенергетског система, </w:t>
      </w:r>
    </w:p>
    <w:p w:rsidR="00D00404" w:rsidRPr="000A19B5" w:rsidRDefault="00D00404"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2) </w:t>
      </w:r>
      <w:r w:rsidR="00D01C03" w:rsidRPr="000A19B5">
        <w:rPr>
          <w:color w:val="auto"/>
          <w:lang w:val="sr-Cyrl-CS"/>
        </w:rPr>
        <w:t>и</w:t>
      </w:r>
      <w:r w:rsidR="0038187E" w:rsidRPr="000A19B5">
        <w:rPr>
          <w:color w:val="auto"/>
          <w:lang w:val="sr-Cyrl-CS"/>
        </w:rPr>
        <w:t>звођења планираних радова на одржавању</w:t>
      </w:r>
      <w:r w:rsidRPr="000A19B5">
        <w:rPr>
          <w:color w:val="auto"/>
          <w:lang w:val="sr-Cyrl-CS"/>
        </w:rPr>
        <w:t>,</w:t>
      </w:r>
      <w:r w:rsidR="00834EFC" w:rsidRPr="000A19B5">
        <w:rPr>
          <w:color w:val="auto"/>
          <w:lang w:val="sr-Cyrl-CS"/>
        </w:rPr>
        <w:t xml:space="preserve"> </w:t>
      </w:r>
    </w:p>
    <w:p w:rsidR="00834EFC" w:rsidRPr="000A19B5" w:rsidRDefault="00D00404"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3) </w:t>
      </w:r>
      <w:r w:rsidR="00834EFC" w:rsidRPr="000A19B5">
        <w:rPr>
          <w:color w:val="auto"/>
          <w:lang w:val="sr-Cyrl-CS"/>
        </w:rPr>
        <w:t xml:space="preserve">из разлога сигурности </w:t>
      </w:r>
      <w:r w:rsidR="003B4D4E" w:rsidRPr="000A19B5">
        <w:rPr>
          <w:color w:val="auto"/>
          <w:lang w:val="sr-Cyrl-CS"/>
        </w:rPr>
        <w:t>људи и имовине,</w:t>
      </w:r>
    </w:p>
    <w:p w:rsidR="00834EFC" w:rsidRPr="000A19B5" w:rsidRDefault="00D00404" w:rsidP="008F718B">
      <w:pPr>
        <w:autoSpaceDE w:val="0"/>
        <w:autoSpaceDN w:val="0"/>
        <w:adjustRightInd w:val="0"/>
        <w:spacing w:line="276" w:lineRule="auto"/>
        <w:ind w:left="0" w:firstLine="720"/>
        <w:jc w:val="both"/>
        <w:rPr>
          <w:color w:val="auto"/>
          <w:lang w:val="sr-Cyrl-CS"/>
        </w:rPr>
      </w:pPr>
      <w:r w:rsidRPr="000A19B5">
        <w:rPr>
          <w:color w:val="auto"/>
          <w:lang w:val="sr-Cyrl-CS"/>
        </w:rPr>
        <w:t>4</w:t>
      </w:r>
      <w:r w:rsidR="00834EFC" w:rsidRPr="000A19B5">
        <w:rPr>
          <w:color w:val="auto"/>
          <w:lang w:val="sr-Cyrl-CS"/>
        </w:rPr>
        <w:t>) када то захт</w:t>
      </w:r>
      <w:r w:rsidR="00D01C03" w:rsidRPr="000A19B5">
        <w:rPr>
          <w:color w:val="auto"/>
          <w:lang w:val="sr-Cyrl-CS"/>
        </w:rPr>
        <w:t>и</w:t>
      </w:r>
      <w:r w:rsidR="00834EFC" w:rsidRPr="000A19B5">
        <w:rPr>
          <w:color w:val="auto"/>
          <w:lang w:val="sr-Cyrl-CS"/>
        </w:rPr>
        <w:t>јевају пр</w:t>
      </w:r>
      <w:r w:rsidR="00263EAC" w:rsidRPr="000A19B5">
        <w:rPr>
          <w:color w:val="auto"/>
          <w:lang w:val="sr-Cyrl-CS"/>
        </w:rPr>
        <w:t>о</w:t>
      </w:r>
      <w:r w:rsidR="00CE300B" w:rsidRPr="000A19B5">
        <w:rPr>
          <w:color w:val="auto"/>
          <w:lang w:val="sr-Cyrl-CS"/>
        </w:rPr>
        <w:t>писи о заштити животне средине,</w:t>
      </w:r>
    </w:p>
    <w:p w:rsidR="00614BBF" w:rsidRPr="000A19B5" w:rsidRDefault="00D00404" w:rsidP="008F718B">
      <w:pPr>
        <w:autoSpaceDE w:val="0"/>
        <w:autoSpaceDN w:val="0"/>
        <w:adjustRightInd w:val="0"/>
        <w:spacing w:line="276" w:lineRule="auto"/>
        <w:ind w:left="0" w:firstLine="720"/>
        <w:jc w:val="both"/>
        <w:rPr>
          <w:color w:val="auto"/>
          <w:lang w:val="sr-Cyrl-CS"/>
        </w:rPr>
      </w:pPr>
      <w:r w:rsidRPr="000A19B5">
        <w:rPr>
          <w:color w:val="auto"/>
          <w:lang w:val="sr-Cyrl-CS"/>
        </w:rPr>
        <w:t>5</w:t>
      </w:r>
      <w:r w:rsidR="00834EFC" w:rsidRPr="000A19B5">
        <w:rPr>
          <w:color w:val="auto"/>
          <w:lang w:val="sr-Cyrl-CS"/>
        </w:rPr>
        <w:t>) када је угрожен систем производње електричне енергије.</w:t>
      </w:r>
    </w:p>
    <w:p w:rsidR="00AC7EB7" w:rsidRPr="000A19B5" w:rsidRDefault="00AC7EB7" w:rsidP="008F718B">
      <w:pPr>
        <w:pStyle w:val="Heading4"/>
        <w:spacing w:before="0" w:line="276" w:lineRule="auto"/>
        <w:ind w:left="0"/>
        <w:rPr>
          <w:rFonts w:ascii="Times New Roman" w:hAnsi="Times New Roman"/>
          <w:i w:val="0"/>
          <w:color w:val="auto"/>
          <w:lang w:val="sr-Cyrl-CS"/>
        </w:rPr>
      </w:pPr>
    </w:p>
    <w:p w:rsidR="003B4D4E" w:rsidRPr="000A19B5" w:rsidRDefault="00834EFC" w:rsidP="008F718B">
      <w:pPr>
        <w:spacing w:line="276" w:lineRule="auto"/>
        <w:ind w:left="0" w:firstLine="0"/>
        <w:jc w:val="center"/>
        <w:rPr>
          <w:color w:val="auto"/>
          <w:lang w:val="sr-Cyrl-CS"/>
        </w:rPr>
      </w:pPr>
      <w:r w:rsidRPr="000A19B5">
        <w:rPr>
          <w:color w:val="auto"/>
          <w:lang w:val="sr-Cyrl-CS"/>
        </w:rPr>
        <w:t>Затворени дистрибутивни систем електричне енергије</w:t>
      </w:r>
    </w:p>
    <w:p w:rsidR="00834EFC" w:rsidRPr="000A19B5" w:rsidRDefault="00834EFC" w:rsidP="008F718B">
      <w:pPr>
        <w:spacing w:line="276" w:lineRule="auto"/>
        <w:ind w:left="0" w:firstLine="0"/>
        <w:jc w:val="center"/>
        <w:rPr>
          <w:color w:val="auto"/>
          <w:lang w:val="sr-Cyrl-CS"/>
        </w:rPr>
      </w:pPr>
      <w:r w:rsidRPr="000A19B5">
        <w:rPr>
          <w:color w:val="auto"/>
          <w:lang w:val="sr-Cyrl-CS"/>
        </w:rPr>
        <w:t xml:space="preserve">Члан </w:t>
      </w:r>
      <w:r w:rsidR="007340A8" w:rsidRPr="000A19B5">
        <w:rPr>
          <w:color w:val="auto"/>
          <w:lang w:val="sr-Cyrl-CS"/>
        </w:rPr>
        <w:t>6</w:t>
      </w:r>
      <w:r w:rsidR="005A75B7" w:rsidRPr="000A19B5">
        <w:rPr>
          <w:color w:val="auto"/>
          <w:lang w:val="sr-Cyrl-CS"/>
        </w:rPr>
        <w:t>5</w:t>
      </w:r>
      <w:r w:rsidRPr="000A19B5">
        <w:rPr>
          <w:color w:val="auto"/>
          <w:lang w:val="sr-Cyrl-CS"/>
        </w:rPr>
        <w:t>.</w:t>
      </w:r>
    </w:p>
    <w:p w:rsidR="007340A8" w:rsidRPr="000A19B5" w:rsidRDefault="007340A8" w:rsidP="008F718B">
      <w:pPr>
        <w:autoSpaceDE w:val="0"/>
        <w:autoSpaceDN w:val="0"/>
        <w:adjustRightInd w:val="0"/>
        <w:spacing w:line="276" w:lineRule="auto"/>
        <w:ind w:left="0" w:firstLine="720"/>
        <w:jc w:val="both"/>
        <w:rPr>
          <w:color w:val="auto"/>
          <w:lang w:val="sr-Cyrl-CS"/>
        </w:rPr>
      </w:pPr>
    </w:p>
    <w:p w:rsidR="0062033D" w:rsidRPr="000A19B5" w:rsidRDefault="007340A8"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(1) </w:t>
      </w:r>
      <w:r w:rsidR="0062033D" w:rsidRPr="000A19B5">
        <w:rPr>
          <w:color w:val="auto"/>
          <w:lang w:val="sr-Cyrl-CS"/>
        </w:rPr>
        <w:t>Затворени дистрибут</w:t>
      </w:r>
      <w:r w:rsidR="0025069F" w:rsidRPr="000A19B5">
        <w:rPr>
          <w:color w:val="auto"/>
          <w:lang w:val="sr-Cyrl-CS"/>
        </w:rPr>
        <w:t>ивни систем је систем преко којег</w:t>
      </w:r>
      <w:r w:rsidR="0062033D" w:rsidRPr="000A19B5">
        <w:rPr>
          <w:color w:val="auto"/>
          <w:lang w:val="sr-Cyrl-CS"/>
        </w:rPr>
        <w:t xml:space="preserve"> се дистрибуира електрична енергија на географски ограниченој индустријској зони, трговачкој зони или зони</w:t>
      </w:r>
      <w:r w:rsidR="0025069F" w:rsidRPr="000A19B5">
        <w:rPr>
          <w:color w:val="auto"/>
          <w:lang w:val="sr-Cyrl-CS"/>
        </w:rPr>
        <w:t xml:space="preserve"> заједничких услуга</w:t>
      </w:r>
      <w:r w:rsidR="00D85B3F" w:rsidRPr="000A19B5">
        <w:rPr>
          <w:color w:val="auto"/>
          <w:lang w:val="sr-Cyrl-CS"/>
        </w:rPr>
        <w:t>:</w:t>
      </w:r>
    </w:p>
    <w:p w:rsidR="00D85B3F" w:rsidRPr="000A19B5" w:rsidRDefault="009058D7" w:rsidP="00780A2D">
      <w:pPr>
        <w:autoSpaceDE w:val="0"/>
        <w:autoSpaceDN w:val="0"/>
        <w:adjustRightInd w:val="0"/>
        <w:spacing w:line="276" w:lineRule="auto"/>
        <w:ind w:left="0" w:firstLine="720"/>
        <w:jc w:val="both"/>
        <w:rPr>
          <w:color w:val="auto"/>
          <w:lang w:val="sr-Cyrl-CS"/>
        </w:rPr>
      </w:pPr>
      <w:r w:rsidRPr="000A19B5">
        <w:rPr>
          <w:color w:val="auto"/>
          <w:lang w:val="sr-Cyrl-CS"/>
        </w:rPr>
        <w:t xml:space="preserve">1) </w:t>
      </w:r>
      <w:r w:rsidR="002313BB" w:rsidRPr="000A19B5">
        <w:rPr>
          <w:color w:val="auto"/>
          <w:lang w:val="sr-Cyrl-CS"/>
        </w:rPr>
        <w:t xml:space="preserve">ако </w:t>
      </w:r>
      <w:r w:rsidR="00D85B3F" w:rsidRPr="000A19B5">
        <w:rPr>
          <w:color w:val="auto"/>
          <w:lang w:val="sr-Cyrl-CS"/>
        </w:rPr>
        <w:t>је пословање или производни процес корисника тог система из специфичних и сигурносних разлога повезан</w:t>
      </w:r>
      <w:r w:rsidR="001A74B2" w:rsidRPr="000A19B5">
        <w:rPr>
          <w:color w:val="auto"/>
          <w:lang w:val="sr-Cyrl-CS"/>
        </w:rPr>
        <w:t>,</w:t>
      </w:r>
    </w:p>
    <w:p w:rsidR="00D85B3F" w:rsidRPr="000A19B5" w:rsidRDefault="009058D7" w:rsidP="00780A2D">
      <w:pPr>
        <w:autoSpaceDE w:val="0"/>
        <w:autoSpaceDN w:val="0"/>
        <w:adjustRightInd w:val="0"/>
        <w:spacing w:line="276" w:lineRule="auto"/>
        <w:ind w:left="0" w:firstLine="720"/>
        <w:jc w:val="both"/>
        <w:rPr>
          <w:color w:val="auto"/>
          <w:lang w:val="sr-Cyrl-CS"/>
        </w:rPr>
      </w:pPr>
      <w:r w:rsidRPr="000A19B5">
        <w:rPr>
          <w:color w:val="auto"/>
          <w:lang w:val="sr-Cyrl-CS"/>
        </w:rPr>
        <w:t xml:space="preserve">2) </w:t>
      </w:r>
      <w:r w:rsidR="002313BB" w:rsidRPr="000A19B5">
        <w:rPr>
          <w:color w:val="auto"/>
          <w:lang w:val="sr-Cyrl-CS"/>
        </w:rPr>
        <w:t xml:space="preserve">ако </w:t>
      </w:r>
      <w:r w:rsidR="00D85B3F" w:rsidRPr="000A19B5">
        <w:rPr>
          <w:color w:val="auto"/>
          <w:lang w:val="sr-Cyrl-CS"/>
        </w:rPr>
        <w:t xml:space="preserve">се електрична енергија првенствено дистрибуира власнику или </w:t>
      </w:r>
      <w:r w:rsidR="003330CE" w:rsidRPr="000A19B5">
        <w:rPr>
          <w:color w:val="auto"/>
          <w:lang w:val="sr-Cyrl-CS"/>
        </w:rPr>
        <w:t>оператор</w:t>
      </w:r>
      <w:r w:rsidR="00D85B3F" w:rsidRPr="000A19B5">
        <w:rPr>
          <w:color w:val="auto"/>
          <w:lang w:val="sr-Cyrl-CS"/>
        </w:rPr>
        <w:t>у система, њиховим повезаним лицима и другим корисницима система.</w:t>
      </w:r>
    </w:p>
    <w:p w:rsidR="007340A8" w:rsidRPr="000A19B5" w:rsidRDefault="00D85B3F"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(2) </w:t>
      </w:r>
      <w:r w:rsidR="00195D85" w:rsidRPr="000A19B5">
        <w:rPr>
          <w:color w:val="auto"/>
          <w:lang w:val="sr-Cyrl-CS"/>
        </w:rPr>
        <w:t xml:space="preserve">Регулаторна комисија </w:t>
      </w:r>
      <w:r w:rsidRPr="000A19B5">
        <w:rPr>
          <w:color w:val="auto"/>
          <w:lang w:val="sr-Cyrl-CS"/>
        </w:rPr>
        <w:t>и</w:t>
      </w:r>
      <w:r w:rsidR="00D01C03" w:rsidRPr="000A19B5">
        <w:rPr>
          <w:color w:val="auto"/>
          <w:lang w:val="sr-Cyrl-CS"/>
        </w:rPr>
        <w:t>з</w:t>
      </w:r>
      <w:r w:rsidRPr="000A19B5">
        <w:rPr>
          <w:color w:val="auto"/>
          <w:lang w:val="sr-Cyrl-CS"/>
        </w:rPr>
        <w:t>даје</w:t>
      </w:r>
      <w:r w:rsidR="00436865" w:rsidRPr="000A19B5">
        <w:rPr>
          <w:color w:val="auto"/>
          <w:lang w:val="sr-Cyrl-CS"/>
        </w:rPr>
        <w:t xml:space="preserve"> дозволу за обављање дјелатности</w:t>
      </w:r>
      <w:r w:rsidR="00195D85" w:rsidRPr="000A19B5">
        <w:rPr>
          <w:color w:val="auto"/>
          <w:lang w:val="sr-Cyrl-CS"/>
        </w:rPr>
        <w:t xml:space="preserve"> </w:t>
      </w:r>
      <w:r w:rsidRPr="000A19B5">
        <w:rPr>
          <w:color w:val="auto"/>
          <w:lang w:val="sr-Cyrl-CS"/>
        </w:rPr>
        <w:t>и</w:t>
      </w:r>
      <w:r w:rsidR="00436865" w:rsidRPr="000A19B5">
        <w:rPr>
          <w:color w:val="auto"/>
          <w:lang w:val="sr-Cyrl-CS"/>
        </w:rPr>
        <w:t xml:space="preserve"> </w:t>
      </w:r>
      <w:r w:rsidR="00195D85" w:rsidRPr="000A19B5">
        <w:rPr>
          <w:color w:val="auto"/>
          <w:lang w:val="sr-Cyrl-CS"/>
        </w:rPr>
        <w:t>рад затвореног дистрибутивног система.</w:t>
      </w:r>
    </w:p>
    <w:p w:rsidR="007340A8" w:rsidRPr="000A19B5" w:rsidRDefault="00D85B3F" w:rsidP="008F718B">
      <w:pPr>
        <w:autoSpaceDE w:val="0"/>
        <w:autoSpaceDN w:val="0"/>
        <w:adjustRightInd w:val="0"/>
        <w:spacing w:line="276" w:lineRule="auto"/>
        <w:ind w:left="0" w:firstLine="720"/>
        <w:jc w:val="both"/>
        <w:rPr>
          <w:color w:val="auto"/>
          <w:lang w:val="sr-Cyrl-CS"/>
        </w:rPr>
      </w:pPr>
      <w:r w:rsidRPr="000A19B5">
        <w:rPr>
          <w:color w:val="auto"/>
          <w:lang w:val="sr-Cyrl-CS"/>
        </w:rPr>
        <w:t>(3</w:t>
      </w:r>
      <w:r w:rsidR="007340A8" w:rsidRPr="000A19B5">
        <w:rPr>
          <w:color w:val="auto"/>
          <w:lang w:val="sr-Cyrl-CS"/>
        </w:rPr>
        <w:t>)</w:t>
      </w:r>
      <w:r w:rsidR="00471B6D" w:rsidRPr="000A19B5">
        <w:rPr>
          <w:color w:val="auto"/>
          <w:lang w:val="sr-Cyrl-CS"/>
        </w:rPr>
        <w:t xml:space="preserve"> </w:t>
      </w:r>
      <w:r w:rsidR="00834EFC" w:rsidRPr="000A19B5">
        <w:rPr>
          <w:color w:val="auto"/>
          <w:lang w:val="sr-Cyrl-CS"/>
        </w:rPr>
        <w:t xml:space="preserve">Корисници чији су објекти прикључени на затворени дистрибутивни систем не </w:t>
      </w:r>
      <w:r w:rsidR="001101C9" w:rsidRPr="000A19B5">
        <w:rPr>
          <w:color w:val="auto"/>
          <w:lang w:val="sr-Cyrl-CS"/>
        </w:rPr>
        <w:t>могу</w:t>
      </w:r>
      <w:r w:rsidR="00834EFC" w:rsidRPr="000A19B5">
        <w:rPr>
          <w:color w:val="auto"/>
          <w:lang w:val="sr-Cyrl-CS"/>
        </w:rPr>
        <w:t xml:space="preserve"> бити дискриминисани у односу на кориснике других дистрибутивних система у </w:t>
      </w:r>
      <w:r w:rsidR="004B2DD6" w:rsidRPr="000A19B5">
        <w:rPr>
          <w:color w:val="auto"/>
          <w:lang w:val="sr-Cyrl-CS"/>
        </w:rPr>
        <w:t>вези са</w:t>
      </w:r>
      <w:r w:rsidR="00834EFC" w:rsidRPr="000A19B5">
        <w:rPr>
          <w:color w:val="auto"/>
          <w:lang w:val="sr-Cyrl-CS"/>
        </w:rPr>
        <w:t xml:space="preserve"> испорук</w:t>
      </w:r>
      <w:r w:rsidR="004B2DD6" w:rsidRPr="000A19B5">
        <w:rPr>
          <w:color w:val="auto"/>
          <w:lang w:val="sr-Cyrl-CS"/>
        </w:rPr>
        <w:t>ом</w:t>
      </w:r>
      <w:r w:rsidR="00834EFC" w:rsidRPr="000A19B5">
        <w:rPr>
          <w:color w:val="auto"/>
          <w:lang w:val="sr-Cyrl-CS"/>
        </w:rPr>
        <w:t xml:space="preserve"> и снабд</w:t>
      </w:r>
      <w:r w:rsidR="004B2DD6" w:rsidRPr="000A19B5">
        <w:rPr>
          <w:color w:val="auto"/>
          <w:lang w:val="sr-Cyrl-CS"/>
        </w:rPr>
        <w:t>и</w:t>
      </w:r>
      <w:r w:rsidR="007340A8" w:rsidRPr="000A19B5">
        <w:rPr>
          <w:color w:val="auto"/>
          <w:lang w:val="sr-Cyrl-CS"/>
        </w:rPr>
        <w:t>ј</w:t>
      </w:r>
      <w:r w:rsidR="00834EFC" w:rsidRPr="000A19B5">
        <w:rPr>
          <w:color w:val="auto"/>
          <w:lang w:val="sr-Cyrl-CS"/>
        </w:rPr>
        <w:t>евањ</w:t>
      </w:r>
      <w:r w:rsidR="004B2DD6" w:rsidRPr="000A19B5">
        <w:rPr>
          <w:color w:val="auto"/>
          <w:lang w:val="sr-Cyrl-CS"/>
        </w:rPr>
        <w:t>ем</w:t>
      </w:r>
      <w:r w:rsidR="00834EFC" w:rsidRPr="000A19B5">
        <w:rPr>
          <w:color w:val="auto"/>
          <w:lang w:val="sr-Cyrl-CS"/>
        </w:rPr>
        <w:t xml:space="preserve"> електричном енергијом.</w:t>
      </w:r>
    </w:p>
    <w:p w:rsidR="009058D7" w:rsidRPr="00D37D32" w:rsidRDefault="009058D7" w:rsidP="008F718B">
      <w:pPr>
        <w:spacing w:line="276" w:lineRule="auto"/>
        <w:ind w:left="0" w:firstLine="0"/>
        <w:jc w:val="center"/>
        <w:rPr>
          <w:rStyle w:val="Normal1Char"/>
          <w:color w:val="auto"/>
        </w:rPr>
      </w:pPr>
    </w:p>
    <w:p w:rsidR="007340A8" w:rsidRPr="000A19B5" w:rsidRDefault="007340A8" w:rsidP="008F718B">
      <w:pPr>
        <w:spacing w:line="276" w:lineRule="auto"/>
        <w:ind w:left="0" w:firstLine="0"/>
        <w:jc w:val="center"/>
        <w:rPr>
          <w:color w:val="auto"/>
          <w:lang w:val="ru-RU"/>
        </w:rPr>
      </w:pPr>
      <w:r w:rsidRPr="00D37D32">
        <w:rPr>
          <w:rStyle w:val="Normal1Char"/>
          <w:color w:val="auto"/>
        </w:rPr>
        <w:t xml:space="preserve">Повјеравање </w:t>
      </w:r>
      <w:r w:rsidRPr="000A19B5">
        <w:rPr>
          <w:color w:val="auto"/>
          <w:lang w:val="ru-RU"/>
        </w:rPr>
        <w:t>обављања дјелатности</w:t>
      </w:r>
      <w:r w:rsidR="00471B6D" w:rsidRPr="000A19B5">
        <w:rPr>
          <w:color w:val="auto"/>
          <w:lang w:val="ru-RU"/>
        </w:rPr>
        <w:t xml:space="preserve"> </w:t>
      </w:r>
      <w:r w:rsidRPr="000A19B5">
        <w:rPr>
          <w:color w:val="auto"/>
          <w:lang w:val="ru-RU"/>
        </w:rPr>
        <w:t xml:space="preserve">дистрибуције и </w:t>
      </w:r>
    </w:p>
    <w:p w:rsidR="00490D3F" w:rsidRPr="00D37D32" w:rsidRDefault="007340A8" w:rsidP="008F718B">
      <w:pPr>
        <w:spacing w:line="276" w:lineRule="auto"/>
        <w:ind w:left="0" w:firstLine="0"/>
        <w:jc w:val="center"/>
        <w:rPr>
          <w:rStyle w:val="Normal1Char"/>
          <w:color w:val="auto"/>
          <w:shd w:val="clear" w:color="auto" w:fill="auto"/>
        </w:rPr>
      </w:pPr>
      <w:r w:rsidRPr="000A19B5">
        <w:rPr>
          <w:color w:val="auto"/>
          <w:lang w:val="ru-RU"/>
        </w:rPr>
        <w:t>управљања затвореним дистрибутивним системом</w:t>
      </w:r>
    </w:p>
    <w:p w:rsidR="00834EFC" w:rsidRPr="000A19B5" w:rsidRDefault="00834EFC" w:rsidP="008F718B">
      <w:pPr>
        <w:spacing w:line="276" w:lineRule="auto"/>
        <w:ind w:left="0" w:firstLine="0"/>
        <w:jc w:val="center"/>
        <w:rPr>
          <w:color w:val="auto"/>
          <w:lang w:val="ru-RU"/>
        </w:rPr>
      </w:pPr>
      <w:r w:rsidRPr="00D37D32">
        <w:rPr>
          <w:rStyle w:val="Normal1Char"/>
          <w:color w:val="auto"/>
        </w:rPr>
        <w:t>Члан 6</w:t>
      </w:r>
      <w:r w:rsidR="005A75B7" w:rsidRPr="00D37D32">
        <w:rPr>
          <w:rStyle w:val="Normal1Char"/>
          <w:color w:val="auto"/>
        </w:rPr>
        <w:t>6</w:t>
      </w:r>
      <w:r w:rsidRPr="000A19B5">
        <w:rPr>
          <w:color w:val="auto"/>
          <w:lang w:val="ru-RU"/>
        </w:rPr>
        <w:t>.</w:t>
      </w:r>
    </w:p>
    <w:p w:rsidR="008B171C" w:rsidRPr="000A19B5" w:rsidRDefault="008B171C" w:rsidP="008B171C">
      <w:pPr>
        <w:pStyle w:val="Heading4"/>
        <w:rPr>
          <w:rFonts w:ascii="Times New Roman" w:hAnsi="Times New Roman"/>
          <w:i w:val="0"/>
          <w:color w:val="auto"/>
          <w:lang w:val="ru-RU"/>
        </w:rPr>
      </w:pPr>
    </w:p>
    <w:p w:rsidR="00834EFC" w:rsidRPr="000A19B5" w:rsidRDefault="007340A8"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834EFC" w:rsidRPr="000A19B5">
        <w:rPr>
          <w:color w:val="auto"/>
          <w:lang w:val="ru-RU"/>
        </w:rPr>
        <w:t xml:space="preserve">Уколико власник затвореног дистрибутивног система </w:t>
      </w:r>
      <w:r w:rsidR="00960E30" w:rsidRPr="000A19B5">
        <w:rPr>
          <w:color w:val="auto"/>
          <w:lang w:val="ru-RU"/>
        </w:rPr>
        <w:t xml:space="preserve">нема интерес </w:t>
      </w:r>
      <w:r w:rsidR="00834EFC" w:rsidRPr="000A19B5">
        <w:rPr>
          <w:color w:val="auto"/>
          <w:lang w:val="ru-RU"/>
        </w:rPr>
        <w:t>за обављање д</w:t>
      </w:r>
      <w:r w:rsidRPr="000A19B5">
        <w:rPr>
          <w:color w:val="auto"/>
          <w:lang w:val="ru-RU"/>
        </w:rPr>
        <w:t>ј</w:t>
      </w:r>
      <w:r w:rsidR="00834EFC" w:rsidRPr="000A19B5">
        <w:rPr>
          <w:color w:val="auto"/>
          <w:lang w:val="ru-RU"/>
        </w:rPr>
        <w:t>елатности дистрибуције и управљања зат</w:t>
      </w:r>
      <w:r w:rsidR="00D324B5" w:rsidRPr="000A19B5">
        <w:rPr>
          <w:color w:val="auto"/>
          <w:lang w:val="ru-RU"/>
        </w:rPr>
        <w:t>вореним дистрибутивним системом,</w:t>
      </w:r>
      <w:r w:rsidR="00834EFC" w:rsidRPr="000A19B5">
        <w:rPr>
          <w:color w:val="auto"/>
          <w:lang w:val="ru-RU"/>
        </w:rPr>
        <w:t xml:space="preserve"> Регулатор</w:t>
      </w:r>
      <w:r w:rsidR="00195D85" w:rsidRPr="000A19B5">
        <w:rPr>
          <w:color w:val="auto"/>
          <w:lang w:val="ru-RU"/>
        </w:rPr>
        <w:t>на комисија</w:t>
      </w:r>
      <w:r w:rsidR="00834EFC" w:rsidRPr="000A19B5">
        <w:rPr>
          <w:color w:val="auto"/>
          <w:lang w:val="ru-RU"/>
        </w:rPr>
        <w:t xml:space="preserve"> </w:t>
      </w:r>
      <w:r w:rsidR="00CF4AE7" w:rsidRPr="000A19B5">
        <w:rPr>
          <w:color w:val="auto"/>
          <w:lang w:val="ru-RU"/>
        </w:rPr>
        <w:t>доноси одлуку којом</w:t>
      </w:r>
      <w:r w:rsidRPr="000A19B5">
        <w:rPr>
          <w:color w:val="auto"/>
          <w:lang w:val="ru-RU"/>
        </w:rPr>
        <w:t xml:space="preserve"> </w:t>
      </w:r>
      <w:r w:rsidR="00CF4AE7" w:rsidRPr="000A19B5">
        <w:rPr>
          <w:color w:val="auto"/>
          <w:lang w:val="ru-RU"/>
        </w:rPr>
        <w:t>одређује</w:t>
      </w:r>
      <w:r w:rsidR="00834EFC" w:rsidRPr="000A19B5">
        <w:rPr>
          <w:color w:val="auto"/>
          <w:lang w:val="ru-RU"/>
        </w:rPr>
        <w:t xml:space="preserve"> територијално надлежног </w:t>
      </w:r>
      <w:r w:rsidR="003330CE" w:rsidRPr="000A19B5">
        <w:rPr>
          <w:color w:val="auto"/>
          <w:lang w:val="ru-RU"/>
        </w:rPr>
        <w:t>оператор</w:t>
      </w:r>
      <w:r w:rsidR="00834EFC" w:rsidRPr="000A19B5">
        <w:rPr>
          <w:color w:val="auto"/>
          <w:lang w:val="ru-RU"/>
        </w:rPr>
        <w:t>а дистрибутивног система за обављање д</w:t>
      </w:r>
      <w:r w:rsidR="00D324B5" w:rsidRPr="000A19B5">
        <w:rPr>
          <w:color w:val="auto"/>
          <w:lang w:val="ru-RU"/>
        </w:rPr>
        <w:t>ј</w:t>
      </w:r>
      <w:r w:rsidR="00834EFC" w:rsidRPr="000A19B5">
        <w:rPr>
          <w:color w:val="auto"/>
          <w:lang w:val="ru-RU"/>
        </w:rPr>
        <w:t>елатности дистрибуције и управљања затвореним дистрибутивним системом.</w:t>
      </w:r>
    </w:p>
    <w:p w:rsidR="007340A8" w:rsidRPr="000A19B5" w:rsidRDefault="007340A8" w:rsidP="008F718B">
      <w:pPr>
        <w:autoSpaceDE w:val="0"/>
        <w:autoSpaceDN w:val="0"/>
        <w:adjustRightInd w:val="0"/>
        <w:spacing w:line="276" w:lineRule="auto"/>
        <w:ind w:left="0" w:firstLine="720"/>
        <w:jc w:val="both"/>
        <w:rPr>
          <w:color w:val="auto"/>
          <w:lang w:val="ru-RU"/>
        </w:rPr>
      </w:pPr>
      <w:r w:rsidRPr="000A19B5">
        <w:rPr>
          <w:color w:val="auto"/>
          <w:lang w:val="ru-RU"/>
        </w:rPr>
        <w:t>(</w:t>
      </w:r>
      <w:r w:rsidR="00207EE5" w:rsidRPr="000A19B5">
        <w:rPr>
          <w:color w:val="auto"/>
          <w:lang w:val="ru-RU"/>
        </w:rPr>
        <w:t>2</w:t>
      </w:r>
      <w:r w:rsidRPr="000A19B5">
        <w:rPr>
          <w:color w:val="auto"/>
          <w:lang w:val="ru-RU"/>
        </w:rPr>
        <w:t xml:space="preserve">) </w:t>
      </w:r>
      <w:r w:rsidR="00BC3516" w:rsidRPr="000A19B5">
        <w:rPr>
          <w:color w:val="auto"/>
          <w:lang w:val="ru-RU"/>
        </w:rPr>
        <w:t xml:space="preserve"> </w:t>
      </w:r>
      <w:r w:rsidR="00834EFC" w:rsidRPr="000A19B5">
        <w:rPr>
          <w:color w:val="auto"/>
          <w:lang w:val="ru-RU"/>
        </w:rPr>
        <w:t>У случају из става 1. овог члана</w:t>
      </w:r>
      <w:r w:rsidR="00D01C03" w:rsidRPr="000A19B5">
        <w:rPr>
          <w:color w:val="auto"/>
          <w:lang w:val="ru-RU"/>
        </w:rPr>
        <w:t>,</w:t>
      </w:r>
      <w:r w:rsidR="00834EFC" w:rsidRPr="000A19B5">
        <w:rPr>
          <w:color w:val="auto"/>
          <w:lang w:val="ru-RU"/>
        </w:rPr>
        <w:t xml:space="preserve"> власник електроенергетских објеката унутар затвореног дистрибутивног система дужан је да територијално надлежном </w:t>
      </w:r>
      <w:r w:rsidR="00380ABD" w:rsidRPr="000A19B5">
        <w:rPr>
          <w:color w:val="auto"/>
          <w:lang w:val="ru-RU"/>
        </w:rPr>
        <w:t>оператор</w:t>
      </w:r>
      <w:r w:rsidR="00834EFC" w:rsidRPr="000A19B5">
        <w:rPr>
          <w:color w:val="auto"/>
          <w:lang w:val="ru-RU"/>
        </w:rPr>
        <w:t>у дистрибутивног система преда на коришћење и управљање своје електроенергетске објекте.</w:t>
      </w:r>
      <w:r w:rsidR="00471B6D" w:rsidRPr="000A19B5">
        <w:rPr>
          <w:color w:val="auto"/>
          <w:lang w:val="ru-RU"/>
        </w:rPr>
        <w:t xml:space="preserve"> </w:t>
      </w:r>
    </w:p>
    <w:p w:rsidR="00FF3D1F" w:rsidRPr="000A19B5" w:rsidRDefault="00071356" w:rsidP="008F718B">
      <w:pPr>
        <w:autoSpaceDE w:val="0"/>
        <w:autoSpaceDN w:val="0"/>
        <w:adjustRightInd w:val="0"/>
        <w:spacing w:line="276" w:lineRule="auto"/>
        <w:ind w:left="0" w:firstLine="720"/>
        <w:jc w:val="both"/>
        <w:rPr>
          <w:color w:val="auto"/>
          <w:lang w:val="ru-RU"/>
        </w:rPr>
      </w:pPr>
      <w:r w:rsidRPr="000A19B5" w:rsidDel="00071356">
        <w:rPr>
          <w:color w:val="auto"/>
          <w:lang w:val="ru-RU"/>
        </w:rPr>
        <w:t xml:space="preserve"> </w:t>
      </w:r>
      <w:r w:rsidR="00FF3D1F" w:rsidRPr="000A19B5">
        <w:rPr>
          <w:color w:val="auto"/>
          <w:lang w:val="ru-RU"/>
        </w:rPr>
        <w:t xml:space="preserve">(3) </w:t>
      </w:r>
      <w:r w:rsidR="003330CE" w:rsidRPr="000A19B5">
        <w:rPr>
          <w:color w:val="auto"/>
          <w:lang w:val="ru-RU"/>
        </w:rPr>
        <w:t xml:space="preserve">Оператор </w:t>
      </w:r>
      <w:r w:rsidR="00FF3D1F" w:rsidRPr="000A19B5">
        <w:rPr>
          <w:color w:val="auto"/>
          <w:lang w:val="ru-RU"/>
        </w:rPr>
        <w:t>дистрибутивног система</w:t>
      </w:r>
      <w:r w:rsidR="00AA0A8D" w:rsidRPr="000A19B5">
        <w:rPr>
          <w:color w:val="auto"/>
          <w:lang w:val="ru-RU"/>
        </w:rPr>
        <w:t xml:space="preserve"> који преузима управљање затвореним дистрибутивним системом и власник затвореног дистрибутивног система</w:t>
      </w:r>
      <w:r w:rsidR="000B1679" w:rsidRPr="000A19B5">
        <w:rPr>
          <w:color w:val="auto"/>
          <w:lang w:val="ru-RU"/>
        </w:rPr>
        <w:t>,</w:t>
      </w:r>
      <w:r w:rsidR="00AA0A8D" w:rsidRPr="000A19B5">
        <w:rPr>
          <w:color w:val="auto"/>
          <w:lang w:val="ru-RU"/>
        </w:rPr>
        <w:t xml:space="preserve"> уговором </w:t>
      </w:r>
      <w:r w:rsidR="00CF4AE7" w:rsidRPr="000A19B5">
        <w:rPr>
          <w:color w:val="auto"/>
          <w:lang w:val="ru-RU"/>
        </w:rPr>
        <w:t>уређују</w:t>
      </w:r>
      <w:r w:rsidR="00AA0A8D" w:rsidRPr="000A19B5">
        <w:rPr>
          <w:color w:val="auto"/>
          <w:lang w:val="ru-RU"/>
        </w:rPr>
        <w:t xml:space="preserve"> питања у вези са накнадом </w:t>
      </w:r>
      <w:r w:rsidR="00CD217C" w:rsidRPr="000A19B5">
        <w:rPr>
          <w:color w:val="auto"/>
          <w:lang w:val="ru-RU"/>
        </w:rPr>
        <w:t>за уступање, закуп или продају затвореног дистрибутивног система</w:t>
      </w:r>
      <w:r w:rsidR="00AA0A8D" w:rsidRPr="000A19B5">
        <w:rPr>
          <w:color w:val="auto"/>
          <w:lang w:val="ru-RU"/>
        </w:rPr>
        <w:t>.</w:t>
      </w:r>
    </w:p>
    <w:p w:rsidR="005A75B7" w:rsidRPr="000A19B5" w:rsidRDefault="005A75B7" w:rsidP="008F718B">
      <w:pPr>
        <w:spacing w:line="276" w:lineRule="auto"/>
        <w:ind w:left="0" w:firstLine="0"/>
        <w:rPr>
          <w:color w:val="auto"/>
          <w:lang w:val="ru-RU"/>
        </w:rPr>
      </w:pPr>
    </w:p>
    <w:p w:rsidR="007340A8" w:rsidRPr="000A19B5" w:rsidRDefault="007340A8" w:rsidP="008F718B">
      <w:pPr>
        <w:spacing w:line="276" w:lineRule="auto"/>
        <w:ind w:left="0" w:firstLine="0"/>
        <w:jc w:val="center"/>
        <w:rPr>
          <w:color w:val="auto"/>
          <w:lang w:val="ru-RU"/>
        </w:rPr>
      </w:pPr>
      <w:r w:rsidRPr="000A19B5">
        <w:rPr>
          <w:color w:val="auto"/>
          <w:lang w:val="ru-RU"/>
        </w:rPr>
        <w:t xml:space="preserve">Цијена </w:t>
      </w:r>
      <w:r w:rsidR="00FC5CBC" w:rsidRPr="000A19B5">
        <w:rPr>
          <w:color w:val="auto"/>
          <w:lang w:val="ru-RU"/>
        </w:rPr>
        <w:t xml:space="preserve">коришћења </w:t>
      </w:r>
      <w:r w:rsidRPr="000A19B5">
        <w:rPr>
          <w:color w:val="auto"/>
          <w:lang w:val="ru-RU"/>
        </w:rPr>
        <w:t>затворено</w:t>
      </w:r>
      <w:r w:rsidR="00FC5CBC" w:rsidRPr="000A19B5">
        <w:rPr>
          <w:color w:val="auto"/>
          <w:lang w:val="ru-RU"/>
        </w:rPr>
        <w:t>г</w:t>
      </w:r>
      <w:r w:rsidRPr="000A19B5">
        <w:rPr>
          <w:color w:val="auto"/>
          <w:lang w:val="ru-RU"/>
        </w:rPr>
        <w:t xml:space="preserve"> дистрибутивно</w:t>
      </w:r>
      <w:r w:rsidR="00FC5CBC" w:rsidRPr="000A19B5">
        <w:rPr>
          <w:color w:val="auto"/>
          <w:lang w:val="ru-RU"/>
        </w:rPr>
        <w:t>г</w:t>
      </w:r>
      <w:r w:rsidRPr="000A19B5">
        <w:rPr>
          <w:color w:val="auto"/>
          <w:lang w:val="ru-RU"/>
        </w:rPr>
        <w:t xml:space="preserve"> систем</w:t>
      </w:r>
      <w:r w:rsidR="00FC5CBC" w:rsidRPr="000A19B5">
        <w:rPr>
          <w:color w:val="auto"/>
          <w:lang w:val="ru-RU"/>
        </w:rPr>
        <w:t>а</w:t>
      </w:r>
    </w:p>
    <w:p w:rsidR="00834EFC" w:rsidRPr="000A19B5" w:rsidRDefault="00834EFC" w:rsidP="008F718B">
      <w:pPr>
        <w:spacing w:line="276" w:lineRule="auto"/>
        <w:ind w:left="0" w:firstLine="0"/>
        <w:jc w:val="center"/>
        <w:rPr>
          <w:color w:val="auto"/>
          <w:lang w:val="ru-RU"/>
        </w:rPr>
      </w:pPr>
      <w:r w:rsidRPr="000A19B5">
        <w:rPr>
          <w:color w:val="auto"/>
          <w:lang w:val="ru-RU"/>
        </w:rPr>
        <w:t>Члан 6</w:t>
      </w:r>
      <w:r w:rsidR="005A75B7" w:rsidRPr="000A19B5">
        <w:rPr>
          <w:color w:val="auto"/>
          <w:lang w:val="ru-RU"/>
        </w:rPr>
        <w:t>7</w:t>
      </w:r>
      <w:r w:rsidRPr="000A19B5">
        <w:rPr>
          <w:color w:val="auto"/>
          <w:lang w:val="ru-RU"/>
        </w:rPr>
        <w:t>.</w:t>
      </w:r>
    </w:p>
    <w:p w:rsidR="00B44D21" w:rsidRPr="000A19B5" w:rsidRDefault="00B44D21" w:rsidP="008F718B">
      <w:pPr>
        <w:pStyle w:val="Heading4"/>
        <w:spacing w:before="0" w:line="276" w:lineRule="auto"/>
        <w:ind w:left="0"/>
        <w:rPr>
          <w:rFonts w:ascii="Times New Roman" w:hAnsi="Times New Roman"/>
          <w:b w:val="0"/>
          <w:i w:val="0"/>
          <w:color w:val="auto"/>
          <w:lang w:val="ru-RU"/>
        </w:rPr>
      </w:pPr>
    </w:p>
    <w:p w:rsidR="00A650B8" w:rsidRPr="000A19B5" w:rsidRDefault="007340A8"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834EFC" w:rsidRPr="000A19B5">
        <w:rPr>
          <w:color w:val="auto"/>
          <w:lang w:val="ru-RU"/>
        </w:rPr>
        <w:t xml:space="preserve">Регулаторна комисија </w:t>
      </w:r>
      <w:r w:rsidR="008D5F84" w:rsidRPr="000A19B5">
        <w:rPr>
          <w:color w:val="auto"/>
          <w:lang w:val="ru-RU"/>
        </w:rPr>
        <w:t xml:space="preserve">одобрава </w:t>
      </w:r>
      <w:r w:rsidR="001200FD" w:rsidRPr="000A19B5">
        <w:rPr>
          <w:color w:val="auto"/>
          <w:lang w:val="ru-RU"/>
        </w:rPr>
        <w:t>методологиј</w:t>
      </w:r>
      <w:r w:rsidR="007A2A5F" w:rsidRPr="000A19B5">
        <w:rPr>
          <w:color w:val="auto"/>
          <w:lang w:val="ru-RU"/>
        </w:rPr>
        <w:t>у</w:t>
      </w:r>
      <w:r w:rsidR="00834EFC" w:rsidRPr="000A19B5">
        <w:rPr>
          <w:color w:val="auto"/>
          <w:lang w:val="ru-RU"/>
        </w:rPr>
        <w:t xml:space="preserve"> за обрачун цијене </w:t>
      </w:r>
      <w:r w:rsidR="00FC5CBC" w:rsidRPr="000A19B5">
        <w:rPr>
          <w:color w:val="auto"/>
          <w:lang w:val="ru-RU"/>
        </w:rPr>
        <w:t xml:space="preserve">коришћења </w:t>
      </w:r>
      <w:r w:rsidR="00834EFC" w:rsidRPr="000A19B5">
        <w:rPr>
          <w:color w:val="auto"/>
          <w:lang w:val="ru-RU"/>
        </w:rPr>
        <w:t>затворено</w:t>
      </w:r>
      <w:r w:rsidR="00FC5CBC" w:rsidRPr="000A19B5">
        <w:rPr>
          <w:color w:val="auto"/>
          <w:lang w:val="ru-RU"/>
        </w:rPr>
        <w:t>г</w:t>
      </w:r>
      <w:r w:rsidR="00834EFC" w:rsidRPr="000A19B5">
        <w:rPr>
          <w:color w:val="auto"/>
          <w:lang w:val="ru-RU"/>
        </w:rPr>
        <w:t xml:space="preserve"> дистрибутивно</w:t>
      </w:r>
      <w:r w:rsidR="00FC5CBC" w:rsidRPr="000A19B5">
        <w:rPr>
          <w:color w:val="auto"/>
          <w:lang w:val="ru-RU"/>
        </w:rPr>
        <w:t>г</w:t>
      </w:r>
      <w:r w:rsidR="00834EFC" w:rsidRPr="000A19B5">
        <w:rPr>
          <w:color w:val="auto"/>
          <w:lang w:val="ru-RU"/>
        </w:rPr>
        <w:t xml:space="preserve"> систем</w:t>
      </w:r>
      <w:r w:rsidR="00FC5CBC" w:rsidRPr="000A19B5">
        <w:rPr>
          <w:color w:val="auto"/>
          <w:lang w:val="ru-RU"/>
        </w:rPr>
        <w:t>а</w:t>
      </w:r>
      <w:r w:rsidR="008D5F84" w:rsidRPr="000A19B5">
        <w:rPr>
          <w:color w:val="auto"/>
          <w:lang w:val="ru-RU"/>
        </w:rPr>
        <w:t xml:space="preserve"> </w:t>
      </w:r>
      <w:r w:rsidR="00681145" w:rsidRPr="00D37D32">
        <w:rPr>
          <w:color w:val="auto"/>
          <w:lang w:val="sr-Cyrl-CS"/>
        </w:rPr>
        <w:t>на</w:t>
      </w:r>
      <w:r w:rsidR="00681145" w:rsidRPr="000A19B5">
        <w:rPr>
          <w:color w:val="auto"/>
          <w:lang w:val="ru-RU"/>
        </w:rPr>
        <w:t xml:space="preserve"> пр</w:t>
      </w:r>
      <w:r w:rsidR="00681145" w:rsidRPr="00D37D32">
        <w:rPr>
          <w:color w:val="auto"/>
          <w:lang w:val="sr-Cyrl-CS"/>
        </w:rPr>
        <w:t>иј</w:t>
      </w:r>
      <w:r w:rsidR="00681145" w:rsidRPr="000A19B5">
        <w:rPr>
          <w:color w:val="auto"/>
          <w:lang w:val="ru-RU"/>
        </w:rPr>
        <w:t>едло</w:t>
      </w:r>
      <w:r w:rsidR="00681145" w:rsidRPr="00D37D32">
        <w:rPr>
          <w:color w:val="auto"/>
          <w:lang w:val="sr-Cyrl-CS"/>
        </w:rPr>
        <w:t>г</w:t>
      </w:r>
      <w:r w:rsidR="00681145" w:rsidRPr="000A19B5">
        <w:rPr>
          <w:color w:val="auto"/>
          <w:lang w:val="ru-RU"/>
        </w:rPr>
        <w:t xml:space="preserve"> </w:t>
      </w:r>
      <w:r w:rsidR="003330CE" w:rsidRPr="000A19B5">
        <w:rPr>
          <w:color w:val="auto"/>
          <w:lang w:val="ru-RU"/>
        </w:rPr>
        <w:t>оператор</w:t>
      </w:r>
      <w:r w:rsidR="00681145" w:rsidRPr="00D37D32">
        <w:rPr>
          <w:color w:val="auto"/>
          <w:lang w:val="sr-Cyrl-CS"/>
        </w:rPr>
        <w:t>а</w:t>
      </w:r>
      <w:r w:rsidR="008D5F84" w:rsidRPr="000A19B5">
        <w:rPr>
          <w:color w:val="auto"/>
          <w:lang w:val="ru-RU"/>
        </w:rPr>
        <w:t xml:space="preserve"> тог система</w:t>
      </w:r>
      <w:r w:rsidR="00834EFC" w:rsidRPr="000A19B5">
        <w:rPr>
          <w:color w:val="auto"/>
          <w:lang w:val="ru-RU"/>
        </w:rPr>
        <w:t>.</w:t>
      </w:r>
    </w:p>
    <w:p w:rsidR="00834EFC" w:rsidRPr="000A19B5" w:rsidRDefault="007340A8"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834EFC" w:rsidRPr="000A19B5">
        <w:rPr>
          <w:color w:val="auto"/>
          <w:lang w:val="ru-RU"/>
        </w:rPr>
        <w:t xml:space="preserve">Регулаторна комисија може </w:t>
      </w:r>
      <w:r w:rsidR="003330CE" w:rsidRPr="000A19B5">
        <w:rPr>
          <w:color w:val="auto"/>
          <w:lang w:val="ru-RU"/>
        </w:rPr>
        <w:t>оператор</w:t>
      </w:r>
      <w:r w:rsidR="00834EFC" w:rsidRPr="000A19B5">
        <w:rPr>
          <w:color w:val="auto"/>
          <w:lang w:val="ru-RU"/>
        </w:rPr>
        <w:t>а затвореног дистрибутивног система ослободити обавезе да се електрична енергија за покриће губитака у дистрибутивној мрежи набавља на транспарентан</w:t>
      </w:r>
      <w:r w:rsidR="00D01C03" w:rsidRPr="000A19B5">
        <w:rPr>
          <w:color w:val="auto"/>
          <w:lang w:val="ru-RU"/>
        </w:rPr>
        <w:t xml:space="preserve"> и</w:t>
      </w:r>
      <w:r w:rsidR="00834EFC" w:rsidRPr="000A19B5">
        <w:rPr>
          <w:color w:val="auto"/>
          <w:lang w:val="ru-RU"/>
        </w:rPr>
        <w:t xml:space="preserve"> недискриминатор</w:t>
      </w:r>
      <w:r w:rsidR="00AD0A85" w:rsidRPr="000A19B5">
        <w:rPr>
          <w:color w:val="auto"/>
          <w:lang w:val="ru-RU"/>
        </w:rPr>
        <w:t>ски</w:t>
      </w:r>
      <w:r w:rsidR="00834EFC" w:rsidRPr="000A19B5">
        <w:rPr>
          <w:color w:val="auto"/>
          <w:lang w:val="ru-RU"/>
        </w:rPr>
        <w:t xml:space="preserve"> начин и по тржишним условима.</w:t>
      </w:r>
    </w:p>
    <w:p w:rsidR="00FC5CBC" w:rsidRPr="000A19B5" w:rsidRDefault="007A2A5F" w:rsidP="008F718B">
      <w:pPr>
        <w:autoSpaceDE w:val="0"/>
        <w:autoSpaceDN w:val="0"/>
        <w:adjustRightInd w:val="0"/>
        <w:spacing w:line="276" w:lineRule="auto"/>
        <w:ind w:left="0" w:firstLine="720"/>
        <w:jc w:val="both"/>
        <w:rPr>
          <w:color w:val="auto"/>
          <w:lang w:val="ru-RU"/>
        </w:rPr>
      </w:pPr>
      <w:r w:rsidRPr="000A19B5">
        <w:rPr>
          <w:color w:val="auto"/>
          <w:lang w:val="ru-RU"/>
        </w:rPr>
        <w:t>(3) Тарифу</w:t>
      </w:r>
      <w:r w:rsidR="008D5F84" w:rsidRPr="000A19B5">
        <w:rPr>
          <w:color w:val="auto"/>
          <w:lang w:val="ru-RU"/>
        </w:rPr>
        <w:t xml:space="preserve"> за</w:t>
      </w:r>
      <w:r w:rsidR="00FC5CBC" w:rsidRPr="000A19B5">
        <w:rPr>
          <w:color w:val="auto"/>
          <w:lang w:val="ru-RU"/>
        </w:rPr>
        <w:t xml:space="preserve"> коришћењ</w:t>
      </w:r>
      <w:r w:rsidR="008D5F84" w:rsidRPr="000A19B5">
        <w:rPr>
          <w:color w:val="auto"/>
          <w:lang w:val="ru-RU"/>
        </w:rPr>
        <w:t>е</w:t>
      </w:r>
      <w:r w:rsidR="00FC5CBC" w:rsidRPr="000A19B5">
        <w:rPr>
          <w:color w:val="auto"/>
          <w:lang w:val="ru-RU"/>
        </w:rPr>
        <w:t xml:space="preserve"> затвореног дистрибутивн</w:t>
      </w:r>
      <w:r w:rsidR="00AE707F" w:rsidRPr="000A19B5">
        <w:rPr>
          <w:color w:val="auto"/>
          <w:lang w:val="ru-RU"/>
        </w:rPr>
        <w:t xml:space="preserve">ог система </w:t>
      </w:r>
      <w:r w:rsidR="008D5F84" w:rsidRPr="000A19B5">
        <w:rPr>
          <w:color w:val="auto"/>
          <w:lang w:val="ru-RU"/>
        </w:rPr>
        <w:t xml:space="preserve">утврђује </w:t>
      </w:r>
      <w:r w:rsidR="003330CE" w:rsidRPr="000A19B5">
        <w:rPr>
          <w:color w:val="auto"/>
          <w:lang w:val="ru-RU"/>
        </w:rPr>
        <w:t>оператор</w:t>
      </w:r>
      <w:r w:rsidR="00FC5CBC" w:rsidRPr="000A19B5">
        <w:rPr>
          <w:color w:val="auto"/>
          <w:lang w:val="ru-RU"/>
        </w:rPr>
        <w:t xml:space="preserve"> затвореног дистрибутивног система</w:t>
      </w:r>
      <w:r w:rsidR="007917B7" w:rsidRPr="000A19B5">
        <w:rPr>
          <w:color w:val="auto"/>
          <w:lang w:val="ru-RU"/>
        </w:rPr>
        <w:t>,</w:t>
      </w:r>
      <w:r w:rsidR="00FC5CBC" w:rsidRPr="000A19B5">
        <w:rPr>
          <w:color w:val="auto"/>
          <w:lang w:val="ru-RU"/>
        </w:rPr>
        <w:t xml:space="preserve"> </w:t>
      </w:r>
      <w:r w:rsidR="007917B7" w:rsidRPr="000A19B5">
        <w:rPr>
          <w:color w:val="auto"/>
          <w:lang w:val="ru-RU"/>
        </w:rPr>
        <w:t xml:space="preserve">а одобрава </w:t>
      </w:r>
      <w:r w:rsidR="00FC5CBC" w:rsidRPr="000A19B5">
        <w:rPr>
          <w:color w:val="auto"/>
          <w:lang w:val="ru-RU"/>
        </w:rPr>
        <w:t>Регулаторна комисија, на основу методологије из става 1. овог члана.</w:t>
      </w:r>
    </w:p>
    <w:p w:rsidR="007917B7" w:rsidRPr="000A19B5" w:rsidRDefault="00FC5CBC" w:rsidP="008F718B">
      <w:pPr>
        <w:autoSpaceDE w:val="0"/>
        <w:autoSpaceDN w:val="0"/>
        <w:adjustRightInd w:val="0"/>
        <w:spacing w:line="276" w:lineRule="auto"/>
        <w:ind w:left="0" w:firstLine="720"/>
        <w:jc w:val="both"/>
        <w:rPr>
          <w:color w:val="auto"/>
          <w:lang w:val="ru-RU"/>
        </w:rPr>
      </w:pPr>
      <w:r w:rsidRPr="000A19B5">
        <w:rPr>
          <w:color w:val="auto"/>
          <w:lang w:val="ru-RU"/>
        </w:rPr>
        <w:t xml:space="preserve">(4) </w:t>
      </w:r>
      <w:r w:rsidR="003330CE" w:rsidRPr="000A19B5">
        <w:rPr>
          <w:color w:val="auto"/>
          <w:lang w:val="ru-RU"/>
        </w:rPr>
        <w:t>Оператор</w:t>
      </w:r>
      <w:r w:rsidR="00FE6628" w:rsidRPr="000A19B5">
        <w:rPr>
          <w:color w:val="auto"/>
          <w:lang w:val="ru-RU"/>
        </w:rPr>
        <w:t xml:space="preserve"> затвореног дистрибутивног система обавјештава своје кориснике </w:t>
      </w:r>
      <w:r w:rsidR="009A3380" w:rsidRPr="000A19B5">
        <w:rPr>
          <w:color w:val="auto"/>
          <w:lang w:val="ru-RU"/>
        </w:rPr>
        <w:t>о цијени</w:t>
      </w:r>
      <w:r w:rsidRPr="000A19B5">
        <w:rPr>
          <w:color w:val="auto"/>
          <w:lang w:val="ru-RU"/>
        </w:rPr>
        <w:t xml:space="preserve"> коришћења затвореног дистрибутивног система </w:t>
      </w:r>
      <w:r w:rsidR="00AE707F" w:rsidRPr="000A19B5">
        <w:rPr>
          <w:color w:val="auto"/>
          <w:lang w:val="ru-RU"/>
        </w:rPr>
        <w:t>из става 3.</w:t>
      </w:r>
      <w:r w:rsidRPr="000A19B5">
        <w:rPr>
          <w:color w:val="auto"/>
          <w:lang w:val="ru-RU"/>
        </w:rPr>
        <w:t xml:space="preserve"> овог члана.</w:t>
      </w:r>
      <w:r w:rsidR="007917B7" w:rsidRPr="000A19B5">
        <w:rPr>
          <w:color w:val="auto"/>
          <w:lang w:val="ru-RU"/>
        </w:rPr>
        <w:t xml:space="preserve"> </w:t>
      </w:r>
    </w:p>
    <w:p w:rsidR="00D324B5" w:rsidRPr="000A19B5" w:rsidRDefault="007917B7" w:rsidP="008F718B">
      <w:pPr>
        <w:autoSpaceDE w:val="0"/>
        <w:autoSpaceDN w:val="0"/>
        <w:adjustRightInd w:val="0"/>
        <w:spacing w:line="276" w:lineRule="auto"/>
        <w:ind w:left="0" w:firstLine="720"/>
        <w:jc w:val="both"/>
        <w:rPr>
          <w:color w:val="auto"/>
          <w:lang w:val="ru-RU"/>
        </w:rPr>
      </w:pPr>
      <w:r w:rsidRPr="000A19B5">
        <w:rPr>
          <w:color w:val="auto"/>
          <w:lang w:val="ru-RU"/>
        </w:rPr>
        <w:t>(5) Корисник затвореног дистрибутивног система има право на приговор Регулатор</w:t>
      </w:r>
      <w:r w:rsidR="006A03E9" w:rsidRPr="000A19B5">
        <w:rPr>
          <w:color w:val="auto"/>
          <w:lang w:val="ru-RU"/>
        </w:rPr>
        <w:t>ној комисији</w:t>
      </w:r>
      <w:r w:rsidRPr="000A19B5">
        <w:rPr>
          <w:color w:val="auto"/>
          <w:lang w:val="ru-RU"/>
        </w:rPr>
        <w:t xml:space="preserve"> на услове приступа и коришћења система</w:t>
      </w:r>
      <w:r w:rsidR="001C4975" w:rsidRPr="000A19B5">
        <w:rPr>
          <w:color w:val="auto"/>
          <w:lang w:val="ru-RU"/>
        </w:rPr>
        <w:t>,</w:t>
      </w:r>
      <w:r w:rsidRPr="000A19B5">
        <w:rPr>
          <w:color w:val="auto"/>
          <w:lang w:val="ru-RU"/>
        </w:rPr>
        <w:t xml:space="preserve"> као и на тарифу. </w:t>
      </w:r>
    </w:p>
    <w:p w:rsidR="00664C63" w:rsidRPr="000A19B5" w:rsidRDefault="00664C63" w:rsidP="00664C63">
      <w:pPr>
        <w:rPr>
          <w:color w:val="auto"/>
          <w:lang w:val="ru-RU"/>
        </w:rPr>
      </w:pPr>
    </w:p>
    <w:p w:rsidR="00993984" w:rsidRPr="00D37D32" w:rsidRDefault="00834EFC" w:rsidP="008F718B">
      <w:pPr>
        <w:pStyle w:val="Normal1"/>
        <w:spacing w:line="276" w:lineRule="auto"/>
        <w:ind w:left="0" w:firstLine="0"/>
        <w:jc w:val="center"/>
      </w:pPr>
      <w:r w:rsidRPr="00D37D32">
        <w:t xml:space="preserve">Одговорности </w:t>
      </w:r>
      <w:r w:rsidR="003330CE" w:rsidRPr="00D37D32">
        <w:t>оператор</w:t>
      </w:r>
      <w:r w:rsidRPr="00D37D32">
        <w:t>а затвореног дистрибутивног система</w:t>
      </w:r>
      <w:r w:rsidR="00071356" w:rsidRPr="00D37D32">
        <w:t xml:space="preserve"> </w:t>
      </w:r>
      <w:r w:rsidRPr="00D37D32">
        <w:t>електричне енергије</w:t>
      </w:r>
    </w:p>
    <w:p w:rsidR="00834EFC" w:rsidRPr="00D37D32" w:rsidRDefault="00834EFC" w:rsidP="008F718B">
      <w:pPr>
        <w:pStyle w:val="Normal1"/>
        <w:spacing w:line="276" w:lineRule="auto"/>
        <w:ind w:left="0" w:firstLine="0"/>
        <w:jc w:val="center"/>
      </w:pPr>
      <w:r w:rsidRPr="00D37D32">
        <w:t xml:space="preserve">Члан </w:t>
      </w:r>
      <w:r w:rsidR="005A75B7" w:rsidRPr="00D37D32">
        <w:t>68</w:t>
      </w:r>
      <w:r w:rsidRPr="00D37D32">
        <w:t>.</w:t>
      </w:r>
    </w:p>
    <w:p w:rsidR="00834EFC" w:rsidRPr="00D37D32" w:rsidRDefault="00834EFC" w:rsidP="008F718B">
      <w:pPr>
        <w:pStyle w:val="Normal1"/>
        <w:spacing w:line="276" w:lineRule="auto"/>
        <w:ind w:left="0"/>
      </w:pPr>
    </w:p>
    <w:p w:rsidR="00A650B8" w:rsidRPr="000A19B5" w:rsidRDefault="003330CE" w:rsidP="008F718B">
      <w:pPr>
        <w:autoSpaceDE w:val="0"/>
        <w:autoSpaceDN w:val="0"/>
        <w:adjustRightInd w:val="0"/>
        <w:spacing w:line="276" w:lineRule="auto"/>
        <w:ind w:left="0" w:firstLine="720"/>
        <w:jc w:val="both"/>
        <w:rPr>
          <w:color w:val="auto"/>
          <w:lang w:val="ru-RU"/>
        </w:rPr>
      </w:pPr>
      <w:r w:rsidRPr="000A19B5">
        <w:rPr>
          <w:color w:val="auto"/>
          <w:lang w:val="ru-RU"/>
        </w:rPr>
        <w:t>Оператор</w:t>
      </w:r>
      <w:r w:rsidR="00834EFC" w:rsidRPr="000A19B5">
        <w:rPr>
          <w:color w:val="auto"/>
          <w:lang w:val="ru-RU"/>
        </w:rPr>
        <w:t xml:space="preserve"> затвореног дистрибутивног система електричне енергије одговоран је за:</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1) сигуран и поуздан рад затвореног дистрибутивног система и квалитет испоруке електричне енергије,</w:t>
      </w:r>
    </w:p>
    <w:p w:rsidR="00771F43"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2) недискриминатор</w:t>
      </w:r>
      <w:r w:rsidR="00AD0A85" w:rsidRPr="000A19B5">
        <w:rPr>
          <w:color w:val="auto"/>
          <w:lang w:val="ru-RU"/>
        </w:rPr>
        <w:t>ски</w:t>
      </w:r>
      <w:r w:rsidRPr="000A19B5">
        <w:rPr>
          <w:color w:val="auto"/>
          <w:lang w:val="ru-RU"/>
        </w:rPr>
        <w:t xml:space="preserve"> и економичан приступ затвореном дистрибутивном</w:t>
      </w:r>
      <w:r w:rsidR="00471B6D" w:rsidRPr="000A19B5">
        <w:rPr>
          <w:color w:val="auto"/>
          <w:lang w:val="ru-RU"/>
        </w:rPr>
        <w:t xml:space="preserve"> </w:t>
      </w:r>
      <w:r w:rsidRPr="000A19B5">
        <w:rPr>
          <w:color w:val="auto"/>
          <w:lang w:val="ru-RU"/>
        </w:rPr>
        <w:t xml:space="preserve">систему, </w:t>
      </w:r>
    </w:p>
    <w:p w:rsidR="00771F43"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lastRenderedPageBreak/>
        <w:t>3)</w:t>
      </w:r>
      <w:r w:rsidR="00471B6D" w:rsidRPr="000A19B5">
        <w:rPr>
          <w:color w:val="auto"/>
          <w:lang w:val="ru-RU"/>
        </w:rPr>
        <w:t xml:space="preserve"> </w:t>
      </w:r>
      <w:r w:rsidRPr="000A19B5">
        <w:rPr>
          <w:color w:val="auto"/>
          <w:lang w:val="ru-RU"/>
        </w:rPr>
        <w:t xml:space="preserve">испуњење рационалних захтјева за повећање снаге свог система, </w:t>
      </w:r>
    </w:p>
    <w:p w:rsidR="00771F43"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4)</w:t>
      </w:r>
      <w:r w:rsidR="00471B6D" w:rsidRPr="000A19B5">
        <w:rPr>
          <w:color w:val="auto"/>
          <w:lang w:val="ru-RU"/>
        </w:rPr>
        <w:t xml:space="preserve"> </w:t>
      </w:r>
      <w:r w:rsidRPr="000A19B5">
        <w:rPr>
          <w:color w:val="auto"/>
          <w:lang w:val="ru-RU"/>
        </w:rPr>
        <w:t>изградњу прикључка корисника затвореног дистрибутивног система,</w:t>
      </w:r>
    </w:p>
    <w:p w:rsidR="00771F43" w:rsidRPr="000A19B5" w:rsidRDefault="00D324B5" w:rsidP="008F718B">
      <w:pPr>
        <w:autoSpaceDE w:val="0"/>
        <w:autoSpaceDN w:val="0"/>
        <w:adjustRightInd w:val="0"/>
        <w:spacing w:line="276" w:lineRule="auto"/>
        <w:ind w:left="0" w:firstLine="720"/>
        <w:jc w:val="both"/>
        <w:rPr>
          <w:color w:val="auto"/>
          <w:lang w:val="ru-RU"/>
        </w:rPr>
      </w:pPr>
      <w:r w:rsidRPr="000A19B5">
        <w:rPr>
          <w:color w:val="auto"/>
          <w:lang w:val="ru-RU"/>
        </w:rPr>
        <w:t>5)</w:t>
      </w:r>
      <w:r w:rsidR="00471B6D" w:rsidRPr="000A19B5">
        <w:rPr>
          <w:color w:val="auto"/>
          <w:lang w:val="ru-RU"/>
        </w:rPr>
        <w:t xml:space="preserve"> </w:t>
      </w:r>
      <w:r w:rsidR="00834EFC" w:rsidRPr="000A19B5">
        <w:rPr>
          <w:color w:val="auto"/>
          <w:lang w:val="ru-RU"/>
        </w:rPr>
        <w:t xml:space="preserve">давање информација енергетским </w:t>
      </w:r>
      <w:r w:rsidR="00532E23" w:rsidRPr="000A19B5">
        <w:rPr>
          <w:color w:val="auto"/>
          <w:lang w:val="ru-RU"/>
        </w:rPr>
        <w:t>субјекти</w:t>
      </w:r>
      <w:r w:rsidR="00834EFC" w:rsidRPr="000A19B5">
        <w:rPr>
          <w:color w:val="auto"/>
          <w:lang w:val="ru-RU"/>
        </w:rPr>
        <w:t>ма и корисницима</w:t>
      </w:r>
      <w:r w:rsidR="00471B6D" w:rsidRPr="000A19B5">
        <w:rPr>
          <w:color w:val="auto"/>
          <w:lang w:val="ru-RU"/>
        </w:rPr>
        <w:t xml:space="preserve"> </w:t>
      </w:r>
      <w:r w:rsidR="00834EFC" w:rsidRPr="000A19B5">
        <w:rPr>
          <w:color w:val="auto"/>
          <w:lang w:val="ru-RU"/>
        </w:rPr>
        <w:t>дистрибутивног система које су потребне за ефикасан приступ затвореном дистрибутивном систему, на принципима транспарентности и недискриминације</w:t>
      </w:r>
      <w:r w:rsidR="001C4975" w:rsidRPr="000A19B5">
        <w:rPr>
          <w:color w:val="auto"/>
          <w:lang w:val="ru-RU"/>
        </w:rPr>
        <w:t>,</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6) исправност и поузданост мјерења електричне енергије на мјестима примопредаје</w:t>
      </w:r>
      <w:r w:rsidR="00207EE5" w:rsidRPr="000A19B5">
        <w:rPr>
          <w:color w:val="auto"/>
          <w:lang w:val="ru-RU"/>
        </w:rPr>
        <w:t xml:space="preserve"> са корисницима</w:t>
      </w:r>
      <w:r w:rsidRPr="000A19B5">
        <w:rPr>
          <w:color w:val="auto"/>
          <w:lang w:val="ru-RU"/>
        </w:rPr>
        <w:t xml:space="preserve"> затвореног дистрибутивног система.</w:t>
      </w:r>
    </w:p>
    <w:p w:rsidR="00993984" w:rsidRPr="00D37D32" w:rsidRDefault="00993984" w:rsidP="008F718B">
      <w:pPr>
        <w:pStyle w:val="Normal1"/>
        <w:spacing w:line="276" w:lineRule="auto"/>
        <w:ind w:left="0" w:firstLine="0"/>
      </w:pPr>
    </w:p>
    <w:p w:rsidR="00993984" w:rsidRPr="00D37D32" w:rsidRDefault="00815DAF" w:rsidP="008F718B">
      <w:pPr>
        <w:pStyle w:val="Normal1"/>
        <w:spacing w:line="276" w:lineRule="auto"/>
        <w:ind w:left="0" w:firstLine="720"/>
      </w:pPr>
      <w:r w:rsidRPr="00D37D32">
        <w:t xml:space="preserve">Дужност </w:t>
      </w:r>
      <w:r w:rsidR="003330CE" w:rsidRPr="00D37D32">
        <w:t>оператор</w:t>
      </w:r>
      <w:r w:rsidRPr="00D37D32">
        <w:t>а затвореног дистрибутивног система електричне енергије</w:t>
      </w:r>
    </w:p>
    <w:p w:rsidR="00834EFC" w:rsidRPr="00D37D32" w:rsidRDefault="00834EFC" w:rsidP="008F718B">
      <w:pPr>
        <w:pStyle w:val="Normal1"/>
        <w:spacing w:line="276" w:lineRule="auto"/>
        <w:ind w:left="0" w:firstLine="0"/>
        <w:jc w:val="center"/>
      </w:pPr>
      <w:r w:rsidRPr="00D37D32">
        <w:t xml:space="preserve">Члан </w:t>
      </w:r>
      <w:r w:rsidR="005A75B7" w:rsidRPr="00D37D32">
        <w:t>69</w:t>
      </w:r>
      <w:r w:rsidRPr="00D37D32">
        <w:t>.</w:t>
      </w:r>
    </w:p>
    <w:p w:rsidR="00B44D21" w:rsidRPr="00D37D32" w:rsidRDefault="00B44D21" w:rsidP="008F718B">
      <w:pPr>
        <w:pStyle w:val="Normal1"/>
        <w:spacing w:line="276" w:lineRule="auto"/>
        <w:ind w:left="0" w:firstLine="0"/>
        <w:jc w:val="center"/>
      </w:pPr>
    </w:p>
    <w:p w:rsidR="00834EFC" w:rsidRPr="000A19B5" w:rsidRDefault="003330CE" w:rsidP="008F718B">
      <w:pPr>
        <w:autoSpaceDE w:val="0"/>
        <w:autoSpaceDN w:val="0"/>
        <w:adjustRightInd w:val="0"/>
        <w:spacing w:line="276" w:lineRule="auto"/>
        <w:ind w:left="0" w:firstLine="720"/>
        <w:jc w:val="both"/>
        <w:rPr>
          <w:color w:val="auto"/>
          <w:lang w:val="ru-RU"/>
        </w:rPr>
      </w:pPr>
      <w:r w:rsidRPr="000A19B5">
        <w:rPr>
          <w:color w:val="auto"/>
          <w:lang w:val="ru-RU"/>
        </w:rPr>
        <w:t>Оператор</w:t>
      </w:r>
      <w:r w:rsidR="00834EFC" w:rsidRPr="000A19B5">
        <w:rPr>
          <w:color w:val="auto"/>
          <w:lang w:val="ru-RU"/>
        </w:rPr>
        <w:t xml:space="preserve"> затвореног дистрибутивног система електричне енергије дужан је да:</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1) одржава мрежу,</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2) донесе правила о раду затвореног дистрибутивног система,</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 xml:space="preserve">3) израђује план инвестиција </w:t>
      </w:r>
      <w:r w:rsidR="00FC0B55" w:rsidRPr="000A19B5">
        <w:rPr>
          <w:color w:val="auto"/>
          <w:lang w:val="ru-RU"/>
        </w:rPr>
        <w:t>затворен</w:t>
      </w:r>
      <w:r w:rsidR="00EA54ED" w:rsidRPr="00D37D32">
        <w:rPr>
          <w:color w:val="auto"/>
          <w:lang w:val="sr-Cyrl-BA"/>
        </w:rPr>
        <w:t>о</w:t>
      </w:r>
      <w:r w:rsidR="00FC0B55" w:rsidRPr="00D37D32">
        <w:rPr>
          <w:color w:val="auto"/>
          <w:lang w:val="sr-Cyrl-CS"/>
        </w:rPr>
        <w:t>г</w:t>
      </w:r>
      <w:r w:rsidR="00FC0B55" w:rsidRPr="000A19B5">
        <w:rPr>
          <w:color w:val="auto"/>
          <w:lang w:val="ru-RU"/>
        </w:rPr>
        <w:t xml:space="preserve"> дистрибутивно</w:t>
      </w:r>
      <w:r w:rsidR="00FC0B55" w:rsidRPr="00D37D32">
        <w:rPr>
          <w:color w:val="auto"/>
          <w:lang w:val="sr-Cyrl-CS"/>
        </w:rPr>
        <w:t>г</w:t>
      </w:r>
      <w:r w:rsidR="00FC0B55" w:rsidRPr="000A19B5">
        <w:rPr>
          <w:color w:val="auto"/>
          <w:lang w:val="ru-RU"/>
        </w:rPr>
        <w:t xml:space="preserve"> систем</w:t>
      </w:r>
      <w:r w:rsidR="00FC0B55" w:rsidRPr="00D37D32">
        <w:rPr>
          <w:color w:val="auto"/>
          <w:lang w:val="sr-Cyrl-CS"/>
        </w:rPr>
        <w:t>а</w:t>
      </w:r>
      <w:r w:rsidR="000B1679" w:rsidRPr="000A19B5">
        <w:rPr>
          <w:color w:val="auto"/>
          <w:lang w:val="ru-RU"/>
        </w:rPr>
        <w:t>,</w:t>
      </w:r>
      <w:r w:rsidRPr="000A19B5">
        <w:rPr>
          <w:color w:val="auto"/>
          <w:lang w:val="ru-RU"/>
        </w:rPr>
        <w:t xml:space="preserve"> усклађен са потребама корисника система,</w:t>
      </w:r>
    </w:p>
    <w:p w:rsidR="00834EFC" w:rsidRPr="000A19B5" w:rsidRDefault="009C5F78" w:rsidP="008F718B">
      <w:pPr>
        <w:autoSpaceDE w:val="0"/>
        <w:autoSpaceDN w:val="0"/>
        <w:adjustRightInd w:val="0"/>
        <w:spacing w:line="276" w:lineRule="auto"/>
        <w:ind w:left="0" w:firstLine="720"/>
        <w:jc w:val="both"/>
        <w:rPr>
          <w:color w:val="auto"/>
          <w:lang w:val="ru-RU"/>
        </w:rPr>
      </w:pPr>
      <w:r w:rsidRPr="000A19B5">
        <w:rPr>
          <w:color w:val="auto"/>
          <w:lang w:val="ru-RU"/>
        </w:rPr>
        <w:t>4</w:t>
      </w:r>
      <w:r w:rsidR="00834EFC" w:rsidRPr="000A19B5">
        <w:rPr>
          <w:color w:val="auto"/>
          <w:lang w:val="ru-RU"/>
        </w:rPr>
        <w:t xml:space="preserve">) </w:t>
      </w:r>
      <w:r w:rsidR="00FC5CBC" w:rsidRPr="000A19B5">
        <w:rPr>
          <w:color w:val="auto"/>
          <w:lang w:val="ru-RU"/>
        </w:rPr>
        <w:t>примјењује</w:t>
      </w:r>
      <w:r w:rsidR="00834EFC" w:rsidRPr="000A19B5">
        <w:rPr>
          <w:color w:val="auto"/>
          <w:lang w:val="ru-RU"/>
        </w:rPr>
        <w:t xml:space="preserve"> цијен</w:t>
      </w:r>
      <w:r w:rsidR="00FC5CBC" w:rsidRPr="000A19B5">
        <w:rPr>
          <w:color w:val="auto"/>
          <w:lang w:val="ru-RU"/>
        </w:rPr>
        <w:t>у коришћења</w:t>
      </w:r>
      <w:r w:rsidR="00834EFC" w:rsidRPr="000A19B5">
        <w:rPr>
          <w:color w:val="auto"/>
          <w:lang w:val="ru-RU"/>
        </w:rPr>
        <w:t xml:space="preserve"> затворено</w:t>
      </w:r>
      <w:r w:rsidR="00FC5CBC" w:rsidRPr="000A19B5">
        <w:rPr>
          <w:color w:val="auto"/>
          <w:lang w:val="ru-RU"/>
        </w:rPr>
        <w:t>г</w:t>
      </w:r>
      <w:r w:rsidR="00834EFC" w:rsidRPr="000A19B5">
        <w:rPr>
          <w:color w:val="auto"/>
          <w:lang w:val="ru-RU"/>
        </w:rPr>
        <w:t xml:space="preserve"> дистрибутивно</w:t>
      </w:r>
      <w:r w:rsidR="000A7472" w:rsidRPr="000A19B5">
        <w:rPr>
          <w:color w:val="auto"/>
          <w:lang w:val="ru-RU"/>
        </w:rPr>
        <w:t>г</w:t>
      </w:r>
      <w:r w:rsidR="00834EFC" w:rsidRPr="000A19B5">
        <w:rPr>
          <w:color w:val="auto"/>
          <w:lang w:val="ru-RU"/>
        </w:rPr>
        <w:t xml:space="preserve"> систем</w:t>
      </w:r>
      <w:r w:rsidR="00FC5CBC" w:rsidRPr="000A19B5">
        <w:rPr>
          <w:color w:val="auto"/>
          <w:lang w:val="ru-RU"/>
        </w:rPr>
        <w:t>а одређену у</w:t>
      </w:r>
      <w:r w:rsidR="00834EFC" w:rsidRPr="000A19B5">
        <w:rPr>
          <w:color w:val="auto"/>
          <w:lang w:val="ru-RU"/>
        </w:rPr>
        <w:t xml:space="preserve"> складу са овим законом,</w:t>
      </w:r>
    </w:p>
    <w:p w:rsidR="00834EFC" w:rsidRPr="000A19B5" w:rsidRDefault="009C5F78" w:rsidP="008F718B">
      <w:pPr>
        <w:autoSpaceDE w:val="0"/>
        <w:autoSpaceDN w:val="0"/>
        <w:adjustRightInd w:val="0"/>
        <w:spacing w:line="276" w:lineRule="auto"/>
        <w:ind w:left="0" w:firstLine="720"/>
        <w:jc w:val="both"/>
        <w:rPr>
          <w:color w:val="auto"/>
          <w:lang w:val="ru-RU"/>
        </w:rPr>
      </w:pPr>
      <w:r w:rsidRPr="000A19B5">
        <w:rPr>
          <w:color w:val="auto"/>
          <w:lang w:val="ru-RU"/>
        </w:rPr>
        <w:t>5</w:t>
      </w:r>
      <w:r w:rsidR="00834EFC" w:rsidRPr="000A19B5">
        <w:rPr>
          <w:color w:val="auto"/>
          <w:lang w:val="ru-RU"/>
        </w:rPr>
        <w:t xml:space="preserve">) објави услове и цијене прикључења на затворени дистрибутивни систем сходно одредбама </w:t>
      </w:r>
      <w:r w:rsidR="008D5F84" w:rsidRPr="000A19B5">
        <w:rPr>
          <w:color w:val="auto"/>
          <w:lang w:val="ru-RU"/>
        </w:rPr>
        <w:t xml:space="preserve">правилника </w:t>
      </w:r>
      <w:r w:rsidR="00834EFC" w:rsidRPr="000A19B5">
        <w:rPr>
          <w:color w:val="auto"/>
          <w:lang w:val="ru-RU"/>
        </w:rPr>
        <w:t>о прикључењу на дистрибутивни систем,</w:t>
      </w:r>
    </w:p>
    <w:p w:rsidR="00834EFC" w:rsidRPr="000A19B5" w:rsidRDefault="009C5F78" w:rsidP="008F718B">
      <w:pPr>
        <w:autoSpaceDE w:val="0"/>
        <w:autoSpaceDN w:val="0"/>
        <w:adjustRightInd w:val="0"/>
        <w:spacing w:line="276" w:lineRule="auto"/>
        <w:ind w:left="0" w:firstLine="720"/>
        <w:jc w:val="both"/>
        <w:rPr>
          <w:color w:val="auto"/>
          <w:lang w:val="ru-RU"/>
        </w:rPr>
      </w:pPr>
      <w:r w:rsidRPr="000A19B5">
        <w:rPr>
          <w:color w:val="auto"/>
          <w:lang w:val="ru-RU"/>
        </w:rPr>
        <w:t>6</w:t>
      </w:r>
      <w:r w:rsidR="00834EFC" w:rsidRPr="000A19B5">
        <w:rPr>
          <w:color w:val="auto"/>
          <w:lang w:val="ru-RU"/>
        </w:rPr>
        <w:t>) прати губитке у затвореном дистрибутивном систему и доноси план за смањење губитака у систему,</w:t>
      </w:r>
    </w:p>
    <w:p w:rsidR="00834EFC" w:rsidRPr="000A19B5" w:rsidRDefault="009C5F78" w:rsidP="008F718B">
      <w:pPr>
        <w:autoSpaceDE w:val="0"/>
        <w:autoSpaceDN w:val="0"/>
        <w:adjustRightInd w:val="0"/>
        <w:spacing w:line="276" w:lineRule="auto"/>
        <w:ind w:left="0" w:firstLine="720"/>
        <w:jc w:val="both"/>
        <w:rPr>
          <w:color w:val="auto"/>
          <w:lang w:val="ru-RU"/>
        </w:rPr>
      </w:pPr>
      <w:r w:rsidRPr="000A19B5">
        <w:rPr>
          <w:color w:val="auto"/>
          <w:lang w:val="ru-RU"/>
        </w:rPr>
        <w:t>7</w:t>
      </w:r>
      <w:r w:rsidR="00834EFC" w:rsidRPr="000A19B5">
        <w:rPr>
          <w:color w:val="auto"/>
          <w:lang w:val="ru-RU"/>
        </w:rPr>
        <w:t>) набави енергију за надокнаду губитака у својој мрежи,</w:t>
      </w:r>
    </w:p>
    <w:p w:rsidR="00834EFC" w:rsidRPr="000A19B5" w:rsidRDefault="009C5F78" w:rsidP="008F718B">
      <w:pPr>
        <w:autoSpaceDE w:val="0"/>
        <w:autoSpaceDN w:val="0"/>
        <w:adjustRightInd w:val="0"/>
        <w:spacing w:line="276" w:lineRule="auto"/>
        <w:ind w:left="0" w:firstLine="720"/>
        <w:jc w:val="both"/>
        <w:rPr>
          <w:color w:val="auto"/>
          <w:lang w:val="ru-RU"/>
        </w:rPr>
      </w:pPr>
      <w:r w:rsidRPr="000A19B5">
        <w:rPr>
          <w:color w:val="auto"/>
          <w:lang w:val="ru-RU"/>
        </w:rPr>
        <w:t>8</w:t>
      </w:r>
      <w:r w:rsidR="00834EFC" w:rsidRPr="000A19B5">
        <w:rPr>
          <w:color w:val="auto"/>
          <w:lang w:val="ru-RU"/>
        </w:rPr>
        <w:t xml:space="preserve">) корисницима затвореног дистрибутивног система пружа информације за ефикасан приступ систему на принципима транспарентности и недискриминације, </w:t>
      </w:r>
    </w:p>
    <w:p w:rsidR="00834EFC" w:rsidRPr="000A19B5" w:rsidRDefault="009C5F78" w:rsidP="008F718B">
      <w:pPr>
        <w:autoSpaceDE w:val="0"/>
        <w:autoSpaceDN w:val="0"/>
        <w:adjustRightInd w:val="0"/>
        <w:spacing w:line="276" w:lineRule="auto"/>
        <w:ind w:left="0" w:firstLine="720"/>
        <w:jc w:val="both"/>
        <w:rPr>
          <w:color w:val="auto"/>
          <w:lang w:val="ru-RU"/>
        </w:rPr>
      </w:pPr>
      <w:r w:rsidRPr="000A19B5">
        <w:rPr>
          <w:color w:val="auto"/>
          <w:lang w:val="ru-RU"/>
        </w:rPr>
        <w:t>9</w:t>
      </w:r>
      <w:r w:rsidR="00834EFC" w:rsidRPr="000A19B5">
        <w:rPr>
          <w:color w:val="auto"/>
          <w:lang w:val="ru-RU"/>
        </w:rPr>
        <w:t>) обезб</w:t>
      </w:r>
      <w:r w:rsidR="00D01C03" w:rsidRPr="000A19B5">
        <w:rPr>
          <w:color w:val="auto"/>
          <w:lang w:val="ru-RU"/>
        </w:rPr>
        <w:t>и</w:t>
      </w:r>
      <w:r w:rsidR="00834EFC" w:rsidRPr="000A19B5">
        <w:rPr>
          <w:color w:val="auto"/>
          <w:lang w:val="ru-RU"/>
        </w:rPr>
        <w:t>једи повјерљивост комерцијално осјетљивих информација добијених током обављања дјелатности и да информације које могу обезб</w:t>
      </w:r>
      <w:r w:rsidR="00D01C03" w:rsidRPr="000A19B5">
        <w:rPr>
          <w:color w:val="auto"/>
          <w:lang w:val="ru-RU"/>
        </w:rPr>
        <w:t>и</w:t>
      </w:r>
      <w:r w:rsidR="00834EFC" w:rsidRPr="000A19B5">
        <w:rPr>
          <w:color w:val="auto"/>
          <w:lang w:val="ru-RU"/>
        </w:rPr>
        <w:t>једити предност на тржишту објављује на недискриминатор</w:t>
      </w:r>
      <w:r w:rsidR="00AD0A85" w:rsidRPr="000A19B5">
        <w:rPr>
          <w:color w:val="auto"/>
          <w:lang w:val="ru-RU"/>
        </w:rPr>
        <w:t>ски</w:t>
      </w:r>
      <w:r w:rsidR="00834EFC" w:rsidRPr="000A19B5">
        <w:rPr>
          <w:color w:val="auto"/>
          <w:lang w:val="ru-RU"/>
        </w:rPr>
        <w:t xml:space="preserve"> начин, </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1</w:t>
      </w:r>
      <w:r w:rsidR="009C5F78" w:rsidRPr="000A19B5">
        <w:rPr>
          <w:color w:val="auto"/>
          <w:lang w:val="ru-RU"/>
        </w:rPr>
        <w:t>0</w:t>
      </w:r>
      <w:r w:rsidRPr="000A19B5">
        <w:rPr>
          <w:color w:val="auto"/>
          <w:lang w:val="ru-RU"/>
        </w:rPr>
        <w:t>) прикупља и објављује податке и информације неопходне за</w:t>
      </w:r>
      <w:r w:rsidR="00D01C03" w:rsidRPr="000A19B5">
        <w:rPr>
          <w:color w:val="auto"/>
          <w:lang w:val="ru-RU"/>
        </w:rPr>
        <w:t xml:space="preserve"> испуњавање прописаних обавеза </w:t>
      </w:r>
      <w:r w:rsidRPr="000A19B5">
        <w:rPr>
          <w:color w:val="auto"/>
          <w:lang w:val="ru-RU"/>
        </w:rPr>
        <w:t>о питању транспарентности и праћења тржишта електричне енергије,</w:t>
      </w:r>
    </w:p>
    <w:p w:rsidR="00F73100"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1</w:t>
      </w:r>
      <w:r w:rsidR="009C5F78" w:rsidRPr="000A19B5">
        <w:rPr>
          <w:color w:val="auto"/>
          <w:lang w:val="ru-RU"/>
        </w:rPr>
        <w:t>1</w:t>
      </w:r>
      <w:r w:rsidRPr="000A19B5">
        <w:rPr>
          <w:color w:val="auto"/>
          <w:lang w:val="ru-RU"/>
        </w:rPr>
        <w:t xml:space="preserve">) доставља податке </w:t>
      </w:r>
      <w:r w:rsidR="003330CE" w:rsidRPr="000A19B5">
        <w:rPr>
          <w:color w:val="auto"/>
          <w:lang w:val="ru-RU"/>
        </w:rPr>
        <w:t>оператор</w:t>
      </w:r>
      <w:r w:rsidRPr="000A19B5">
        <w:rPr>
          <w:color w:val="auto"/>
          <w:lang w:val="ru-RU"/>
        </w:rPr>
        <w:t>у система неопходне за администрирање тржишта електричне енергије у складу са правилима о раду тржишта електричне енергије на основу измјерених вриједности или израчунатих на основу профила потрошње</w:t>
      </w:r>
      <w:r w:rsidR="00815DAF" w:rsidRPr="000A19B5">
        <w:rPr>
          <w:color w:val="auto"/>
          <w:lang w:val="ru-RU"/>
        </w:rPr>
        <w:t>,</w:t>
      </w:r>
    </w:p>
    <w:p w:rsidR="00F73100"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1</w:t>
      </w:r>
      <w:r w:rsidR="009C5F78" w:rsidRPr="000A19B5">
        <w:rPr>
          <w:color w:val="auto"/>
          <w:lang w:val="ru-RU"/>
        </w:rPr>
        <w:t>2</w:t>
      </w:r>
      <w:r w:rsidRPr="000A19B5">
        <w:rPr>
          <w:color w:val="auto"/>
          <w:lang w:val="ru-RU"/>
        </w:rPr>
        <w:t xml:space="preserve">) доставља податке снабдјевачу за купце </w:t>
      </w:r>
      <w:r w:rsidR="003230F8" w:rsidRPr="000A19B5">
        <w:rPr>
          <w:color w:val="auto"/>
          <w:lang w:val="ru-RU"/>
        </w:rPr>
        <w:t>унутар затвореног дистрибутивног система који се налазе на његовом дистрибутивном подручју</w:t>
      </w:r>
      <w:r w:rsidRPr="000A19B5">
        <w:rPr>
          <w:color w:val="auto"/>
          <w:lang w:val="ru-RU"/>
        </w:rPr>
        <w:t>, на основу изм</w:t>
      </w:r>
      <w:r w:rsidR="00815DAF" w:rsidRPr="000A19B5">
        <w:rPr>
          <w:color w:val="auto"/>
          <w:lang w:val="ru-RU"/>
        </w:rPr>
        <w:t>ј</w:t>
      </w:r>
      <w:r w:rsidRPr="000A19B5">
        <w:rPr>
          <w:color w:val="auto"/>
          <w:lang w:val="ru-RU"/>
        </w:rPr>
        <w:t>ерених вр</w:t>
      </w:r>
      <w:r w:rsidR="00D01C03" w:rsidRPr="000A19B5">
        <w:rPr>
          <w:color w:val="auto"/>
          <w:lang w:val="ru-RU"/>
        </w:rPr>
        <w:t>иј</w:t>
      </w:r>
      <w:r w:rsidRPr="000A19B5">
        <w:rPr>
          <w:color w:val="auto"/>
          <w:lang w:val="ru-RU"/>
        </w:rPr>
        <w:t>едности или израчунатих на основу профила потрошње</w:t>
      </w:r>
      <w:r w:rsidR="00815DAF" w:rsidRPr="000A19B5">
        <w:rPr>
          <w:color w:val="auto"/>
          <w:lang w:val="ru-RU"/>
        </w:rPr>
        <w:t>,</w:t>
      </w:r>
    </w:p>
    <w:p w:rsidR="00E82060"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1</w:t>
      </w:r>
      <w:r w:rsidR="009C5F78" w:rsidRPr="000A19B5">
        <w:rPr>
          <w:color w:val="auto"/>
          <w:lang w:val="ru-RU"/>
        </w:rPr>
        <w:t>3</w:t>
      </w:r>
      <w:r w:rsidRPr="000A19B5">
        <w:rPr>
          <w:color w:val="auto"/>
          <w:lang w:val="ru-RU"/>
        </w:rPr>
        <w:t>) предузима прописане мјере безбједности,</w:t>
      </w:r>
    </w:p>
    <w:p w:rsidR="00E82060"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1</w:t>
      </w:r>
      <w:r w:rsidR="009C5F78" w:rsidRPr="000A19B5">
        <w:rPr>
          <w:color w:val="auto"/>
          <w:lang w:val="ru-RU"/>
        </w:rPr>
        <w:t>4</w:t>
      </w:r>
      <w:r w:rsidRPr="000A19B5">
        <w:rPr>
          <w:color w:val="auto"/>
          <w:lang w:val="ru-RU"/>
        </w:rPr>
        <w:t>) предузима мјере за повећање енергетске ефикасности и за заштиту животне средине</w:t>
      </w:r>
      <w:r w:rsidR="00F73100" w:rsidRPr="000A19B5">
        <w:rPr>
          <w:color w:val="auto"/>
          <w:lang w:val="ru-RU"/>
        </w:rPr>
        <w:t>,</w:t>
      </w:r>
    </w:p>
    <w:p w:rsidR="00E82060"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1</w:t>
      </w:r>
      <w:r w:rsidR="009C5F78" w:rsidRPr="000A19B5">
        <w:rPr>
          <w:color w:val="auto"/>
          <w:lang w:val="ru-RU"/>
        </w:rPr>
        <w:t>5</w:t>
      </w:r>
      <w:r w:rsidRPr="000A19B5">
        <w:rPr>
          <w:color w:val="auto"/>
          <w:lang w:val="ru-RU"/>
        </w:rPr>
        <w:t xml:space="preserve">) </w:t>
      </w:r>
      <w:r w:rsidR="00195D85" w:rsidRPr="000A19B5">
        <w:rPr>
          <w:color w:val="auto"/>
          <w:lang w:val="ru-RU"/>
        </w:rPr>
        <w:t>Регулаторној комисији</w:t>
      </w:r>
      <w:r w:rsidRPr="000A19B5">
        <w:rPr>
          <w:color w:val="auto"/>
          <w:lang w:val="ru-RU"/>
        </w:rPr>
        <w:t xml:space="preserve"> доставља све податке о произведеној електричној енергији</w:t>
      </w:r>
      <w:r w:rsidR="001C4975" w:rsidRPr="000A19B5">
        <w:rPr>
          <w:color w:val="auto"/>
          <w:lang w:val="ru-RU"/>
        </w:rPr>
        <w:t>,</w:t>
      </w:r>
      <w:r w:rsidRPr="000A19B5">
        <w:rPr>
          <w:color w:val="auto"/>
          <w:lang w:val="ru-RU"/>
        </w:rPr>
        <w:t xml:space="preserve"> </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1</w:t>
      </w:r>
      <w:r w:rsidR="009C5F78" w:rsidRPr="000A19B5">
        <w:rPr>
          <w:color w:val="auto"/>
          <w:lang w:val="ru-RU"/>
        </w:rPr>
        <w:t>6</w:t>
      </w:r>
      <w:r w:rsidRPr="000A19B5">
        <w:rPr>
          <w:color w:val="auto"/>
          <w:lang w:val="ru-RU"/>
        </w:rPr>
        <w:t xml:space="preserve">) уређује друга питања неопходна за рад затвореног дистрибутивног система. </w:t>
      </w:r>
    </w:p>
    <w:p w:rsidR="00834EFC" w:rsidRPr="00D37D32" w:rsidRDefault="00834EFC" w:rsidP="008F718B">
      <w:pPr>
        <w:pStyle w:val="Normal1"/>
        <w:spacing w:line="276" w:lineRule="auto"/>
        <w:ind w:left="0"/>
      </w:pPr>
    </w:p>
    <w:p w:rsidR="00993984" w:rsidRPr="00D37D32" w:rsidRDefault="00834EFC" w:rsidP="008F718B">
      <w:pPr>
        <w:pStyle w:val="Normal1"/>
        <w:spacing w:line="276" w:lineRule="auto"/>
        <w:ind w:left="0" w:firstLine="0"/>
        <w:jc w:val="center"/>
      </w:pPr>
      <w:r w:rsidRPr="00D37D32">
        <w:t>Правила о раду затвореног дистрибутивног система електричне енергије</w:t>
      </w:r>
    </w:p>
    <w:p w:rsidR="00834EFC" w:rsidRPr="00D37D32" w:rsidRDefault="00834EFC" w:rsidP="008F718B">
      <w:pPr>
        <w:pStyle w:val="Normal1"/>
        <w:spacing w:line="276" w:lineRule="auto"/>
        <w:ind w:left="0" w:firstLine="0"/>
        <w:jc w:val="center"/>
      </w:pPr>
      <w:r w:rsidRPr="00D37D32">
        <w:lastRenderedPageBreak/>
        <w:t xml:space="preserve">Члан </w:t>
      </w:r>
      <w:r w:rsidR="00AE707F" w:rsidRPr="00D37D32">
        <w:t>7</w:t>
      </w:r>
      <w:r w:rsidR="005A75B7" w:rsidRPr="00D37D32">
        <w:t>0</w:t>
      </w:r>
      <w:r w:rsidRPr="00D37D32">
        <w:t>.</w:t>
      </w:r>
    </w:p>
    <w:p w:rsidR="00815DAF" w:rsidRPr="00D37D32" w:rsidRDefault="00815DAF" w:rsidP="008F718B">
      <w:pPr>
        <w:pStyle w:val="Normal1"/>
        <w:spacing w:line="276" w:lineRule="auto"/>
        <w:ind w:left="0" w:firstLine="0"/>
        <w:jc w:val="center"/>
      </w:pPr>
    </w:p>
    <w:p w:rsidR="00F73100" w:rsidRPr="000A19B5" w:rsidRDefault="00815DAF"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3330CE" w:rsidRPr="000A19B5">
        <w:rPr>
          <w:color w:val="auto"/>
          <w:lang w:val="ru-RU"/>
        </w:rPr>
        <w:t>Оператор</w:t>
      </w:r>
      <w:r w:rsidR="00834EFC" w:rsidRPr="000A19B5">
        <w:rPr>
          <w:color w:val="auto"/>
          <w:lang w:val="ru-RU"/>
        </w:rPr>
        <w:t xml:space="preserve"> затвореног дистрибутивног система дужан је да се придржава правила о раду система на који је прикључен.</w:t>
      </w:r>
      <w:r w:rsidR="002313BB" w:rsidRPr="000A19B5">
        <w:rPr>
          <w:color w:val="auto"/>
          <w:lang w:val="ru-RU"/>
        </w:rPr>
        <w:t xml:space="preserve"> </w:t>
      </w:r>
    </w:p>
    <w:p w:rsidR="00834EFC" w:rsidRPr="000A19B5" w:rsidRDefault="00815DAF"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3330CE" w:rsidRPr="000A19B5">
        <w:rPr>
          <w:color w:val="auto"/>
          <w:lang w:val="ru-RU"/>
        </w:rPr>
        <w:t>Оператор</w:t>
      </w:r>
      <w:r w:rsidR="00834EFC" w:rsidRPr="000A19B5">
        <w:rPr>
          <w:color w:val="auto"/>
          <w:lang w:val="ru-RU"/>
        </w:rPr>
        <w:t xml:space="preserve"> затвореног дистрибутивног система, правилима о раду затвореног дистрибутивног система електричне енергије може да уреди специфичности свог система у </w:t>
      </w:r>
      <w:r w:rsidR="004B2DD6" w:rsidRPr="000A19B5">
        <w:rPr>
          <w:color w:val="auto"/>
          <w:lang w:val="ru-RU"/>
        </w:rPr>
        <w:t>вези са</w:t>
      </w:r>
      <w:r w:rsidR="00834EFC" w:rsidRPr="000A19B5">
        <w:rPr>
          <w:color w:val="auto"/>
          <w:lang w:val="ru-RU"/>
        </w:rPr>
        <w:t>:</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1) безбједно</w:t>
      </w:r>
      <w:r w:rsidR="004B2DD6" w:rsidRPr="000A19B5">
        <w:rPr>
          <w:color w:val="auto"/>
          <w:lang w:val="ru-RU"/>
        </w:rPr>
        <w:t>шћу</w:t>
      </w:r>
      <w:r w:rsidRPr="000A19B5">
        <w:rPr>
          <w:color w:val="auto"/>
          <w:lang w:val="ru-RU"/>
        </w:rPr>
        <w:t xml:space="preserve"> погона,</w:t>
      </w:r>
    </w:p>
    <w:p w:rsidR="00771F43"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2) технички</w:t>
      </w:r>
      <w:r w:rsidR="004B2DD6" w:rsidRPr="000A19B5">
        <w:rPr>
          <w:color w:val="auto"/>
          <w:lang w:val="ru-RU"/>
        </w:rPr>
        <w:t>м</w:t>
      </w:r>
      <w:r w:rsidRPr="000A19B5">
        <w:rPr>
          <w:color w:val="auto"/>
          <w:lang w:val="ru-RU"/>
        </w:rPr>
        <w:t xml:space="preserve"> услов</w:t>
      </w:r>
      <w:r w:rsidR="004B2DD6" w:rsidRPr="000A19B5">
        <w:rPr>
          <w:color w:val="auto"/>
          <w:lang w:val="ru-RU"/>
        </w:rPr>
        <w:t>им</w:t>
      </w:r>
      <w:r w:rsidRPr="000A19B5">
        <w:rPr>
          <w:color w:val="auto"/>
          <w:lang w:val="ru-RU"/>
        </w:rPr>
        <w:t>а за прикључење на затворени дистрибутивни систем</w:t>
      </w:r>
      <w:r w:rsidR="00815DAF" w:rsidRPr="000A19B5">
        <w:rPr>
          <w:color w:val="auto"/>
          <w:lang w:val="ru-RU"/>
        </w:rPr>
        <w:t>,</w:t>
      </w:r>
    </w:p>
    <w:p w:rsidR="00771F43"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3) приступ</w:t>
      </w:r>
      <w:r w:rsidR="004B2DD6" w:rsidRPr="000A19B5">
        <w:rPr>
          <w:color w:val="auto"/>
          <w:lang w:val="ru-RU"/>
        </w:rPr>
        <w:t>ом</w:t>
      </w:r>
      <w:r w:rsidRPr="000A19B5">
        <w:rPr>
          <w:color w:val="auto"/>
          <w:lang w:val="ru-RU"/>
        </w:rPr>
        <w:t xml:space="preserve"> затвореном дистрибутивном систему,</w:t>
      </w:r>
    </w:p>
    <w:p w:rsidR="00771F43"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4) правил</w:t>
      </w:r>
      <w:r w:rsidR="004B2DD6" w:rsidRPr="000A19B5">
        <w:rPr>
          <w:color w:val="auto"/>
          <w:lang w:val="ru-RU"/>
        </w:rPr>
        <w:t>им</w:t>
      </w:r>
      <w:r w:rsidRPr="000A19B5">
        <w:rPr>
          <w:color w:val="auto"/>
          <w:lang w:val="ru-RU"/>
        </w:rPr>
        <w:t>а о мјерењу са дефинисаном потребном мјерном опремом, критеријумима за избор класе тачности мјерног уређаја и карактеристика пратећих уређаја и опреме, у зависности од положаја мјерног мјеста у систему и врсте корисника система,</w:t>
      </w:r>
    </w:p>
    <w:p w:rsidR="00771F43"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5) коришћењ</w:t>
      </w:r>
      <w:r w:rsidR="004B2DD6" w:rsidRPr="000A19B5">
        <w:rPr>
          <w:color w:val="auto"/>
          <w:lang w:val="ru-RU"/>
        </w:rPr>
        <w:t>ем</w:t>
      </w:r>
      <w:r w:rsidRPr="000A19B5">
        <w:rPr>
          <w:color w:val="auto"/>
          <w:lang w:val="ru-RU"/>
        </w:rPr>
        <w:t xml:space="preserve"> и одржавањ</w:t>
      </w:r>
      <w:r w:rsidR="004B2DD6" w:rsidRPr="000A19B5">
        <w:rPr>
          <w:color w:val="auto"/>
          <w:lang w:val="ru-RU"/>
        </w:rPr>
        <w:t>ем</w:t>
      </w:r>
      <w:r w:rsidRPr="000A19B5">
        <w:rPr>
          <w:color w:val="auto"/>
          <w:lang w:val="ru-RU"/>
        </w:rPr>
        <w:t xml:space="preserve"> објеката,</w:t>
      </w:r>
    </w:p>
    <w:p w:rsidR="00E82060"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6) поступ</w:t>
      </w:r>
      <w:r w:rsidR="004B2DD6" w:rsidRPr="000A19B5">
        <w:rPr>
          <w:color w:val="auto"/>
          <w:lang w:val="ru-RU"/>
        </w:rPr>
        <w:t>цима</w:t>
      </w:r>
      <w:r w:rsidR="001C4975" w:rsidRPr="000A19B5">
        <w:rPr>
          <w:color w:val="auto"/>
          <w:lang w:val="ru-RU"/>
        </w:rPr>
        <w:t xml:space="preserve"> у случају поремећаја у раду,</w:t>
      </w:r>
    </w:p>
    <w:p w:rsidR="00771F43"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7) друг</w:t>
      </w:r>
      <w:r w:rsidR="004B2DD6" w:rsidRPr="000A19B5">
        <w:rPr>
          <w:color w:val="auto"/>
          <w:lang w:val="ru-RU"/>
        </w:rPr>
        <w:t>им</w:t>
      </w:r>
      <w:r w:rsidRPr="000A19B5">
        <w:rPr>
          <w:color w:val="auto"/>
          <w:lang w:val="ru-RU"/>
        </w:rPr>
        <w:t xml:space="preserve"> питањ</w:t>
      </w:r>
      <w:r w:rsidR="004B2DD6" w:rsidRPr="000A19B5">
        <w:rPr>
          <w:color w:val="auto"/>
          <w:lang w:val="ru-RU"/>
        </w:rPr>
        <w:t>им</w:t>
      </w:r>
      <w:r w:rsidRPr="000A19B5">
        <w:rPr>
          <w:color w:val="auto"/>
          <w:lang w:val="ru-RU"/>
        </w:rPr>
        <w:t>а неопходн</w:t>
      </w:r>
      <w:r w:rsidR="004B2DD6" w:rsidRPr="000A19B5">
        <w:rPr>
          <w:color w:val="auto"/>
          <w:lang w:val="ru-RU"/>
        </w:rPr>
        <w:t>им</w:t>
      </w:r>
      <w:r w:rsidRPr="000A19B5">
        <w:rPr>
          <w:color w:val="auto"/>
          <w:lang w:val="ru-RU"/>
        </w:rPr>
        <w:t xml:space="preserve"> за рад затвореног дистрибутивног система. </w:t>
      </w:r>
    </w:p>
    <w:p w:rsidR="00834EFC" w:rsidRPr="000A19B5" w:rsidRDefault="00815DAF" w:rsidP="008F718B">
      <w:pPr>
        <w:autoSpaceDE w:val="0"/>
        <w:autoSpaceDN w:val="0"/>
        <w:adjustRightInd w:val="0"/>
        <w:spacing w:line="276" w:lineRule="auto"/>
        <w:ind w:left="0" w:firstLine="720"/>
        <w:jc w:val="both"/>
        <w:rPr>
          <w:color w:val="auto"/>
          <w:lang w:val="ru-RU"/>
        </w:rPr>
      </w:pPr>
      <w:r w:rsidRPr="000A19B5">
        <w:rPr>
          <w:color w:val="auto"/>
          <w:lang w:val="ru-RU"/>
        </w:rPr>
        <w:t xml:space="preserve">(3) </w:t>
      </w:r>
      <w:r w:rsidR="00834EFC" w:rsidRPr="000A19B5">
        <w:rPr>
          <w:color w:val="auto"/>
          <w:lang w:val="ru-RU"/>
        </w:rPr>
        <w:t xml:space="preserve">Правила из става 1. овог члана доноси </w:t>
      </w:r>
      <w:r w:rsidR="003330CE" w:rsidRPr="000A19B5">
        <w:rPr>
          <w:color w:val="auto"/>
          <w:lang w:val="ru-RU"/>
        </w:rPr>
        <w:t>оператор</w:t>
      </w:r>
      <w:r w:rsidR="00834EFC" w:rsidRPr="000A19B5">
        <w:rPr>
          <w:color w:val="auto"/>
          <w:lang w:val="ru-RU"/>
        </w:rPr>
        <w:t xml:space="preserve"> затвореног дистрибутивног система електричне енергије</w:t>
      </w:r>
      <w:r w:rsidR="004B2DD6" w:rsidRPr="000A19B5">
        <w:rPr>
          <w:color w:val="auto"/>
          <w:lang w:val="ru-RU"/>
        </w:rPr>
        <w:t>,</w:t>
      </w:r>
      <w:r w:rsidR="00B55E69" w:rsidRPr="000A19B5">
        <w:rPr>
          <w:color w:val="auto"/>
          <w:lang w:val="ru-RU"/>
        </w:rPr>
        <w:t xml:space="preserve"> уз </w:t>
      </w:r>
      <w:r w:rsidR="008C2A29" w:rsidRPr="000A19B5">
        <w:rPr>
          <w:color w:val="auto"/>
          <w:lang w:val="ru-RU"/>
        </w:rPr>
        <w:t xml:space="preserve">претходно прибављену </w:t>
      </w:r>
      <w:r w:rsidR="00B55E69" w:rsidRPr="000A19B5">
        <w:rPr>
          <w:color w:val="auto"/>
          <w:lang w:val="ru-RU"/>
        </w:rPr>
        <w:t>сагласност Регулаторне комисије</w:t>
      </w:r>
      <w:r w:rsidR="00834EFC" w:rsidRPr="000A19B5">
        <w:rPr>
          <w:color w:val="auto"/>
          <w:lang w:val="ru-RU"/>
        </w:rPr>
        <w:t>.</w:t>
      </w:r>
    </w:p>
    <w:p w:rsidR="00834EFC" w:rsidRPr="000A19B5" w:rsidRDefault="00815DAF" w:rsidP="008F718B">
      <w:pPr>
        <w:autoSpaceDE w:val="0"/>
        <w:autoSpaceDN w:val="0"/>
        <w:adjustRightInd w:val="0"/>
        <w:spacing w:line="276" w:lineRule="auto"/>
        <w:ind w:left="0" w:firstLine="720"/>
        <w:jc w:val="both"/>
        <w:rPr>
          <w:color w:val="auto"/>
          <w:lang w:val="ru-RU"/>
        </w:rPr>
      </w:pPr>
      <w:r w:rsidRPr="000A19B5">
        <w:rPr>
          <w:color w:val="auto"/>
          <w:lang w:val="ru-RU"/>
        </w:rPr>
        <w:t xml:space="preserve">(4) </w:t>
      </w:r>
      <w:r w:rsidR="00834EFC" w:rsidRPr="000A19B5">
        <w:rPr>
          <w:color w:val="auto"/>
          <w:lang w:val="ru-RU"/>
        </w:rPr>
        <w:t xml:space="preserve">Правила </w:t>
      </w:r>
      <w:r w:rsidR="006B6FEF" w:rsidRPr="000A19B5">
        <w:rPr>
          <w:color w:val="auto"/>
          <w:lang w:val="ru-RU"/>
        </w:rPr>
        <w:t>из става 1. овог члана</w:t>
      </w:r>
      <w:r w:rsidRPr="000A19B5">
        <w:rPr>
          <w:color w:val="auto"/>
          <w:lang w:val="ru-RU"/>
        </w:rPr>
        <w:t xml:space="preserve"> </w:t>
      </w:r>
      <w:r w:rsidR="00834EFC" w:rsidRPr="000A19B5">
        <w:rPr>
          <w:color w:val="auto"/>
          <w:lang w:val="ru-RU"/>
        </w:rPr>
        <w:t xml:space="preserve">објављују </w:t>
      </w:r>
      <w:r w:rsidR="00D01C03" w:rsidRPr="000A19B5">
        <w:rPr>
          <w:color w:val="auto"/>
          <w:lang w:val="ru-RU"/>
        </w:rPr>
        <w:t xml:space="preserve">се </w:t>
      </w:r>
      <w:r w:rsidR="00834EFC" w:rsidRPr="000A19B5">
        <w:rPr>
          <w:color w:val="auto"/>
          <w:lang w:val="ru-RU"/>
        </w:rPr>
        <w:t xml:space="preserve">на интернет страници </w:t>
      </w:r>
      <w:r w:rsidR="003330CE" w:rsidRPr="000A19B5">
        <w:rPr>
          <w:color w:val="auto"/>
          <w:lang w:val="ru-RU"/>
        </w:rPr>
        <w:t>оператор</w:t>
      </w:r>
      <w:r w:rsidRPr="000A19B5">
        <w:rPr>
          <w:color w:val="auto"/>
          <w:lang w:val="ru-RU"/>
        </w:rPr>
        <w:t xml:space="preserve">а </w:t>
      </w:r>
      <w:r w:rsidR="00834EFC" w:rsidRPr="000A19B5">
        <w:rPr>
          <w:color w:val="auto"/>
          <w:lang w:val="ru-RU"/>
        </w:rPr>
        <w:t xml:space="preserve">затвореног дистрибутивног система електричне енергије. </w:t>
      </w:r>
    </w:p>
    <w:p w:rsidR="00664C63" w:rsidRPr="00D37D32" w:rsidRDefault="00664C63" w:rsidP="008F718B">
      <w:pPr>
        <w:pStyle w:val="Normal1"/>
        <w:spacing w:line="276" w:lineRule="auto"/>
        <w:ind w:left="0" w:firstLine="0"/>
        <w:rPr>
          <w:lang w:val="sr-Cyrl-CS"/>
        </w:rPr>
      </w:pPr>
      <w:bookmarkStart w:id="48" w:name="_Toc383416046"/>
    </w:p>
    <w:p w:rsidR="00815DAF" w:rsidRPr="00D37D32" w:rsidRDefault="00834EFC" w:rsidP="008F718B">
      <w:pPr>
        <w:pStyle w:val="Normal1"/>
        <w:spacing w:line="276" w:lineRule="auto"/>
        <w:ind w:left="0" w:firstLine="0"/>
        <w:jc w:val="left"/>
        <w:rPr>
          <w:b/>
        </w:rPr>
      </w:pPr>
      <w:r w:rsidRPr="00D37D32">
        <w:rPr>
          <w:b/>
        </w:rPr>
        <w:t xml:space="preserve">ГЛАВА </w:t>
      </w:r>
      <w:r w:rsidR="00815DAF" w:rsidRPr="00D37D32">
        <w:rPr>
          <w:b/>
        </w:rPr>
        <w:t>IX</w:t>
      </w:r>
      <w:bookmarkEnd w:id="48"/>
    </w:p>
    <w:p w:rsidR="003B0CAD" w:rsidRPr="00D37D32" w:rsidRDefault="00834EFC" w:rsidP="008F718B">
      <w:pPr>
        <w:pStyle w:val="Normal1"/>
        <w:spacing w:line="276" w:lineRule="auto"/>
        <w:ind w:left="0" w:firstLine="0"/>
        <w:jc w:val="left"/>
        <w:rPr>
          <w:b/>
        </w:rPr>
      </w:pPr>
      <w:bookmarkStart w:id="49" w:name="_Toc383416047"/>
      <w:r w:rsidRPr="00D37D32">
        <w:rPr>
          <w:b/>
        </w:rPr>
        <w:t>СНАБДИЈЕВАЊЕ ЕЛЕКТРИЧНОМ ЕНЕРГИЈОМ</w:t>
      </w:r>
      <w:bookmarkStart w:id="50" w:name="_Toc383416048"/>
      <w:bookmarkEnd w:id="49"/>
    </w:p>
    <w:p w:rsidR="003B0CAD" w:rsidRPr="00D37D32" w:rsidRDefault="003B0CAD" w:rsidP="008F718B">
      <w:pPr>
        <w:pStyle w:val="Normal1"/>
        <w:spacing w:line="276" w:lineRule="auto"/>
        <w:ind w:left="0" w:firstLine="0"/>
        <w:jc w:val="center"/>
      </w:pPr>
    </w:p>
    <w:p w:rsidR="003B0CAD" w:rsidRPr="00D37D32" w:rsidRDefault="00834EFC" w:rsidP="008F718B">
      <w:pPr>
        <w:pStyle w:val="Normal1"/>
        <w:spacing w:line="276" w:lineRule="auto"/>
        <w:ind w:left="0" w:firstLine="0"/>
        <w:jc w:val="center"/>
      </w:pPr>
      <w:r w:rsidRPr="00D37D32">
        <w:t>Снабдијевање</w:t>
      </w:r>
      <w:bookmarkStart w:id="51" w:name="_Toc383416049"/>
      <w:bookmarkEnd w:id="50"/>
    </w:p>
    <w:p w:rsidR="00834EFC" w:rsidRPr="00D37D32" w:rsidRDefault="00834EFC" w:rsidP="008F718B">
      <w:pPr>
        <w:pStyle w:val="Normal1"/>
        <w:spacing w:line="276" w:lineRule="auto"/>
        <w:ind w:left="0" w:firstLine="0"/>
        <w:jc w:val="center"/>
      </w:pPr>
      <w:r w:rsidRPr="00D37D32">
        <w:t>Ч</w:t>
      </w:r>
      <w:r w:rsidR="003B0CAD" w:rsidRPr="00D37D32">
        <w:t>лан 7</w:t>
      </w:r>
      <w:r w:rsidR="005A75B7" w:rsidRPr="00D37D32">
        <w:t>1</w:t>
      </w:r>
      <w:r w:rsidRPr="00D37D32">
        <w:t>.</w:t>
      </w:r>
      <w:bookmarkEnd w:id="51"/>
    </w:p>
    <w:p w:rsidR="00834EFC" w:rsidRPr="000A19B5" w:rsidRDefault="00834EFC" w:rsidP="008F718B">
      <w:pPr>
        <w:autoSpaceDE w:val="0"/>
        <w:autoSpaceDN w:val="0"/>
        <w:adjustRightInd w:val="0"/>
        <w:spacing w:line="276" w:lineRule="auto"/>
        <w:ind w:left="0"/>
        <w:rPr>
          <w:color w:val="auto"/>
          <w:lang w:val="ru-RU"/>
        </w:rPr>
      </w:pPr>
    </w:p>
    <w:p w:rsidR="00932994" w:rsidRPr="000A19B5" w:rsidRDefault="003B0CAD"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834EFC" w:rsidRPr="000A19B5">
        <w:rPr>
          <w:color w:val="auto"/>
          <w:lang w:val="ru-RU"/>
        </w:rPr>
        <w:t xml:space="preserve">Снабдијевање електричном енергијом врши се у складу са овим законом, општим условима за испоруку </w:t>
      </w:r>
      <w:r w:rsidR="00FE45BE" w:rsidRPr="000A19B5">
        <w:rPr>
          <w:color w:val="auto"/>
          <w:lang w:val="ru-RU"/>
        </w:rPr>
        <w:t xml:space="preserve">и снабдијевање </w:t>
      </w:r>
      <w:r w:rsidR="00834EFC" w:rsidRPr="000A19B5">
        <w:rPr>
          <w:color w:val="auto"/>
          <w:lang w:val="ru-RU"/>
        </w:rPr>
        <w:t>електричн</w:t>
      </w:r>
      <w:r w:rsidR="00FE45BE" w:rsidRPr="000A19B5">
        <w:rPr>
          <w:color w:val="auto"/>
          <w:lang w:val="ru-RU"/>
        </w:rPr>
        <w:t>ом енергијом</w:t>
      </w:r>
      <w:r w:rsidR="00834EFC" w:rsidRPr="000A19B5">
        <w:rPr>
          <w:color w:val="auto"/>
          <w:lang w:val="ru-RU"/>
        </w:rPr>
        <w:t xml:space="preserve"> и уговором који закључују снабдјевач и купац</w:t>
      </w:r>
      <w:r w:rsidR="006D5690" w:rsidRPr="00D37D32">
        <w:rPr>
          <w:color w:val="auto"/>
          <w:lang w:val="sr-Cyrl-CS"/>
        </w:rPr>
        <w:t xml:space="preserve">, </w:t>
      </w:r>
      <w:r w:rsidR="006D5690" w:rsidRPr="000A19B5">
        <w:rPr>
          <w:color w:val="auto"/>
          <w:lang w:val="ru-RU"/>
        </w:rPr>
        <w:t>те другим подзаконским актима донесеним на основу овог закона</w:t>
      </w:r>
      <w:r w:rsidR="00834EFC" w:rsidRPr="000A19B5">
        <w:rPr>
          <w:color w:val="auto"/>
          <w:lang w:val="ru-RU"/>
        </w:rPr>
        <w:t>.</w:t>
      </w:r>
    </w:p>
    <w:p w:rsidR="00834EFC" w:rsidRPr="000A19B5" w:rsidRDefault="003B0CAD"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834EFC" w:rsidRPr="000A19B5">
        <w:rPr>
          <w:color w:val="auto"/>
          <w:lang w:val="ru-RU"/>
        </w:rPr>
        <w:t>Крајњи купци електричне енергије имају право да слободно бирају свог снабдјевача на тржишту.</w:t>
      </w:r>
    </w:p>
    <w:p w:rsidR="00C40127" w:rsidRPr="000A19B5" w:rsidRDefault="003B0CAD" w:rsidP="008F718B">
      <w:pPr>
        <w:autoSpaceDE w:val="0"/>
        <w:autoSpaceDN w:val="0"/>
        <w:adjustRightInd w:val="0"/>
        <w:spacing w:line="276" w:lineRule="auto"/>
        <w:ind w:left="0" w:firstLine="720"/>
        <w:jc w:val="both"/>
        <w:rPr>
          <w:color w:val="auto"/>
          <w:lang w:val="ru-RU"/>
        </w:rPr>
      </w:pPr>
      <w:r w:rsidRPr="000A19B5">
        <w:rPr>
          <w:color w:val="auto"/>
          <w:lang w:val="ru-RU"/>
        </w:rPr>
        <w:t>(3)</w:t>
      </w:r>
      <w:r w:rsidR="00471B6D" w:rsidRPr="000A19B5">
        <w:rPr>
          <w:color w:val="auto"/>
          <w:lang w:val="ru-RU"/>
        </w:rPr>
        <w:t xml:space="preserve"> </w:t>
      </w:r>
      <w:r w:rsidR="00C40127" w:rsidRPr="000A19B5">
        <w:rPr>
          <w:color w:val="auto"/>
          <w:lang w:val="ru-RU"/>
        </w:rPr>
        <w:t xml:space="preserve">Снабдијевање крајњих купаца електричном енергијом у Републици Српској може да обавља електроенергетски </w:t>
      </w:r>
      <w:r w:rsidR="00E91044" w:rsidRPr="000A19B5">
        <w:rPr>
          <w:color w:val="auto"/>
          <w:lang w:val="ru-RU"/>
        </w:rPr>
        <w:t>субјект</w:t>
      </w:r>
      <w:r w:rsidR="00C40127" w:rsidRPr="000A19B5">
        <w:rPr>
          <w:color w:val="auto"/>
          <w:lang w:val="ru-RU"/>
        </w:rPr>
        <w:t xml:space="preserve"> који има </w:t>
      </w:r>
      <w:r w:rsidR="006D5690" w:rsidRPr="00D37D32">
        <w:rPr>
          <w:color w:val="auto"/>
          <w:lang w:val="sr-Cyrl-CS"/>
        </w:rPr>
        <w:t xml:space="preserve">одговарајућу </w:t>
      </w:r>
      <w:r w:rsidR="00C40127" w:rsidRPr="000A19B5">
        <w:rPr>
          <w:color w:val="auto"/>
          <w:lang w:val="ru-RU"/>
        </w:rPr>
        <w:t xml:space="preserve">дозволу за обављање дјелатности издату од Регулаторне комисије у складу са овим законом, као и снабдјевач који има </w:t>
      </w:r>
      <w:r w:rsidR="003C62DB" w:rsidRPr="00D37D32">
        <w:rPr>
          <w:color w:val="auto"/>
          <w:lang w:val="sr-Cyrl-CS"/>
        </w:rPr>
        <w:t xml:space="preserve">одговарајућу </w:t>
      </w:r>
      <w:r w:rsidR="00C40127" w:rsidRPr="000A19B5">
        <w:rPr>
          <w:color w:val="auto"/>
          <w:lang w:val="ru-RU"/>
        </w:rPr>
        <w:t>дозволу издату од других регулаторних комисија у БиХ.</w:t>
      </w:r>
    </w:p>
    <w:p w:rsidR="00834EFC" w:rsidRPr="000A19B5" w:rsidRDefault="003B0CAD" w:rsidP="008F718B">
      <w:pPr>
        <w:autoSpaceDE w:val="0"/>
        <w:autoSpaceDN w:val="0"/>
        <w:adjustRightInd w:val="0"/>
        <w:spacing w:line="276" w:lineRule="auto"/>
        <w:ind w:left="0" w:firstLine="720"/>
        <w:jc w:val="both"/>
        <w:rPr>
          <w:color w:val="auto"/>
          <w:lang w:val="ru-RU"/>
        </w:rPr>
      </w:pPr>
      <w:r w:rsidRPr="000A19B5">
        <w:rPr>
          <w:color w:val="auto"/>
          <w:lang w:val="ru-RU"/>
        </w:rPr>
        <w:t xml:space="preserve">(4) </w:t>
      </w:r>
      <w:r w:rsidR="00834EFC" w:rsidRPr="000A19B5">
        <w:rPr>
          <w:color w:val="auto"/>
          <w:lang w:val="ru-RU"/>
        </w:rPr>
        <w:t>Снабдијевање крајњих купаца електричном енергијом може да обавља и произвођач који има дозволу за обављање дјелатности снабдијевања</w:t>
      </w:r>
      <w:r w:rsidR="006F7063" w:rsidRPr="000A19B5">
        <w:rPr>
          <w:color w:val="auto"/>
          <w:lang w:val="ru-RU"/>
        </w:rPr>
        <w:t xml:space="preserve"> и трговине</w:t>
      </w:r>
      <w:r w:rsidR="00C40127" w:rsidRPr="000A19B5">
        <w:rPr>
          <w:color w:val="auto"/>
          <w:lang w:val="ru-RU"/>
        </w:rPr>
        <w:t xml:space="preserve"> електричном енергијом</w:t>
      </w:r>
      <w:r w:rsidR="00834EFC" w:rsidRPr="000A19B5">
        <w:rPr>
          <w:color w:val="auto"/>
          <w:lang w:val="ru-RU"/>
        </w:rPr>
        <w:t>, у складу са овим законом.</w:t>
      </w:r>
    </w:p>
    <w:p w:rsidR="00F47789" w:rsidRPr="000A19B5" w:rsidRDefault="00932994" w:rsidP="008F718B">
      <w:pPr>
        <w:autoSpaceDE w:val="0"/>
        <w:autoSpaceDN w:val="0"/>
        <w:adjustRightInd w:val="0"/>
        <w:spacing w:line="276" w:lineRule="auto"/>
        <w:ind w:left="0" w:firstLine="720"/>
        <w:jc w:val="both"/>
        <w:rPr>
          <w:color w:val="auto"/>
          <w:lang w:val="ru-RU"/>
        </w:rPr>
      </w:pPr>
      <w:r w:rsidRPr="000A19B5">
        <w:rPr>
          <w:color w:val="auto"/>
          <w:lang w:val="ru-RU"/>
        </w:rPr>
        <w:t xml:space="preserve">(5) </w:t>
      </w:r>
      <w:r w:rsidR="00C40127" w:rsidRPr="000A19B5">
        <w:rPr>
          <w:color w:val="auto"/>
          <w:lang w:val="ru-RU"/>
        </w:rPr>
        <w:t xml:space="preserve">Снабдјевач крајњих купаца електричном енергијом обавља дјелатност снабдијевања у складу са овим законом, подзаконским актима донесеним на основу </w:t>
      </w:r>
      <w:r w:rsidR="00F45D8C" w:rsidRPr="000A19B5">
        <w:rPr>
          <w:color w:val="auto"/>
          <w:lang w:val="ru-RU"/>
        </w:rPr>
        <w:t>њега</w:t>
      </w:r>
      <w:r w:rsidR="00C40127" w:rsidRPr="000A19B5">
        <w:rPr>
          <w:color w:val="auto"/>
          <w:lang w:val="ru-RU"/>
        </w:rPr>
        <w:t xml:space="preserve"> и условима прописаним дозволом за обављање дјелатности</w:t>
      </w:r>
      <w:r w:rsidR="006A51E8" w:rsidRPr="000A19B5">
        <w:rPr>
          <w:color w:val="auto"/>
          <w:lang w:val="ru-RU"/>
        </w:rPr>
        <w:t>.</w:t>
      </w:r>
    </w:p>
    <w:p w:rsidR="006A51E8" w:rsidRPr="00D37D32" w:rsidRDefault="006A51E8" w:rsidP="008F718B">
      <w:pPr>
        <w:pStyle w:val="Normal1"/>
        <w:spacing w:line="276" w:lineRule="auto"/>
        <w:ind w:left="0" w:firstLine="720"/>
      </w:pPr>
    </w:p>
    <w:p w:rsidR="00834EFC" w:rsidRPr="00D37D32" w:rsidRDefault="00834EFC" w:rsidP="008F718B">
      <w:pPr>
        <w:pStyle w:val="GLAVA"/>
        <w:spacing w:before="0" w:line="276" w:lineRule="auto"/>
        <w:ind w:left="0" w:firstLine="0"/>
        <w:jc w:val="center"/>
        <w:rPr>
          <w:rFonts w:ascii="Times New Roman" w:hAnsi="Times New Roman"/>
          <w:b w:val="0"/>
          <w:color w:val="auto"/>
          <w:spacing w:val="0"/>
        </w:rPr>
      </w:pPr>
      <w:r w:rsidRPr="00D37D32">
        <w:rPr>
          <w:rFonts w:ascii="Times New Roman" w:hAnsi="Times New Roman"/>
          <w:b w:val="0"/>
          <w:color w:val="auto"/>
          <w:spacing w:val="0"/>
        </w:rPr>
        <w:t>Јавно снабдијевање</w:t>
      </w:r>
    </w:p>
    <w:p w:rsidR="00834EFC" w:rsidRPr="00D37D32" w:rsidRDefault="00834EFC" w:rsidP="008F718B">
      <w:pPr>
        <w:pStyle w:val="GLAVA"/>
        <w:spacing w:before="0" w:line="276" w:lineRule="auto"/>
        <w:ind w:left="0" w:firstLine="0"/>
        <w:jc w:val="center"/>
        <w:rPr>
          <w:rFonts w:ascii="Times New Roman" w:hAnsi="Times New Roman"/>
          <w:b w:val="0"/>
          <w:color w:val="auto"/>
          <w:spacing w:val="0"/>
        </w:rPr>
      </w:pPr>
      <w:bookmarkStart w:id="52" w:name="_Toc383416051"/>
      <w:r w:rsidRPr="00D37D32">
        <w:rPr>
          <w:rFonts w:ascii="Times New Roman" w:hAnsi="Times New Roman"/>
          <w:b w:val="0"/>
          <w:color w:val="auto"/>
          <w:spacing w:val="0"/>
        </w:rPr>
        <w:t xml:space="preserve">Члaн </w:t>
      </w:r>
      <w:bookmarkEnd w:id="52"/>
      <w:r w:rsidRPr="00D37D32">
        <w:rPr>
          <w:rFonts w:ascii="Times New Roman" w:hAnsi="Times New Roman"/>
          <w:b w:val="0"/>
          <w:color w:val="auto"/>
          <w:spacing w:val="0"/>
        </w:rPr>
        <w:t>7</w:t>
      </w:r>
      <w:r w:rsidR="005A75B7" w:rsidRPr="00D37D32">
        <w:rPr>
          <w:rFonts w:ascii="Times New Roman" w:hAnsi="Times New Roman"/>
          <w:b w:val="0"/>
          <w:color w:val="auto"/>
          <w:spacing w:val="0"/>
        </w:rPr>
        <w:t>2</w:t>
      </w:r>
      <w:r w:rsidRPr="00D37D32">
        <w:rPr>
          <w:rFonts w:ascii="Times New Roman" w:hAnsi="Times New Roman"/>
          <w:b w:val="0"/>
          <w:color w:val="auto"/>
          <w:spacing w:val="0"/>
        </w:rPr>
        <w:t>.</w:t>
      </w:r>
    </w:p>
    <w:p w:rsidR="00160368" w:rsidRPr="00D37D32" w:rsidRDefault="00160368" w:rsidP="008F718B">
      <w:pPr>
        <w:pStyle w:val="GLAVA"/>
        <w:spacing w:before="0" w:line="276" w:lineRule="auto"/>
        <w:ind w:left="0" w:firstLine="0"/>
        <w:jc w:val="center"/>
        <w:rPr>
          <w:rFonts w:ascii="Times New Roman" w:hAnsi="Times New Roman"/>
          <w:b w:val="0"/>
          <w:color w:val="auto"/>
          <w:spacing w:val="0"/>
        </w:rPr>
      </w:pPr>
    </w:p>
    <w:p w:rsidR="005E7E58" w:rsidRPr="000A19B5" w:rsidRDefault="006B0396"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C40127" w:rsidRPr="000A19B5">
        <w:rPr>
          <w:color w:val="auto"/>
          <w:lang w:val="ru-RU"/>
        </w:rPr>
        <w:t xml:space="preserve">У циљу обезбјеђења универзалне услуге снабдијевања </w:t>
      </w:r>
      <w:r w:rsidR="00C36D16" w:rsidRPr="000A19B5">
        <w:rPr>
          <w:color w:val="auto"/>
          <w:lang w:val="ru-RU"/>
        </w:rPr>
        <w:t>електричном енергијом мал</w:t>
      </w:r>
      <w:r w:rsidR="00E24AC6" w:rsidRPr="000A19B5">
        <w:rPr>
          <w:color w:val="auto"/>
          <w:lang w:val="ru-RU"/>
        </w:rPr>
        <w:t xml:space="preserve">их </w:t>
      </w:r>
      <w:r w:rsidR="00C36D16" w:rsidRPr="000A19B5">
        <w:rPr>
          <w:color w:val="auto"/>
          <w:lang w:val="ru-RU"/>
        </w:rPr>
        <w:t>купаца и домаћинст</w:t>
      </w:r>
      <w:r w:rsidRPr="000A19B5">
        <w:rPr>
          <w:color w:val="auto"/>
          <w:lang w:val="ru-RU"/>
        </w:rPr>
        <w:t>а</w:t>
      </w:r>
      <w:r w:rsidR="00C36D16" w:rsidRPr="000A19B5">
        <w:rPr>
          <w:color w:val="auto"/>
          <w:lang w:val="ru-RU"/>
        </w:rPr>
        <w:t>ва који нису изабрали снабдјевача на тржишту</w:t>
      </w:r>
      <w:r w:rsidR="00A11540" w:rsidRPr="000A19B5">
        <w:rPr>
          <w:color w:val="auto"/>
          <w:lang w:val="ru-RU"/>
        </w:rPr>
        <w:t>,</w:t>
      </w:r>
      <w:r w:rsidR="00E24AC6" w:rsidRPr="000A19B5">
        <w:rPr>
          <w:color w:val="auto"/>
          <w:lang w:val="ru-RU"/>
        </w:rPr>
        <w:t xml:space="preserve"> </w:t>
      </w:r>
      <w:r w:rsidR="00C40127" w:rsidRPr="000A19B5">
        <w:rPr>
          <w:color w:val="auto"/>
          <w:lang w:val="ru-RU"/>
        </w:rPr>
        <w:t>Влада</w:t>
      </w:r>
      <w:r w:rsidR="00D01C03" w:rsidRPr="000A19B5">
        <w:rPr>
          <w:color w:val="auto"/>
          <w:lang w:val="ru-RU"/>
        </w:rPr>
        <w:t>,</w:t>
      </w:r>
      <w:r w:rsidR="00C40127" w:rsidRPr="000A19B5">
        <w:rPr>
          <w:color w:val="auto"/>
          <w:lang w:val="ru-RU"/>
        </w:rPr>
        <w:t xml:space="preserve"> на основу извјештаја из члана </w:t>
      </w:r>
      <w:r w:rsidR="00F47789" w:rsidRPr="000A19B5">
        <w:rPr>
          <w:color w:val="auto"/>
          <w:lang w:val="ru-RU"/>
        </w:rPr>
        <w:t>28</w:t>
      </w:r>
      <w:r w:rsidR="00C40127" w:rsidRPr="000A19B5">
        <w:rPr>
          <w:color w:val="auto"/>
          <w:lang w:val="ru-RU"/>
        </w:rPr>
        <w:t xml:space="preserve">. став </w:t>
      </w:r>
      <w:r w:rsidR="00AD085D" w:rsidRPr="000A19B5">
        <w:rPr>
          <w:color w:val="auto"/>
          <w:lang w:val="ru-RU"/>
        </w:rPr>
        <w:t>1</w:t>
      </w:r>
      <w:r w:rsidR="006B4C18" w:rsidRPr="000A19B5">
        <w:rPr>
          <w:color w:val="auto"/>
          <w:lang w:val="ru-RU"/>
        </w:rPr>
        <w:t>.</w:t>
      </w:r>
      <w:r w:rsidR="00D01C03" w:rsidRPr="000A19B5">
        <w:rPr>
          <w:color w:val="auto"/>
          <w:lang w:val="ru-RU"/>
        </w:rPr>
        <w:t xml:space="preserve"> тачка 12)</w:t>
      </w:r>
      <w:r w:rsidR="00C40127" w:rsidRPr="000A19B5">
        <w:rPr>
          <w:color w:val="auto"/>
          <w:lang w:val="ru-RU"/>
        </w:rPr>
        <w:t xml:space="preserve"> овог закона,</w:t>
      </w:r>
      <w:r w:rsidR="001F3D3A" w:rsidRPr="000A19B5">
        <w:rPr>
          <w:color w:val="auto"/>
          <w:lang w:val="ru-RU"/>
        </w:rPr>
        <w:t xml:space="preserve"> доноси одлуку којом </w:t>
      </w:r>
      <w:r w:rsidR="00D253C8" w:rsidRPr="000A19B5">
        <w:rPr>
          <w:color w:val="auto"/>
          <w:lang w:val="ru-RU"/>
        </w:rPr>
        <w:t xml:space="preserve">одређује </w:t>
      </w:r>
      <w:r w:rsidR="00C36D16" w:rsidRPr="000A19B5">
        <w:rPr>
          <w:color w:val="auto"/>
          <w:lang w:val="ru-RU"/>
        </w:rPr>
        <w:t xml:space="preserve">јавног </w:t>
      </w:r>
      <w:r w:rsidR="00C40127" w:rsidRPr="000A19B5">
        <w:rPr>
          <w:color w:val="auto"/>
          <w:lang w:val="ru-RU"/>
        </w:rPr>
        <w:t>снабдјевача</w:t>
      </w:r>
      <w:r w:rsidR="00C36D16" w:rsidRPr="000A19B5">
        <w:rPr>
          <w:color w:val="auto"/>
          <w:lang w:val="ru-RU"/>
        </w:rPr>
        <w:t>.</w:t>
      </w:r>
      <w:r w:rsidR="00C40127" w:rsidRPr="000A19B5">
        <w:rPr>
          <w:color w:val="auto"/>
          <w:lang w:val="ru-RU"/>
        </w:rPr>
        <w:t xml:space="preserve"> </w:t>
      </w:r>
    </w:p>
    <w:p w:rsidR="006B0396" w:rsidRPr="000A19B5" w:rsidRDefault="006B0396"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Универзална услуга коју обавља јавни снабдјевач из става 1. овог члана </w:t>
      </w:r>
      <w:r w:rsidRPr="00D37D32">
        <w:rPr>
          <w:color w:val="auto"/>
        </w:rPr>
        <w:t>o</w:t>
      </w:r>
      <w:r w:rsidRPr="000A19B5">
        <w:rPr>
          <w:color w:val="auto"/>
          <w:lang w:val="ru-RU"/>
        </w:rPr>
        <w:t>б</w:t>
      </w:r>
      <w:r w:rsidRPr="00D37D32">
        <w:rPr>
          <w:color w:val="auto"/>
        </w:rPr>
        <w:t>a</w:t>
      </w:r>
      <w:r w:rsidRPr="000A19B5">
        <w:rPr>
          <w:color w:val="auto"/>
          <w:lang w:val="ru-RU"/>
        </w:rPr>
        <w:t>вљ</w:t>
      </w:r>
      <w:r w:rsidRPr="00D37D32">
        <w:rPr>
          <w:color w:val="auto"/>
        </w:rPr>
        <w:t>a</w:t>
      </w:r>
      <w:r w:rsidRPr="000A19B5">
        <w:rPr>
          <w:color w:val="auto"/>
          <w:lang w:val="ru-RU"/>
        </w:rPr>
        <w:t xml:space="preserve"> се к</w:t>
      </w:r>
      <w:r w:rsidRPr="00D37D32">
        <w:rPr>
          <w:color w:val="auto"/>
        </w:rPr>
        <w:t>ao</w:t>
      </w:r>
      <w:r w:rsidRPr="000A19B5">
        <w:rPr>
          <w:color w:val="auto"/>
          <w:lang w:val="ru-RU"/>
        </w:rPr>
        <w:t xml:space="preserve"> </w:t>
      </w:r>
      <w:r w:rsidRPr="00D37D32">
        <w:rPr>
          <w:color w:val="auto"/>
        </w:rPr>
        <w:t>ja</w:t>
      </w:r>
      <w:r w:rsidRPr="000A19B5">
        <w:rPr>
          <w:color w:val="auto"/>
          <w:lang w:val="ru-RU"/>
        </w:rPr>
        <w:t>вн</w:t>
      </w:r>
      <w:r w:rsidRPr="00D37D32">
        <w:rPr>
          <w:color w:val="auto"/>
        </w:rPr>
        <w:t>a</w:t>
      </w:r>
      <w:r w:rsidRPr="000A19B5">
        <w:rPr>
          <w:color w:val="auto"/>
          <w:lang w:val="ru-RU"/>
        </w:rPr>
        <w:t xml:space="preserve"> услуг</w:t>
      </w:r>
      <w:r w:rsidRPr="00D37D32">
        <w:rPr>
          <w:color w:val="auto"/>
        </w:rPr>
        <w:t>a</w:t>
      </w:r>
      <w:r w:rsidRPr="000A19B5">
        <w:rPr>
          <w:color w:val="auto"/>
          <w:lang w:val="ru-RU"/>
        </w:rPr>
        <w:t xml:space="preserve"> снабдијевања пр</w:t>
      </w:r>
      <w:r w:rsidRPr="00D37D32">
        <w:rPr>
          <w:color w:val="auto"/>
        </w:rPr>
        <w:t>e</w:t>
      </w:r>
      <w:r w:rsidRPr="000A19B5">
        <w:rPr>
          <w:color w:val="auto"/>
          <w:lang w:val="ru-RU"/>
        </w:rPr>
        <w:t>м</w:t>
      </w:r>
      <w:r w:rsidRPr="00D37D32">
        <w:rPr>
          <w:color w:val="auto"/>
        </w:rPr>
        <w:t>a</w:t>
      </w:r>
      <w:r w:rsidRPr="000A19B5">
        <w:rPr>
          <w:color w:val="auto"/>
          <w:lang w:val="ru-RU"/>
        </w:rPr>
        <w:t xml:space="preserve"> р</w:t>
      </w:r>
      <w:r w:rsidRPr="00D37D32">
        <w:rPr>
          <w:color w:val="auto"/>
        </w:rPr>
        <w:t>e</w:t>
      </w:r>
      <w:r w:rsidRPr="000A19B5">
        <w:rPr>
          <w:color w:val="auto"/>
          <w:lang w:val="ru-RU"/>
        </w:rPr>
        <w:t>гулис</w:t>
      </w:r>
      <w:r w:rsidRPr="00D37D32">
        <w:rPr>
          <w:color w:val="auto"/>
        </w:rPr>
        <w:t>a</w:t>
      </w:r>
      <w:r w:rsidRPr="000A19B5">
        <w:rPr>
          <w:color w:val="auto"/>
          <w:lang w:val="ru-RU"/>
        </w:rPr>
        <w:t>ним усл</w:t>
      </w:r>
      <w:r w:rsidRPr="00D37D32">
        <w:rPr>
          <w:color w:val="auto"/>
        </w:rPr>
        <w:t>o</w:t>
      </w:r>
      <w:r w:rsidRPr="000A19B5">
        <w:rPr>
          <w:color w:val="auto"/>
          <w:lang w:val="ru-RU"/>
        </w:rPr>
        <w:t>вим</w:t>
      </w:r>
      <w:r w:rsidRPr="00D37D32">
        <w:rPr>
          <w:color w:val="auto"/>
        </w:rPr>
        <w:t>a</w:t>
      </w:r>
      <w:r w:rsidRPr="000A19B5">
        <w:rPr>
          <w:color w:val="auto"/>
          <w:lang w:val="ru-RU"/>
        </w:rPr>
        <w:t xml:space="preserve"> </w:t>
      </w:r>
      <w:r w:rsidRPr="00D37D32">
        <w:rPr>
          <w:color w:val="auto"/>
        </w:rPr>
        <w:t>o</w:t>
      </w:r>
      <w:r w:rsidRPr="000A19B5">
        <w:rPr>
          <w:color w:val="auto"/>
          <w:lang w:val="ru-RU"/>
        </w:rPr>
        <w:t>ним купцим</w:t>
      </w:r>
      <w:r w:rsidRPr="00D37D32">
        <w:rPr>
          <w:color w:val="auto"/>
        </w:rPr>
        <w:t>a</w:t>
      </w:r>
      <w:r w:rsidRPr="000A19B5">
        <w:rPr>
          <w:color w:val="auto"/>
          <w:lang w:val="ru-RU"/>
        </w:rPr>
        <w:t xml:space="preserve"> к</w:t>
      </w:r>
      <w:r w:rsidRPr="00D37D32">
        <w:rPr>
          <w:color w:val="auto"/>
        </w:rPr>
        <w:t>oj</w:t>
      </w:r>
      <w:r w:rsidRPr="000A19B5">
        <w:rPr>
          <w:color w:val="auto"/>
          <w:lang w:val="ru-RU"/>
        </w:rPr>
        <w:t>и им</w:t>
      </w:r>
      <w:r w:rsidRPr="00D37D32">
        <w:rPr>
          <w:color w:val="auto"/>
        </w:rPr>
        <w:t>aj</w:t>
      </w:r>
      <w:r w:rsidRPr="000A19B5">
        <w:rPr>
          <w:color w:val="auto"/>
          <w:lang w:val="ru-RU"/>
        </w:rPr>
        <w:t>у пр</w:t>
      </w:r>
      <w:r w:rsidRPr="00D37D32">
        <w:rPr>
          <w:color w:val="auto"/>
        </w:rPr>
        <w:t>a</w:t>
      </w:r>
      <w:r w:rsidRPr="000A19B5">
        <w:rPr>
          <w:color w:val="auto"/>
          <w:lang w:val="ru-RU"/>
        </w:rPr>
        <w:t>в</w:t>
      </w:r>
      <w:r w:rsidRPr="00D37D32">
        <w:rPr>
          <w:color w:val="auto"/>
        </w:rPr>
        <w:t>o</w:t>
      </w:r>
      <w:r w:rsidRPr="000A19B5">
        <w:rPr>
          <w:color w:val="auto"/>
          <w:lang w:val="ru-RU"/>
        </w:rPr>
        <w:t xml:space="preserve"> н</w:t>
      </w:r>
      <w:r w:rsidRPr="00D37D32">
        <w:rPr>
          <w:color w:val="auto"/>
        </w:rPr>
        <w:t>a</w:t>
      </w:r>
      <w:r w:rsidRPr="000A19B5">
        <w:rPr>
          <w:color w:val="auto"/>
          <w:lang w:val="ru-RU"/>
        </w:rPr>
        <w:t xml:space="preserve"> јавно сн</w:t>
      </w:r>
      <w:r w:rsidRPr="00D37D32">
        <w:rPr>
          <w:color w:val="auto"/>
        </w:rPr>
        <w:t>a</w:t>
      </w:r>
      <w:r w:rsidRPr="000A19B5">
        <w:rPr>
          <w:color w:val="auto"/>
          <w:lang w:val="ru-RU"/>
        </w:rPr>
        <w:t>бди</w:t>
      </w:r>
      <w:r w:rsidRPr="00D37D32">
        <w:rPr>
          <w:color w:val="auto"/>
        </w:rPr>
        <w:t>je</w:t>
      </w:r>
      <w:r w:rsidRPr="000A19B5">
        <w:rPr>
          <w:color w:val="auto"/>
          <w:lang w:val="ru-RU"/>
        </w:rPr>
        <w:t>в</w:t>
      </w:r>
      <w:r w:rsidRPr="00D37D32">
        <w:rPr>
          <w:color w:val="auto"/>
        </w:rPr>
        <w:t>a</w:t>
      </w:r>
      <w:r w:rsidRPr="000A19B5">
        <w:rPr>
          <w:color w:val="auto"/>
          <w:lang w:val="ru-RU"/>
        </w:rPr>
        <w:t>њ</w:t>
      </w:r>
      <w:r w:rsidRPr="00D37D32">
        <w:rPr>
          <w:color w:val="auto"/>
        </w:rPr>
        <w:t>e</w:t>
      </w:r>
      <w:r w:rsidRPr="000A19B5">
        <w:rPr>
          <w:color w:val="auto"/>
          <w:lang w:val="ru-RU"/>
        </w:rPr>
        <w:t xml:space="preserve"> и к</w:t>
      </w:r>
      <w:r w:rsidRPr="00D37D32">
        <w:rPr>
          <w:color w:val="auto"/>
        </w:rPr>
        <w:t>oj</w:t>
      </w:r>
      <w:r w:rsidRPr="000A19B5">
        <w:rPr>
          <w:color w:val="auto"/>
          <w:lang w:val="ru-RU"/>
        </w:rPr>
        <w:t>и сл</w:t>
      </w:r>
      <w:r w:rsidRPr="00D37D32">
        <w:rPr>
          <w:color w:val="auto"/>
        </w:rPr>
        <w:t>o</w:t>
      </w:r>
      <w:r w:rsidRPr="000A19B5">
        <w:rPr>
          <w:color w:val="auto"/>
          <w:lang w:val="ru-RU"/>
        </w:rPr>
        <w:t>б</w:t>
      </w:r>
      <w:r w:rsidRPr="00D37D32">
        <w:rPr>
          <w:color w:val="auto"/>
        </w:rPr>
        <w:t>o</w:t>
      </w:r>
      <w:r w:rsidRPr="000A19B5">
        <w:rPr>
          <w:color w:val="auto"/>
          <w:lang w:val="ru-RU"/>
        </w:rPr>
        <w:t>дн</w:t>
      </w:r>
      <w:r w:rsidRPr="00D37D32">
        <w:rPr>
          <w:color w:val="auto"/>
        </w:rPr>
        <w:t>o</w:t>
      </w:r>
      <w:r w:rsidRPr="000A19B5">
        <w:rPr>
          <w:color w:val="auto"/>
          <w:lang w:val="ru-RU"/>
        </w:rPr>
        <w:t xml:space="preserve"> из</w:t>
      </w:r>
      <w:r w:rsidRPr="00D37D32">
        <w:rPr>
          <w:color w:val="auto"/>
        </w:rPr>
        <w:t>a</w:t>
      </w:r>
      <w:r w:rsidRPr="000A19B5">
        <w:rPr>
          <w:color w:val="auto"/>
          <w:lang w:val="ru-RU"/>
        </w:rPr>
        <w:t>б</w:t>
      </w:r>
      <w:r w:rsidRPr="00D37D32">
        <w:rPr>
          <w:color w:val="auto"/>
        </w:rPr>
        <w:t>e</w:t>
      </w:r>
      <w:r w:rsidRPr="000A19B5">
        <w:rPr>
          <w:color w:val="auto"/>
          <w:lang w:val="ru-RU"/>
        </w:rPr>
        <w:t>ру или п</w:t>
      </w:r>
      <w:r w:rsidRPr="00D37D32">
        <w:rPr>
          <w:color w:val="auto"/>
        </w:rPr>
        <w:t>o</w:t>
      </w:r>
      <w:r w:rsidRPr="000A19B5">
        <w:rPr>
          <w:color w:val="auto"/>
          <w:lang w:val="ru-RU"/>
        </w:rPr>
        <w:t xml:space="preserve"> </w:t>
      </w:r>
      <w:r w:rsidRPr="00D37D32">
        <w:rPr>
          <w:color w:val="auto"/>
        </w:rPr>
        <w:t>a</w:t>
      </w:r>
      <w:r w:rsidRPr="000A19B5">
        <w:rPr>
          <w:color w:val="auto"/>
          <w:lang w:val="ru-RU"/>
        </w:rPr>
        <w:t>ут</w:t>
      </w:r>
      <w:r w:rsidRPr="00D37D32">
        <w:rPr>
          <w:color w:val="auto"/>
        </w:rPr>
        <w:t>o</w:t>
      </w:r>
      <w:r w:rsidRPr="000A19B5">
        <w:rPr>
          <w:color w:val="auto"/>
          <w:lang w:val="ru-RU"/>
        </w:rPr>
        <w:t>м</w:t>
      </w:r>
      <w:r w:rsidRPr="00D37D32">
        <w:rPr>
          <w:color w:val="auto"/>
        </w:rPr>
        <w:t>a</w:t>
      </w:r>
      <w:r w:rsidRPr="000A19B5">
        <w:rPr>
          <w:color w:val="auto"/>
          <w:lang w:val="ru-RU"/>
        </w:rPr>
        <w:t>тизму к</w:t>
      </w:r>
      <w:r w:rsidRPr="00D37D32">
        <w:rPr>
          <w:color w:val="auto"/>
        </w:rPr>
        <w:t>o</w:t>
      </w:r>
      <w:r w:rsidRPr="000A19B5">
        <w:rPr>
          <w:color w:val="auto"/>
          <w:lang w:val="ru-RU"/>
        </w:rPr>
        <w:t>рист</w:t>
      </w:r>
      <w:r w:rsidRPr="00D37D32">
        <w:rPr>
          <w:color w:val="auto"/>
        </w:rPr>
        <w:t>e</w:t>
      </w:r>
      <w:r w:rsidRPr="000A19B5">
        <w:rPr>
          <w:color w:val="auto"/>
          <w:lang w:val="ru-RU"/>
        </w:rPr>
        <w:t xml:space="preserve"> т</w:t>
      </w:r>
      <w:r w:rsidRPr="00D37D32">
        <w:rPr>
          <w:color w:val="auto"/>
        </w:rPr>
        <w:t>a</w:t>
      </w:r>
      <w:r w:rsidRPr="000A19B5">
        <w:rPr>
          <w:color w:val="auto"/>
          <w:lang w:val="ru-RU"/>
        </w:rPr>
        <w:t>к</w:t>
      </w:r>
      <w:r w:rsidRPr="00D37D32">
        <w:rPr>
          <w:color w:val="auto"/>
        </w:rPr>
        <w:t>a</w:t>
      </w:r>
      <w:r w:rsidRPr="000A19B5">
        <w:rPr>
          <w:color w:val="auto"/>
          <w:lang w:val="ru-RU"/>
        </w:rPr>
        <w:t>в начин сн</w:t>
      </w:r>
      <w:r w:rsidRPr="00D37D32">
        <w:rPr>
          <w:color w:val="auto"/>
        </w:rPr>
        <w:t>a</w:t>
      </w:r>
      <w:r w:rsidRPr="000A19B5">
        <w:rPr>
          <w:color w:val="auto"/>
          <w:lang w:val="ru-RU"/>
        </w:rPr>
        <w:t>бди</w:t>
      </w:r>
      <w:r w:rsidRPr="00D37D32">
        <w:rPr>
          <w:color w:val="auto"/>
        </w:rPr>
        <w:t>je</w:t>
      </w:r>
      <w:r w:rsidRPr="000A19B5">
        <w:rPr>
          <w:color w:val="auto"/>
          <w:lang w:val="ru-RU"/>
        </w:rPr>
        <w:t>в</w:t>
      </w:r>
      <w:r w:rsidRPr="00D37D32">
        <w:rPr>
          <w:color w:val="auto"/>
        </w:rPr>
        <w:t>a</w:t>
      </w:r>
      <w:r w:rsidRPr="000A19B5">
        <w:rPr>
          <w:color w:val="auto"/>
          <w:lang w:val="ru-RU"/>
        </w:rPr>
        <w:t>њ</w:t>
      </w:r>
      <w:r w:rsidRPr="00D37D32">
        <w:rPr>
          <w:color w:val="auto"/>
        </w:rPr>
        <w:t>a</w:t>
      </w:r>
      <w:r w:rsidRPr="000A19B5">
        <w:rPr>
          <w:color w:val="auto"/>
          <w:lang w:val="ru-RU"/>
        </w:rPr>
        <w:t>, по лако</w:t>
      </w:r>
      <w:r w:rsidR="0051591B" w:rsidRPr="000A19B5">
        <w:rPr>
          <w:color w:val="auto"/>
          <w:lang w:val="ru-RU"/>
        </w:rPr>
        <w:t xml:space="preserve"> </w:t>
      </w:r>
      <w:r w:rsidRPr="000A19B5">
        <w:rPr>
          <w:color w:val="auto"/>
          <w:lang w:val="ru-RU"/>
        </w:rPr>
        <w:t xml:space="preserve">упоредивим, </w:t>
      </w:r>
      <w:r w:rsidR="007F0B69" w:rsidRPr="000A19B5">
        <w:rPr>
          <w:color w:val="auto"/>
          <w:lang w:val="ru-RU"/>
        </w:rPr>
        <w:t>недискримин</w:t>
      </w:r>
      <w:r w:rsidR="009326EC" w:rsidRPr="00D37D32">
        <w:rPr>
          <w:color w:val="auto"/>
          <w:lang w:val="sr-Cyrl-CS"/>
        </w:rPr>
        <w:t>аторски</w:t>
      </w:r>
      <w:r w:rsidR="00AD0A85" w:rsidRPr="00D37D32">
        <w:rPr>
          <w:color w:val="auto"/>
          <w:lang w:val="sr-Cyrl-CS"/>
        </w:rPr>
        <w:t>м</w:t>
      </w:r>
      <w:r w:rsidR="007F0B69" w:rsidRPr="000A19B5">
        <w:rPr>
          <w:color w:val="auto"/>
          <w:lang w:val="ru-RU"/>
        </w:rPr>
        <w:t xml:space="preserve"> </w:t>
      </w:r>
      <w:r w:rsidRPr="000A19B5">
        <w:rPr>
          <w:color w:val="auto"/>
          <w:lang w:val="ru-RU"/>
        </w:rPr>
        <w:t xml:space="preserve">и транспарентним цијенама. </w:t>
      </w:r>
    </w:p>
    <w:p w:rsidR="00FF546C" w:rsidRPr="000A19B5" w:rsidRDefault="00DE46AB" w:rsidP="008F718B">
      <w:pPr>
        <w:autoSpaceDE w:val="0"/>
        <w:autoSpaceDN w:val="0"/>
        <w:adjustRightInd w:val="0"/>
        <w:spacing w:line="276" w:lineRule="auto"/>
        <w:ind w:left="0" w:firstLine="720"/>
        <w:jc w:val="both"/>
        <w:rPr>
          <w:color w:val="auto"/>
          <w:lang w:val="ru-RU"/>
        </w:rPr>
      </w:pPr>
      <w:r w:rsidRPr="000A19B5">
        <w:rPr>
          <w:color w:val="auto"/>
          <w:lang w:val="ru-RU"/>
        </w:rPr>
        <w:t>(</w:t>
      </w:r>
      <w:r w:rsidR="00AF17B1" w:rsidRPr="000A19B5">
        <w:rPr>
          <w:color w:val="auto"/>
          <w:lang w:val="ru-RU"/>
        </w:rPr>
        <w:t>3</w:t>
      </w:r>
      <w:r w:rsidRPr="000A19B5">
        <w:rPr>
          <w:color w:val="auto"/>
          <w:lang w:val="ru-RU"/>
        </w:rPr>
        <w:t xml:space="preserve">) </w:t>
      </w:r>
      <w:r w:rsidR="00AF17B1" w:rsidRPr="000A19B5">
        <w:rPr>
          <w:color w:val="auto"/>
          <w:lang w:val="ru-RU"/>
        </w:rPr>
        <w:t>Влада доноси одлуку</w:t>
      </w:r>
      <w:r w:rsidR="004A5148" w:rsidRPr="000A19B5">
        <w:rPr>
          <w:color w:val="auto"/>
          <w:lang w:val="ru-RU"/>
        </w:rPr>
        <w:t xml:space="preserve"> из става </w:t>
      </w:r>
      <w:r w:rsidR="006B0396" w:rsidRPr="000A19B5">
        <w:rPr>
          <w:color w:val="auto"/>
          <w:lang w:val="ru-RU"/>
        </w:rPr>
        <w:t>1</w:t>
      </w:r>
      <w:r w:rsidR="00AF17B1" w:rsidRPr="000A19B5">
        <w:rPr>
          <w:color w:val="auto"/>
          <w:lang w:val="ru-RU"/>
        </w:rPr>
        <w:t xml:space="preserve">. овог члана </w:t>
      </w:r>
      <w:r w:rsidR="004A5148" w:rsidRPr="000A19B5">
        <w:rPr>
          <w:color w:val="auto"/>
          <w:lang w:val="ru-RU"/>
        </w:rPr>
        <w:t>на ограничен период,</w:t>
      </w:r>
      <w:r w:rsidR="00471B6D" w:rsidRPr="000A19B5">
        <w:rPr>
          <w:color w:val="auto"/>
          <w:lang w:val="ru-RU"/>
        </w:rPr>
        <w:t xml:space="preserve"> </w:t>
      </w:r>
      <w:r w:rsidR="004A5148" w:rsidRPr="000A19B5">
        <w:rPr>
          <w:color w:val="auto"/>
          <w:lang w:val="ru-RU"/>
        </w:rPr>
        <w:t xml:space="preserve">најдуже на период до пет година, а </w:t>
      </w:r>
      <w:r w:rsidR="00AF17B1" w:rsidRPr="000A19B5">
        <w:rPr>
          <w:color w:val="auto"/>
          <w:lang w:val="ru-RU"/>
        </w:rPr>
        <w:t>на основу</w:t>
      </w:r>
      <w:r w:rsidR="00834EFC" w:rsidRPr="000A19B5">
        <w:rPr>
          <w:color w:val="auto"/>
          <w:lang w:val="ru-RU"/>
        </w:rPr>
        <w:t xml:space="preserve"> </w:t>
      </w:r>
      <w:r w:rsidR="004A5148" w:rsidRPr="000A19B5">
        <w:rPr>
          <w:color w:val="auto"/>
          <w:lang w:val="ru-RU"/>
        </w:rPr>
        <w:t>критеријума који</w:t>
      </w:r>
      <w:r w:rsidR="00DF54A8" w:rsidRPr="000A19B5">
        <w:rPr>
          <w:color w:val="auto"/>
          <w:lang w:val="ru-RU"/>
        </w:rPr>
        <w:t xml:space="preserve"> се односе на</w:t>
      </w:r>
      <w:r w:rsidR="00834EFC" w:rsidRPr="000A19B5">
        <w:rPr>
          <w:color w:val="auto"/>
          <w:lang w:val="ru-RU"/>
        </w:rPr>
        <w:t xml:space="preserve"> </w:t>
      </w:r>
      <w:r w:rsidR="00DF54A8" w:rsidRPr="000A19B5">
        <w:rPr>
          <w:color w:val="auto"/>
          <w:lang w:val="ru-RU"/>
        </w:rPr>
        <w:t xml:space="preserve">тржишно учешће у снабдијевању крајњих купаца у Републици Српској, </w:t>
      </w:r>
      <w:r w:rsidR="00ED096C" w:rsidRPr="000A19B5">
        <w:rPr>
          <w:color w:val="auto"/>
          <w:lang w:val="ru-RU"/>
        </w:rPr>
        <w:t xml:space="preserve">као </w:t>
      </w:r>
      <w:r w:rsidR="004A5148" w:rsidRPr="000A19B5">
        <w:rPr>
          <w:color w:val="auto"/>
          <w:lang w:val="ru-RU"/>
        </w:rPr>
        <w:t>и техничких, организационих и материјално-финансијских</w:t>
      </w:r>
      <w:r w:rsidR="00DF54A8" w:rsidRPr="000A19B5">
        <w:rPr>
          <w:color w:val="auto"/>
          <w:lang w:val="ru-RU"/>
        </w:rPr>
        <w:t xml:space="preserve"> могућности </w:t>
      </w:r>
      <w:r w:rsidR="004A5148" w:rsidRPr="000A19B5">
        <w:rPr>
          <w:color w:val="auto"/>
          <w:lang w:val="ru-RU"/>
        </w:rPr>
        <w:t>за обављање јавног снабдијевања.</w:t>
      </w:r>
    </w:p>
    <w:p w:rsidR="00361DD6" w:rsidRPr="000A19B5" w:rsidRDefault="00361DD6" w:rsidP="00361DD6">
      <w:pPr>
        <w:autoSpaceDE w:val="0"/>
        <w:autoSpaceDN w:val="0"/>
        <w:adjustRightInd w:val="0"/>
        <w:spacing w:line="276" w:lineRule="auto"/>
        <w:ind w:left="0" w:firstLine="720"/>
        <w:jc w:val="both"/>
        <w:rPr>
          <w:b/>
          <w:i/>
          <w:color w:val="auto"/>
          <w:lang w:val="ru-RU"/>
        </w:rPr>
      </w:pPr>
      <w:r w:rsidRPr="000A19B5">
        <w:rPr>
          <w:color w:val="auto"/>
          <w:lang w:val="ru-RU"/>
        </w:rPr>
        <w:t xml:space="preserve"> </w:t>
      </w:r>
      <w:r w:rsidR="00FF546C" w:rsidRPr="000A19B5">
        <w:rPr>
          <w:color w:val="auto"/>
          <w:lang w:val="ru-RU"/>
        </w:rPr>
        <w:t>(</w:t>
      </w:r>
      <w:r w:rsidR="00764511" w:rsidRPr="000A19B5">
        <w:rPr>
          <w:color w:val="auto"/>
          <w:lang w:val="ru-RU"/>
        </w:rPr>
        <w:t>4</w:t>
      </w:r>
      <w:r w:rsidR="00FF546C" w:rsidRPr="000A19B5">
        <w:rPr>
          <w:color w:val="auto"/>
          <w:lang w:val="ru-RU"/>
        </w:rPr>
        <w:t xml:space="preserve">) Влада, на основу извјештаја </w:t>
      </w:r>
      <w:r w:rsidR="00764511" w:rsidRPr="000A19B5">
        <w:rPr>
          <w:color w:val="auto"/>
          <w:lang w:val="ru-RU"/>
        </w:rPr>
        <w:t xml:space="preserve">из члана </w:t>
      </w:r>
      <w:r w:rsidR="00F47789" w:rsidRPr="000A19B5">
        <w:rPr>
          <w:color w:val="auto"/>
          <w:lang w:val="ru-RU"/>
        </w:rPr>
        <w:t>28</w:t>
      </w:r>
      <w:r w:rsidR="006B4C18" w:rsidRPr="000A19B5">
        <w:rPr>
          <w:color w:val="auto"/>
          <w:lang w:val="ru-RU"/>
        </w:rPr>
        <w:t>. став 1.</w:t>
      </w:r>
      <w:r w:rsidR="00764511" w:rsidRPr="000A19B5">
        <w:rPr>
          <w:color w:val="auto"/>
          <w:lang w:val="ru-RU"/>
        </w:rPr>
        <w:t xml:space="preserve"> тачка 12</w:t>
      </w:r>
      <w:r w:rsidR="00F4522F" w:rsidRPr="000A19B5">
        <w:rPr>
          <w:color w:val="auto"/>
          <w:lang w:val="ru-RU"/>
        </w:rPr>
        <w:t>) овог закона,</w:t>
      </w:r>
      <w:r w:rsidR="00FF546C" w:rsidRPr="000A19B5">
        <w:rPr>
          <w:color w:val="auto"/>
          <w:lang w:val="ru-RU"/>
        </w:rPr>
        <w:t xml:space="preserve"> </w:t>
      </w:r>
      <w:r w:rsidR="00764511" w:rsidRPr="000A19B5">
        <w:rPr>
          <w:color w:val="auto"/>
          <w:lang w:val="ru-RU"/>
        </w:rPr>
        <w:t xml:space="preserve">периодично </w:t>
      </w:r>
      <w:r w:rsidR="00FF546C" w:rsidRPr="000A19B5">
        <w:rPr>
          <w:color w:val="auto"/>
          <w:lang w:val="ru-RU"/>
        </w:rPr>
        <w:t>преиспитује оправданост постојања обавезе јавног с</w:t>
      </w:r>
      <w:r w:rsidR="00D45D4E" w:rsidRPr="000A19B5">
        <w:rPr>
          <w:color w:val="auto"/>
          <w:lang w:val="ru-RU"/>
        </w:rPr>
        <w:t>набдијевања електричном енергијом</w:t>
      </w:r>
      <w:r w:rsidR="00FF546C" w:rsidRPr="000A19B5">
        <w:rPr>
          <w:color w:val="auto"/>
          <w:lang w:val="ru-RU"/>
        </w:rPr>
        <w:t>.</w:t>
      </w:r>
    </w:p>
    <w:p w:rsidR="00BA066A" w:rsidRPr="00D37D32" w:rsidRDefault="00361DD6" w:rsidP="00361DD6">
      <w:pPr>
        <w:autoSpaceDE w:val="0"/>
        <w:autoSpaceDN w:val="0"/>
        <w:adjustRightInd w:val="0"/>
        <w:spacing w:line="276" w:lineRule="auto"/>
        <w:ind w:left="0" w:firstLine="720"/>
        <w:jc w:val="both"/>
        <w:rPr>
          <w:iCs/>
          <w:color w:val="auto"/>
          <w:lang w:val="sr-Cyrl-CS"/>
        </w:rPr>
      </w:pPr>
      <w:r w:rsidRPr="000A19B5">
        <w:rPr>
          <w:color w:val="auto"/>
          <w:lang w:val="ru-RU"/>
        </w:rPr>
        <w:t xml:space="preserve"> </w:t>
      </w:r>
      <w:r w:rsidR="00FF546C" w:rsidRPr="000A19B5">
        <w:rPr>
          <w:color w:val="auto"/>
          <w:lang w:val="ru-RU"/>
        </w:rPr>
        <w:t>(</w:t>
      </w:r>
      <w:r w:rsidR="008A36CF" w:rsidRPr="000A19B5">
        <w:rPr>
          <w:color w:val="auto"/>
          <w:lang w:val="ru-RU"/>
        </w:rPr>
        <w:t>5</w:t>
      </w:r>
      <w:r w:rsidR="00FF546C" w:rsidRPr="000A19B5">
        <w:rPr>
          <w:color w:val="auto"/>
          <w:lang w:val="ru-RU"/>
        </w:rPr>
        <w:t xml:space="preserve">) </w:t>
      </w:r>
      <w:r w:rsidR="002D5039" w:rsidRPr="000A19B5">
        <w:rPr>
          <w:color w:val="auto"/>
          <w:lang w:val="ru-RU"/>
        </w:rPr>
        <w:t>Јавни снабдјевач дужан је да, у циљу осигурања потребних услова за редовно и сигурно снабдијевање крајњих купаца електр</w:t>
      </w:r>
      <w:r w:rsidR="00EA54ED" w:rsidRPr="00D37D32">
        <w:rPr>
          <w:color w:val="auto"/>
          <w:lang w:val="sr-Cyrl-BA"/>
        </w:rPr>
        <w:t>и</w:t>
      </w:r>
      <w:r w:rsidR="002D5039" w:rsidRPr="000A19B5">
        <w:rPr>
          <w:color w:val="auto"/>
          <w:lang w:val="ru-RU"/>
        </w:rPr>
        <w:t xml:space="preserve">чном енергијом који имају право на јавно снабдијевање, набавља потребну електричну енергију у конкурентском поступку </w:t>
      </w:r>
      <w:r w:rsidR="002D5039" w:rsidRPr="000A19B5">
        <w:rPr>
          <w:iCs/>
          <w:color w:val="auto"/>
          <w:lang w:val="ru-RU"/>
        </w:rPr>
        <w:t>(аукција, јавни оглас, организовано тржиште и слично).</w:t>
      </w:r>
      <w:r w:rsidR="002D5039" w:rsidRPr="00D37D32">
        <w:rPr>
          <w:iCs/>
          <w:color w:val="auto"/>
          <w:lang w:val="sr-Cyrl-CS"/>
        </w:rPr>
        <w:t xml:space="preserve"> </w:t>
      </w:r>
    </w:p>
    <w:p w:rsidR="00AC4FE0" w:rsidRPr="000A19B5" w:rsidRDefault="00361DD6" w:rsidP="00FC0B55">
      <w:pPr>
        <w:autoSpaceDE w:val="0"/>
        <w:autoSpaceDN w:val="0"/>
        <w:adjustRightInd w:val="0"/>
        <w:spacing w:line="276" w:lineRule="auto"/>
        <w:ind w:left="0" w:firstLine="720"/>
        <w:jc w:val="both"/>
        <w:rPr>
          <w:bCs/>
          <w:iCs/>
          <w:color w:val="auto"/>
          <w:lang w:val="ru-RU"/>
        </w:rPr>
      </w:pPr>
      <w:r w:rsidRPr="000A19B5">
        <w:rPr>
          <w:bCs/>
          <w:iCs/>
          <w:color w:val="auto"/>
          <w:lang w:val="ru-RU"/>
        </w:rPr>
        <w:t xml:space="preserve">  </w:t>
      </w:r>
      <w:r w:rsidR="00AC4FE0" w:rsidRPr="000A19B5">
        <w:rPr>
          <w:bCs/>
          <w:iCs/>
          <w:color w:val="auto"/>
          <w:lang w:val="ru-RU"/>
        </w:rPr>
        <w:t xml:space="preserve">(6) Јавни снабдјевач дужан </w:t>
      </w:r>
      <w:r w:rsidR="00664C63" w:rsidRPr="000A19B5">
        <w:rPr>
          <w:bCs/>
          <w:iCs/>
          <w:color w:val="auto"/>
          <w:lang w:val="ru-RU"/>
        </w:rPr>
        <w:t xml:space="preserve">је </w:t>
      </w:r>
      <w:r w:rsidR="00AC4FE0" w:rsidRPr="000A19B5">
        <w:rPr>
          <w:bCs/>
          <w:iCs/>
          <w:color w:val="auto"/>
          <w:lang w:val="ru-RU"/>
        </w:rPr>
        <w:t>да Регулаторној комисији доставља све потребне податке и доказе о цијени елект</w:t>
      </w:r>
      <w:r w:rsidR="006B17E4" w:rsidRPr="000A19B5">
        <w:rPr>
          <w:bCs/>
          <w:iCs/>
          <w:color w:val="auto"/>
          <w:lang w:val="ru-RU"/>
        </w:rPr>
        <w:t>р</w:t>
      </w:r>
      <w:r w:rsidR="00AC4FE0" w:rsidRPr="000A19B5">
        <w:rPr>
          <w:bCs/>
          <w:iCs/>
          <w:color w:val="auto"/>
          <w:lang w:val="ru-RU"/>
        </w:rPr>
        <w:t>ичне енергије за јавно снабдијевање</w:t>
      </w:r>
      <w:r w:rsidR="00664C63" w:rsidRPr="000A19B5">
        <w:rPr>
          <w:bCs/>
          <w:iCs/>
          <w:color w:val="auto"/>
          <w:lang w:val="ru-RU"/>
        </w:rPr>
        <w:t>,</w:t>
      </w:r>
      <w:r w:rsidR="00AC4FE0" w:rsidRPr="000A19B5">
        <w:rPr>
          <w:bCs/>
          <w:iCs/>
          <w:color w:val="auto"/>
          <w:lang w:val="ru-RU"/>
        </w:rPr>
        <w:t xml:space="preserve"> набављеној у складу са ставом 5</w:t>
      </w:r>
      <w:r w:rsidR="00FC0B55" w:rsidRPr="00D37D32">
        <w:rPr>
          <w:bCs/>
          <w:iCs/>
          <w:color w:val="auto"/>
          <w:lang w:val="sr-Cyrl-CS"/>
        </w:rPr>
        <w:t>.</w:t>
      </w:r>
      <w:r w:rsidR="00AC4FE0" w:rsidRPr="000A19B5">
        <w:rPr>
          <w:bCs/>
          <w:iCs/>
          <w:color w:val="auto"/>
          <w:lang w:val="ru-RU"/>
        </w:rPr>
        <w:t xml:space="preserve"> овог члана.</w:t>
      </w:r>
    </w:p>
    <w:p w:rsidR="00013835" w:rsidRPr="000A19B5" w:rsidRDefault="00E00CC5" w:rsidP="00013835">
      <w:pPr>
        <w:ind w:left="0" w:firstLine="709"/>
        <w:jc w:val="both"/>
        <w:rPr>
          <w:color w:val="auto"/>
          <w:lang w:val="ru-RU"/>
        </w:rPr>
      </w:pPr>
      <w:r w:rsidRPr="00D37D32">
        <w:rPr>
          <w:color w:val="auto"/>
          <w:lang w:val="sr-Cyrl-CS"/>
        </w:rPr>
        <w:t xml:space="preserve"> </w:t>
      </w:r>
      <w:r w:rsidRPr="000A19B5" w:rsidDel="00E00CC5">
        <w:rPr>
          <w:color w:val="auto"/>
          <w:lang w:val="ru-RU"/>
        </w:rPr>
        <w:t xml:space="preserve"> </w:t>
      </w:r>
      <w:r w:rsidRPr="00D37D32">
        <w:rPr>
          <w:color w:val="auto"/>
          <w:lang w:val="sr-Cyrl-CS"/>
        </w:rPr>
        <w:t>(7</w:t>
      </w:r>
      <w:r w:rsidR="00013835" w:rsidRPr="000A19B5">
        <w:rPr>
          <w:color w:val="auto"/>
          <w:lang w:val="ru-RU"/>
        </w:rPr>
        <w:t xml:space="preserve">) </w:t>
      </w:r>
      <w:r w:rsidR="00331364" w:rsidRPr="00D37D32">
        <w:rPr>
          <w:color w:val="auto"/>
          <w:lang w:val="sr-Cyrl-CS"/>
        </w:rPr>
        <w:t>Р</w:t>
      </w:r>
      <w:r w:rsidR="00331364" w:rsidRPr="000A19B5">
        <w:rPr>
          <w:color w:val="auto"/>
          <w:lang w:val="ru-RU"/>
        </w:rPr>
        <w:t xml:space="preserve">ади спречавања обуставе снабдијевања </w:t>
      </w:r>
      <w:r w:rsidR="00331364" w:rsidRPr="00D37D32">
        <w:rPr>
          <w:color w:val="auto"/>
          <w:lang w:val="sr-Cyrl-CS"/>
        </w:rPr>
        <w:t>електричном енергијом</w:t>
      </w:r>
      <w:r w:rsidR="00664C63" w:rsidRPr="00D37D32">
        <w:rPr>
          <w:color w:val="auto"/>
          <w:lang w:val="sr-Cyrl-CS"/>
        </w:rPr>
        <w:t>,</w:t>
      </w:r>
      <w:r w:rsidR="00331364" w:rsidRPr="000A19B5">
        <w:rPr>
          <w:color w:val="auto"/>
          <w:lang w:val="ru-RU"/>
        </w:rPr>
        <w:t xml:space="preserve"> </w:t>
      </w:r>
      <w:r w:rsidR="00A86C75" w:rsidRPr="00D37D32">
        <w:rPr>
          <w:color w:val="auto"/>
          <w:lang w:val="sr-Cyrl-CS"/>
        </w:rPr>
        <w:t>ј</w:t>
      </w:r>
      <w:r w:rsidR="00013835" w:rsidRPr="000A19B5">
        <w:rPr>
          <w:color w:val="auto"/>
          <w:lang w:val="ru-RU"/>
        </w:rPr>
        <w:t xml:space="preserve">авни снабдјевач </w:t>
      </w:r>
      <w:r w:rsidR="00331364" w:rsidRPr="00D37D32">
        <w:rPr>
          <w:color w:val="auto"/>
          <w:lang w:val="sr-Cyrl-CS"/>
        </w:rPr>
        <w:t xml:space="preserve">својом </w:t>
      </w:r>
      <w:r w:rsidR="00013835" w:rsidRPr="00D37D32">
        <w:rPr>
          <w:color w:val="auto"/>
          <w:lang w:val="sr-Cyrl-CS"/>
        </w:rPr>
        <w:t>пословном политиком наплате може предвидјети могућност</w:t>
      </w:r>
      <w:r w:rsidR="00013835" w:rsidRPr="000A19B5">
        <w:rPr>
          <w:color w:val="auto"/>
          <w:lang w:val="ru-RU"/>
        </w:rPr>
        <w:t xml:space="preserve"> </w:t>
      </w:r>
      <w:r w:rsidR="00013835" w:rsidRPr="00D37D32">
        <w:rPr>
          <w:color w:val="auto"/>
          <w:lang w:val="sr-Cyrl-CS"/>
        </w:rPr>
        <w:t xml:space="preserve">да </w:t>
      </w:r>
      <w:r w:rsidR="00013835" w:rsidRPr="000A19B5">
        <w:rPr>
          <w:color w:val="auto"/>
          <w:lang w:val="ru-RU"/>
        </w:rPr>
        <w:t>крајњ</w:t>
      </w:r>
      <w:r w:rsidR="00331364" w:rsidRPr="00D37D32">
        <w:rPr>
          <w:color w:val="auto"/>
          <w:lang w:val="sr-Cyrl-CS"/>
        </w:rPr>
        <w:t>и</w:t>
      </w:r>
      <w:r w:rsidR="00013835" w:rsidRPr="000A19B5">
        <w:rPr>
          <w:color w:val="auto"/>
          <w:lang w:val="ru-RU"/>
        </w:rPr>
        <w:t xml:space="preserve"> купц</w:t>
      </w:r>
      <w:r w:rsidR="00331364" w:rsidRPr="00D37D32">
        <w:rPr>
          <w:color w:val="auto"/>
          <w:lang w:val="sr-Cyrl-CS"/>
        </w:rPr>
        <w:t>и</w:t>
      </w:r>
      <w:r w:rsidR="00013835" w:rsidRPr="000A19B5">
        <w:rPr>
          <w:color w:val="auto"/>
          <w:lang w:val="ru-RU"/>
        </w:rPr>
        <w:t xml:space="preserve"> </w:t>
      </w:r>
      <w:r w:rsidR="00013835" w:rsidRPr="00D37D32">
        <w:rPr>
          <w:color w:val="auto"/>
          <w:lang w:val="sr-Cyrl-CS"/>
        </w:rPr>
        <w:t>плате доспјеле обавезе</w:t>
      </w:r>
      <w:r w:rsidR="00331364" w:rsidRPr="00D37D32">
        <w:rPr>
          <w:color w:val="auto"/>
          <w:lang w:val="sr-Cyrl-CS"/>
        </w:rPr>
        <w:t xml:space="preserve"> за испоручену електричну енергију у ратама</w:t>
      </w:r>
      <w:r w:rsidR="00013835" w:rsidRPr="000A19B5">
        <w:rPr>
          <w:color w:val="auto"/>
          <w:lang w:val="ru-RU"/>
        </w:rPr>
        <w:t>.</w:t>
      </w:r>
    </w:p>
    <w:p w:rsidR="00396A38" w:rsidRPr="000A19B5" w:rsidRDefault="00396A38" w:rsidP="002D5039">
      <w:pPr>
        <w:autoSpaceDE w:val="0"/>
        <w:autoSpaceDN w:val="0"/>
        <w:adjustRightInd w:val="0"/>
        <w:spacing w:line="276" w:lineRule="auto"/>
        <w:ind w:left="0" w:firstLine="720"/>
        <w:jc w:val="both"/>
        <w:rPr>
          <w:b/>
          <w:color w:val="auto"/>
          <w:lang w:val="ru-RU"/>
        </w:rPr>
      </w:pPr>
    </w:p>
    <w:p w:rsidR="00DE46AB" w:rsidRPr="00D37D32" w:rsidRDefault="00DE46AB" w:rsidP="008F718B">
      <w:pPr>
        <w:pStyle w:val="GLAVA"/>
        <w:spacing w:before="0" w:line="276" w:lineRule="auto"/>
        <w:ind w:left="0" w:firstLine="0"/>
        <w:jc w:val="center"/>
        <w:rPr>
          <w:rFonts w:ascii="Times New Roman" w:hAnsi="Times New Roman"/>
          <w:b w:val="0"/>
          <w:color w:val="auto"/>
          <w:spacing w:val="0"/>
        </w:rPr>
      </w:pPr>
      <w:r w:rsidRPr="00D37D32">
        <w:rPr>
          <w:rFonts w:ascii="Times New Roman" w:hAnsi="Times New Roman"/>
          <w:b w:val="0"/>
          <w:color w:val="auto"/>
          <w:spacing w:val="0"/>
        </w:rPr>
        <w:t>Право на јавно снабдијевање</w:t>
      </w:r>
    </w:p>
    <w:p w:rsidR="00DE46AB" w:rsidRPr="00D37D32" w:rsidRDefault="00DE46AB" w:rsidP="008F718B">
      <w:pPr>
        <w:pStyle w:val="GLAVA"/>
        <w:spacing w:before="0" w:line="276" w:lineRule="auto"/>
        <w:ind w:left="0" w:firstLine="0"/>
        <w:jc w:val="center"/>
        <w:rPr>
          <w:rFonts w:ascii="Times New Roman" w:hAnsi="Times New Roman"/>
          <w:b w:val="0"/>
          <w:color w:val="auto"/>
          <w:spacing w:val="0"/>
        </w:rPr>
      </w:pPr>
      <w:r w:rsidRPr="00D37D32">
        <w:rPr>
          <w:rFonts w:ascii="Times New Roman" w:hAnsi="Times New Roman"/>
          <w:b w:val="0"/>
          <w:color w:val="auto"/>
          <w:spacing w:val="0"/>
        </w:rPr>
        <w:t>Члaн 7</w:t>
      </w:r>
      <w:r w:rsidR="005A75B7" w:rsidRPr="00D37D32">
        <w:rPr>
          <w:rFonts w:ascii="Times New Roman" w:hAnsi="Times New Roman"/>
          <w:b w:val="0"/>
          <w:color w:val="auto"/>
          <w:spacing w:val="0"/>
        </w:rPr>
        <w:t>3</w:t>
      </w:r>
      <w:r w:rsidRPr="00D37D32">
        <w:rPr>
          <w:rFonts w:ascii="Times New Roman" w:hAnsi="Times New Roman"/>
          <w:b w:val="0"/>
          <w:color w:val="auto"/>
          <w:spacing w:val="0"/>
        </w:rPr>
        <w:t>.</w:t>
      </w:r>
    </w:p>
    <w:p w:rsidR="00DE46AB" w:rsidRPr="00D37D32" w:rsidRDefault="00DE46AB" w:rsidP="008F718B">
      <w:pPr>
        <w:pStyle w:val="Normal1"/>
        <w:spacing w:line="276" w:lineRule="auto"/>
        <w:ind w:left="0" w:firstLine="567"/>
      </w:pPr>
    </w:p>
    <w:p w:rsidR="00BF1E98" w:rsidRPr="000A19B5" w:rsidRDefault="00DE46AB" w:rsidP="008F718B">
      <w:pPr>
        <w:autoSpaceDE w:val="0"/>
        <w:autoSpaceDN w:val="0"/>
        <w:adjustRightInd w:val="0"/>
        <w:spacing w:line="276" w:lineRule="auto"/>
        <w:ind w:left="0" w:firstLine="720"/>
        <w:jc w:val="both"/>
        <w:rPr>
          <w:color w:val="auto"/>
          <w:lang w:val="ru-RU"/>
        </w:rPr>
      </w:pPr>
      <w:r w:rsidRPr="000A19B5">
        <w:rPr>
          <w:color w:val="auto"/>
          <w:lang w:val="ru-RU"/>
        </w:rPr>
        <w:t>(1)</w:t>
      </w:r>
      <w:r w:rsidR="00471B6D" w:rsidRPr="000A19B5">
        <w:rPr>
          <w:color w:val="auto"/>
          <w:lang w:val="ru-RU"/>
        </w:rPr>
        <w:t xml:space="preserve"> </w:t>
      </w:r>
      <w:r w:rsidR="00834EFC" w:rsidRPr="000A19B5">
        <w:rPr>
          <w:color w:val="auto"/>
          <w:lang w:val="ru-RU"/>
        </w:rPr>
        <w:t xml:space="preserve">Купац из </w:t>
      </w:r>
      <w:r w:rsidR="003A7745" w:rsidRPr="000A19B5">
        <w:rPr>
          <w:color w:val="auto"/>
          <w:lang w:val="ru-RU"/>
        </w:rPr>
        <w:t>категориј</w:t>
      </w:r>
      <w:r w:rsidR="00B44D21" w:rsidRPr="000A19B5">
        <w:rPr>
          <w:color w:val="auto"/>
          <w:lang w:val="ru-RU"/>
        </w:rPr>
        <w:t>е</w:t>
      </w:r>
      <w:r w:rsidR="003A7745" w:rsidRPr="000A19B5">
        <w:rPr>
          <w:color w:val="auto"/>
          <w:lang w:val="ru-RU"/>
        </w:rPr>
        <w:t xml:space="preserve"> </w:t>
      </w:r>
      <w:r w:rsidR="00390E00" w:rsidRPr="000A19B5">
        <w:rPr>
          <w:color w:val="auto"/>
          <w:lang w:val="ru-RU"/>
        </w:rPr>
        <w:t xml:space="preserve">потрошње </w:t>
      </w:r>
      <w:r w:rsidR="00B44D21" w:rsidRPr="000A19B5">
        <w:rPr>
          <w:color w:val="auto"/>
          <w:lang w:val="ru-RU"/>
        </w:rPr>
        <w:t>домаћинст</w:t>
      </w:r>
      <w:r w:rsidR="003B0CAD" w:rsidRPr="000A19B5">
        <w:rPr>
          <w:color w:val="auto"/>
          <w:lang w:val="ru-RU"/>
        </w:rPr>
        <w:t>в</w:t>
      </w:r>
      <w:r w:rsidR="00390E00" w:rsidRPr="000A19B5">
        <w:rPr>
          <w:color w:val="auto"/>
          <w:lang w:val="ru-RU"/>
        </w:rPr>
        <w:t>а</w:t>
      </w:r>
      <w:r w:rsidR="003B0CAD" w:rsidRPr="000A19B5">
        <w:rPr>
          <w:color w:val="auto"/>
          <w:lang w:val="ru-RU"/>
        </w:rPr>
        <w:t xml:space="preserve"> и</w:t>
      </w:r>
      <w:r w:rsidR="003A7745" w:rsidRPr="000A19B5">
        <w:rPr>
          <w:color w:val="auto"/>
          <w:lang w:val="ru-RU"/>
        </w:rPr>
        <w:t>ли</w:t>
      </w:r>
      <w:r w:rsidR="003B0CAD" w:rsidRPr="000A19B5">
        <w:rPr>
          <w:color w:val="auto"/>
          <w:lang w:val="ru-RU"/>
        </w:rPr>
        <w:t xml:space="preserve"> </w:t>
      </w:r>
      <w:r w:rsidR="00B44D21" w:rsidRPr="000A19B5">
        <w:rPr>
          <w:color w:val="auto"/>
          <w:lang w:val="ru-RU"/>
        </w:rPr>
        <w:t>мали</w:t>
      </w:r>
      <w:r w:rsidR="0001430B" w:rsidRPr="000A19B5">
        <w:rPr>
          <w:color w:val="auto"/>
          <w:lang w:val="ru-RU"/>
        </w:rPr>
        <w:t xml:space="preserve"> купац</w:t>
      </w:r>
      <w:r w:rsidR="00BF1E98" w:rsidRPr="000A19B5">
        <w:rPr>
          <w:color w:val="auto"/>
          <w:lang w:val="ru-RU"/>
        </w:rPr>
        <w:t>,</w:t>
      </w:r>
      <w:r w:rsidR="00834EFC" w:rsidRPr="000A19B5">
        <w:rPr>
          <w:color w:val="auto"/>
          <w:lang w:val="ru-RU"/>
        </w:rPr>
        <w:t xml:space="preserve"> </w:t>
      </w:r>
      <w:r w:rsidR="00BF1E98" w:rsidRPr="000A19B5">
        <w:rPr>
          <w:color w:val="auto"/>
          <w:lang w:val="ru-RU"/>
        </w:rPr>
        <w:t>ако не изабер</w:t>
      </w:r>
      <w:r w:rsidR="003B0CAD" w:rsidRPr="000A19B5">
        <w:rPr>
          <w:color w:val="auto"/>
          <w:lang w:val="ru-RU"/>
        </w:rPr>
        <w:t>е</w:t>
      </w:r>
      <w:r w:rsidR="00BF1E98" w:rsidRPr="000A19B5">
        <w:rPr>
          <w:color w:val="auto"/>
          <w:lang w:val="ru-RU"/>
        </w:rPr>
        <w:t xml:space="preserve"> другог снабдјевача</w:t>
      </w:r>
      <w:r w:rsidR="00AC4FE0" w:rsidRPr="00D37D32">
        <w:rPr>
          <w:color w:val="auto"/>
          <w:lang w:val="sr-Cyrl-CS"/>
        </w:rPr>
        <w:t xml:space="preserve"> </w:t>
      </w:r>
      <w:r w:rsidR="00AC4FE0" w:rsidRPr="000A19B5">
        <w:rPr>
          <w:color w:val="auto"/>
          <w:lang w:val="ru-RU"/>
        </w:rPr>
        <w:t>или остане без снабдјевача</w:t>
      </w:r>
      <w:r w:rsidR="00BF1E98" w:rsidRPr="000A19B5">
        <w:rPr>
          <w:color w:val="auto"/>
          <w:lang w:val="ru-RU"/>
        </w:rPr>
        <w:t xml:space="preserve">, </w:t>
      </w:r>
      <w:r w:rsidR="00834EFC" w:rsidRPr="000A19B5">
        <w:rPr>
          <w:color w:val="auto"/>
          <w:lang w:val="ru-RU"/>
        </w:rPr>
        <w:t>има право на јавно снабдијевање</w:t>
      </w:r>
      <w:r w:rsidR="00F4522F" w:rsidRPr="000A19B5">
        <w:rPr>
          <w:color w:val="auto"/>
          <w:lang w:val="ru-RU"/>
        </w:rPr>
        <w:t>,</w:t>
      </w:r>
      <w:r w:rsidR="0033087B" w:rsidRPr="000A19B5">
        <w:rPr>
          <w:color w:val="auto"/>
          <w:lang w:val="ru-RU"/>
        </w:rPr>
        <w:t xml:space="preserve"> о чему закључуј</w:t>
      </w:r>
      <w:r w:rsidR="002C1F02" w:rsidRPr="000A19B5">
        <w:rPr>
          <w:color w:val="auto"/>
          <w:lang w:val="ru-RU"/>
        </w:rPr>
        <w:t>е</w:t>
      </w:r>
      <w:r w:rsidR="0033087B" w:rsidRPr="000A19B5">
        <w:rPr>
          <w:color w:val="auto"/>
          <w:lang w:val="ru-RU"/>
        </w:rPr>
        <w:t xml:space="preserve"> уговор са јавним снабдјевачем</w:t>
      </w:r>
      <w:r w:rsidR="00834EFC" w:rsidRPr="000A19B5">
        <w:rPr>
          <w:color w:val="auto"/>
          <w:lang w:val="ru-RU"/>
        </w:rPr>
        <w:t xml:space="preserve">. </w:t>
      </w:r>
    </w:p>
    <w:p w:rsidR="0033087B" w:rsidRPr="00D37D32" w:rsidRDefault="0033087B" w:rsidP="008F718B">
      <w:pPr>
        <w:autoSpaceDE w:val="0"/>
        <w:autoSpaceDN w:val="0"/>
        <w:adjustRightInd w:val="0"/>
        <w:spacing w:line="276" w:lineRule="auto"/>
        <w:ind w:left="0" w:firstLine="720"/>
        <w:jc w:val="both"/>
        <w:rPr>
          <w:color w:val="auto"/>
          <w:lang w:val="sr-Cyrl-CS"/>
        </w:rPr>
      </w:pPr>
      <w:r w:rsidRPr="000A19B5">
        <w:rPr>
          <w:color w:val="auto"/>
          <w:lang w:val="ru-RU"/>
        </w:rPr>
        <w:t>(2)</w:t>
      </w:r>
      <w:r w:rsidR="00471B6D" w:rsidRPr="000A19B5">
        <w:rPr>
          <w:color w:val="auto"/>
          <w:lang w:val="ru-RU"/>
        </w:rPr>
        <w:t xml:space="preserve"> </w:t>
      </w:r>
      <w:r w:rsidRPr="000A19B5">
        <w:rPr>
          <w:color w:val="auto"/>
          <w:lang w:val="ru-RU"/>
        </w:rPr>
        <w:t>Уговор о снабдијевању између јавног снабдјевача и крајњег купца је уговор о потпуном снабдијевању.</w:t>
      </w:r>
    </w:p>
    <w:p w:rsidR="001220C6" w:rsidRPr="000A19B5" w:rsidRDefault="001220C6" w:rsidP="001220C6">
      <w:pPr>
        <w:autoSpaceDE w:val="0"/>
        <w:autoSpaceDN w:val="0"/>
        <w:adjustRightInd w:val="0"/>
        <w:spacing w:line="276" w:lineRule="auto"/>
        <w:ind w:left="0" w:firstLine="720"/>
        <w:jc w:val="both"/>
        <w:rPr>
          <w:color w:val="auto"/>
          <w:lang w:val="sr-Cyrl-CS"/>
        </w:rPr>
      </w:pPr>
      <w:r w:rsidRPr="000A19B5">
        <w:rPr>
          <w:color w:val="auto"/>
          <w:lang w:val="sr-Cyrl-CS"/>
        </w:rPr>
        <w:t>(3) Купац из става 1</w:t>
      </w:r>
      <w:r w:rsidR="00FC0B55" w:rsidRPr="00D37D32">
        <w:rPr>
          <w:color w:val="auto"/>
          <w:lang w:val="sr-Cyrl-CS"/>
        </w:rPr>
        <w:t>.</w:t>
      </w:r>
      <w:r w:rsidRPr="000A19B5">
        <w:rPr>
          <w:color w:val="auto"/>
          <w:lang w:val="sr-Cyrl-CS"/>
        </w:rPr>
        <w:t xml:space="preserve"> овога члана, који остане без снабдјевача због раскида уговора због неизвршавања обавезе плаћања испоручене електричне енергије стиче право на јавно снабдијевање:</w:t>
      </w:r>
      <w:r w:rsidRPr="000A19B5" w:rsidDel="00FA2D97">
        <w:rPr>
          <w:color w:val="auto"/>
          <w:lang w:val="sr-Cyrl-CS"/>
        </w:rPr>
        <w:t xml:space="preserve"> </w:t>
      </w:r>
    </w:p>
    <w:p w:rsidR="001220C6" w:rsidRPr="000A19B5" w:rsidRDefault="001220C6" w:rsidP="001220C6">
      <w:pPr>
        <w:autoSpaceDE w:val="0"/>
        <w:autoSpaceDN w:val="0"/>
        <w:adjustRightInd w:val="0"/>
        <w:spacing w:line="276" w:lineRule="auto"/>
        <w:ind w:left="0" w:firstLine="720"/>
        <w:jc w:val="both"/>
        <w:rPr>
          <w:color w:val="auto"/>
          <w:lang w:val="sr-Cyrl-CS"/>
        </w:rPr>
      </w:pPr>
      <w:r w:rsidRPr="000A19B5">
        <w:rPr>
          <w:color w:val="auto"/>
          <w:lang w:val="sr-Cyrl-CS"/>
        </w:rPr>
        <w:t xml:space="preserve">1) након измирења обавеза или регулисања обавеза са претходним снабдјевачем на неки други начин (споразум о измирењу дуга, репрограм уз одређене гаранције и </w:t>
      </w:r>
      <w:r w:rsidRPr="000A19B5">
        <w:rPr>
          <w:color w:val="auto"/>
          <w:lang w:val="sr-Cyrl-CS"/>
        </w:rPr>
        <w:lastRenderedPageBreak/>
        <w:t>слично)</w:t>
      </w:r>
      <w:r w:rsidR="00664C63" w:rsidRPr="000A19B5">
        <w:rPr>
          <w:color w:val="auto"/>
          <w:lang w:val="sr-Cyrl-CS"/>
        </w:rPr>
        <w:t>,</w:t>
      </w:r>
      <w:r w:rsidRPr="000A19B5">
        <w:rPr>
          <w:color w:val="auto"/>
          <w:lang w:val="sr-Cyrl-CS"/>
        </w:rPr>
        <w:t xml:space="preserve"> о чему претходни снабдјевач обавјештава операт</w:t>
      </w:r>
      <w:r w:rsidR="007C3AD8" w:rsidRPr="00D37D32">
        <w:rPr>
          <w:color w:val="auto"/>
          <w:lang w:val="sr-Cyrl-CS"/>
        </w:rPr>
        <w:t>о</w:t>
      </w:r>
      <w:r w:rsidRPr="000A19B5">
        <w:rPr>
          <w:color w:val="auto"/>
          <w:lang w:val="sr-Cyrl-CS"/>
        </w:rPr>
        <w:t>ра дистрибутивног система, или</w:t>
      </w:r>
    </w:p>
    <w:p w:rsidR="001220C6" w:rsidRPr="000A19B5" w:rsidRDefault="001220C6" w:rsidP="001220C6">
      <w:pPr>
        <w:autoSpaceDE w:val="0"/>
        <w:autoSpaceDN w:val="0"/>
        <w:adjustRightInd w:val="0"/>
        <w:spacing w:line="276" w:lineRule="auto"/>
        <w:ind w:left="0" w:firstLine="720"/>
        <w:jc w:val="both"/>
        <w:rPr>
          <w:color w:val="auto"/>
          <w:lang w:val="sr-Cyrl-CS"/>
        </w:rPr>
      </w:pPr>
      <w:r w:rsidRPr="000A19B5">
        <w:rPr>
          <w:color w:val="auto"/>
          <w:lang w:val="sr-Cyrl-CS"/>
        </w:rPr>
        <w:t xml:space="preserve">2) до доношења коначне одлуке надлежног органа у случају да је покренут спор због оспоравања оправданости дуга.   </w:t>
      </w:r>
    </w:p>
    <w:p w:rsidR="003422F3" w:rsidRPr="000A19B5" w:rsidRDefault="0018494C" w:rsidP="001735B0">
      <w:pPr>
        <w:autoSpaceDE w:val="0"/>
        <w:autoSpaceDN w:val="0"/>
        <w:adjustRightInd w:val="0"/>
        <w:spacing w:line="276" w:lineRule="auto"/>
        <w:ind w:left="0" w:firstLine="720"/>
        <w:jc w:val="both"/>
        <w:rPr>
          <w:color w:val="auto"/>
          <w:lang w:val="sr-Cyrl-CS"/>
        </w:rPr>
      </w:pPr>
      <w:r w:rsidRPr="000A19B5">
        <w:rPr>
          <w:color w:val="auto"/>
          <w:lang w:val="sr-Cyrl-CS"/>
        </w:rPr>
        <w:t xml:space="preserve"> </w:t>
      </w:r>
    </w:p>
    <w:p w:rsidR="00834EFC" w:rsidRPr="000A19B5" w:rsidRDefault="00834EFC" w:rsidP="008F718B">
      <w:pPr>
        <w:autoSpaceDE w:val="0"/>
        <w:autoSpaceDN w:val="0"/>
        <w:adjustRightInd w:val="0"/>
        <w:spacing w:line="276" w:lineRule="auto"/>
        <w:ind w:left="0" w:firstLine="562"/>
        <w:jc w:val="center"/>
        <w:rPr>
          <w:color w:val="auto"/>
          <w:lang w:val="sr-Cyrl-CS"/>
        </w:rPr>
      </w:pPr>
      <w:r w:rsidRPr="000A19B5">
        <w:rPr>
          <w:color w:val="auto"/>
          <w:lang w:val="sr-Cyrl-CS"/>
        </w:rPr>
        <w:t>Резервно снабдијевање</w:t>
      </w:r>
    </w:p>
    <w:p w:rsidR="00834EFC" w:rsidRPr="000A19B5" w:rsidRDefault="00834EFC" w:rsidP="008F718B">
      <w:pPr>
        <w:pStyle w:val="Heading4"/>
        <w:spacing w:before="0" w:line="276" w:lineRule="auto"/>
        <w:ind w:left="0" w:firstLine="562"/>
        <w:jc w:val="center"/>
        <w:rPr>
          <w:rFonts w:ascii="Times New Roman" w:hAnsi="Times New Roman"/>
          <w:b w:val="0"/>
          <w:i w:val="0"/>
          <w:color w:val="auto"/>
          <w:lang w:val="sr-Cyrl-CS"/>
        </w:rPr>
      </w:pPr>
      <w:r w:rsidRPr="000A19B5">
        <w:rPr>
          <w:rFonts w:ascii="Times New Roman" w:hAnsi="Times New Roman"/>
          <w:b w:val="0"/>
          <w:i w:val="0"/>
          <w:color w:val="auto"/>
          <w:lang w:val="sr-Cyrl-CS"/>
        </w:rPr>
        <w:t xml:space="preserve">Члан </w:t>
      </w:r>
      <w:r w:rsidR="00B31C66" w:rsidRPr="000A19B5">
        <w:rPr>
          <w:rFonts w:ascii="Times New Roman" w:hAnsi="Times New Roman"/>
          <w:b w:val="0"/>
          <w:i w:val="0"/>
          <w:color w:val="auto"/>
          <w:lang w:val="sr-Cyrl-CS"/>
        </w:rPr>
        <w:t>7</w:t>
      </w:r>
      <w:r w:rsidR="00543542" w:rsidRPr="000A19B5">
        <w:rPr>
          <w:rFonts w:ascii="Times New Roman" w:hAnsi="Times New Roman"/>
          <w:b w:val="0"/>
          <w:i w:val="0"/>
          <w:color w:val="auto"/>
          <w:lang w:val="sr-Cyrl-CS"/>
        </w:rPr>
        <w:t>4</w:t>
      </w:r>
      <w:r w:rsidRPr="000A19B5">
        <w:rPr>
          <w:rFonts w:ascii="Times New Roman" w:hAnsi="Times New Roman"/>
          <w:b w:val="0"/>
          <w:i w:val="0"/>
          <w:color w:val="auto"/>
          <w:lang w:val="sr-Cyrl-CS"/>
        </w:rPr>
        <w:t>.</w:t>
      </w:r>
    </w:p>
    <w:p w:rsidR="00834EFC" w:rsidRPr="000A19B5" w:rsidRDefault="00834EFC" w:rsidP="008F718B">
      <w:pPr>
        <w:spacing w:line="276" w:lineRule="auto"/>
        <w:ind w:left="0" w:firstLine="562"/>
        <w:jc w:val="center"/>
        <w:rPr>
          <w:color w:val="auto"/>
          <w:lang w:val="sr-Cyrl-CS"/>
        </w:rPr>
      </w:pPr>
    </w:p>
    <w:p w:rsidR="00B31C66" w:rsidRPr="000A19B5" w:rsidRDefault="006D6ACC" w:rsidP="008F718B">
      <w:pPr>
        <w:autoSpaceDE w:val="0"/>
        <w:autoSpaceDN w:val="0"/>
        <w:adjustRightInd w:val="0"/>
        <w:spacing w:line="276" w:lineRule="auto"/>
        <w:ind w:left="0" w:firstLine="720"/>
        <w:jc w:val="both"/>
        <w:rPr>
          <w:color w:val="auto"/>
          <w:lang w:val="sr-Cyrl-CS"/>
        </w:rPr>
      </w:pPr>
      <w:r w:rsidRPr="00D37D32">
        <w:rPr>
          <w:color w:val="auto"/>
          <w:lang w:val="sr-Cyrl-CS"/>
        </w:rPr>
        <w:t xml:space="preserve">(1)  </w:t>
      </w:r>
      <w:r w:rsidR="00834EFC" w:rsidRPr="000A19B5">
        <w:rPr>
          <w:color w:val="auto"/>
          <w:lang w:val="sr-Cyrl-CS"/>
        </w:rPr>
        <w:t xml:space="preserve">Купци, осим малих купаца и </w:t>
      </w:r>
      <w:r w:rsidR="007459A1" w:rsidRPr="000A19B5">
        <w:rPr>
          <w:color w:val="auto"/>
          <w:lang w:val="sr-Cyrl-CS"/>
        </w:rPr>
        <w:t xml:space="preserve">купаца из категорије потрошње </w:t>
      </w:r>
      <w:r w:rsidR="00834EFC" w:rsidRPr="000A19B5">
        <w:rPr>
          <w:color w:val="auto"/>
          <w:lang w:val="sr-Cyrl-CS"/>
        </w:rPr>
        <w:t>домаћин</w:t>
      </w:r>
      <w:r w:rsidR="00B44D21" w:rsidRPr="000A19B5">
        <w:rPr>
          <w:color w:val="auto"/>
          <w:lang w:val="sr-Cyrl-CS"/>
        </w:rPr>
        <w:t>ст</w:t>
      </w:r>
      <w:r w:rsidR="00B31C66" w:rsidRPr="000A19B5">
        <w:rPr>
          <w:color w:val="auto"/>
          <w:lang w:val="sr-Cyrl-CS"/>
        </w:rPr>
        <w:t>в</w:t>
      </w:r>
      <w:r w:rsidR="007459A1" w:rsidRPr="000A19B5">
        <w:rPr>
          <w:color w:val="auto"/>
          <w:lang w:val="sr-Cyrl-CS"/>
        </w:rPr>
        <w:t>а</w:t>
      </w:r>
      <w:r w:rsidR="00834EFC" w:rsidRPr="000A19B5">
        <w:rPr>
          <w:color w:val="auto"/>
          <w:lang w:val="sr-Cyrl-CS"/>
        </w:rPr>
        <w:t xml:space="preserve"> </w:t>
      </w:r>
      <w:r w:rsidR="00E07776" w:rsidRPr="000A19B5">
        <w:rPr>
          <w:color w:val="auto"/>
          <w:lang w:val="sr-Cyrl-CS"/>
        </w:rPr>
        <w:t xml:space="preserve">из Републике Српске, </w:t>
      </w:r>
      <w:r w:rsidR="00834EFC" w:rsidRPr="000A19B5">
        <w:rPr>
          <w:color w:val="auto"/>
          <w:lang w:val="sr-Cyrl-CS"/>
        </w:rPr>
        <w:t>који се снабдијева</w:t>
      </w:r>
      <w:r w:rsidR="00B31C66" w:rsidRPr="000A19B5">
        <w:rPr>
          <w:color w:val="auto"/>
          <w:lang w:val="sr-Cyrl-CS"/>
        </w:rPr>
        <w:t>ју</w:t>
      </w:r>
      <w:r w:rsidR="00834EFC" w:rsidRPr="000A19B5">
        <w:rPr>
          <w:color w:val="auto"/>
          <w:lang w:val="sr-Cyrl-CS"/>
        </w:rPr>
        <w:t xml:space="preserve"> на отвореном тржишту има</w:t>
      </w:r>
      <w:r w:rsidR="00B31C66" w:rsidRPr="000A19B5">
        <w:rPr>
          <w:color w:val="auto"/>
          <w:lang w:val="sr-Cyrl-CS"/>
        </w:rPr>
        <w:t>ју</w:t>
      </w:r>
      <w:r w:rsidR="00834EFC" w:rsidRPr="000A19B5">
        <w:rPr>
          <w:color w:val="auto"/>
          <w:lang w:val="sr-Cyrl-CS"/>
        </w:rPr>
        <w:t xml:space="preserve"> право на резервно снаб</w:t>
      </w:r>
      <w:r w:rsidR="00B31C66" w:rsidRPr="000A19B5">
        <w:rPr>
          <w:color w:val="auto"/>
          <w:lang w:val="sr-Cyrl-CS"/>
        </w:rPr>
        <w:t>дијевање електричном</w:t>
      </w:r>
      <w:r w:rsidR="00471B6D" w:rsidRPr="000A19B5">
        <w:rPr>
          <w:color w:val="auto"/>
          <w:lang w:val="sr-Cyrl-CS"/>
        </w:rPr>
        <w:t xml:space="preserve"> </w:t>
      </w:r>
      <w:r w:rsidR="00B31C66" w:rsidRPr="000A19B5">
        <w:rPr>
          <w:color w:val="auto"/>
          <w:lang w:val="sr-Cyrl-CS"/>
        </w:rPr>
        <w:t>енергијом</w:t>
      </w:r>
      <w:r w:rsidR="00834EFC" w:rsidRPr="000A19B5">
        <w:rPr>
          <w:color w:val="auto"/>
          <w:lang w:val="sr-Cyrl-CS"/>
        </w:rPr>
        <w:t xml:space="preserve"> код резервног снабдјева</w:t>
      </w:r>
      <w:r w:rsidR="00B31C66" w:rsidRPr="000A19B5">
        <w:rPr>
          <w:color w:val="auto"/>
          <w:lang w:val="sr-Cyrl-CS"/>
        </w:rPr>
        <w:t>ча</w:t>
      </w:r>
      <w:r w:rsidR="00F4522F" w:rsidRPr="000A19B5">
        <w:rPr>
          <w:color w:val="auto"/>
          <w:lang w:val="sr-Cyrl-CS"/>
        </w:rPr>
        <w:t>,</w:t>
      </w:r>
      <w:r w:rsidR="00B31C66" w:rsidRPr="000A19B5">
        <w:rPr>
          <w:color w:val="auto"/>
          <w:lang w:val="sr-Cyrl-CS"/>
        </w:rPr>
        <w:t xml:space="preserve"> у </w:t>
      </w:r>
      <w:r w:rsidR="00764511" w:rsidRPr="000A19B5">
        <w:rPr>
          <w:color w:val="auto"/>
          <w:lang w:val="sr-Cyrl-CS"/>
        </w:rPr>
        <w:t>случају</w:t>
      </w:r>
      <w:r w:rsidR="00834EFC" w:rsidRPr="000A19B5">
        <w:rPr>
          <w:color w:val="auto"/>
          <w:lang w:val="sr-Cyrl-CS"/>
        </w:rPr>
        <w:t>:</w:t>
      </w:r>
    </w:p>
    <w:p w:rsidR="00B31C66" w:rsidRPr="000A19B5" w:rsidRDefault="0033087B" w:rsidP="008F718B">
      <w:pPr>
        <w:autoSpaceDE w:val="0"/>
        <w:autoSpaceDN w:val="0"/>
        <w:adjustRightInd w:val="0"/>
        <w:spacing w:line="276" w:lineRule="auto"/>
        <w:ind w:left="0" w:firstLine="720"/>
        <w:jc w:val="both"/>
        <w:rPr>
          <w:color w:val="auto"/>
          <w:lang w:val="sr-Cyrl-CS"/>
        </w:rPr>
      </w:pPr>
      <w:r w:rsidRPr="000A19B5">
        <w:rPr>
          <w:color w:val="auto"/>
          <w:lang w:val="sr-Cyrl-CS"/>
        </w:rPr>
        <w:t>1</w:t>
      </w:r>
      <w:r w:rsidR="00B31C66" w:rsidRPr="000A19B5">
        <w:rPr>
          <w:color w:val="auto"/>
          <w:lang w:val="sr-Cyrl-CS"/>
        </w:rPr>
        <w:t>)</w:t>
      </w:r>
      <w:r w:rsidR="00471B6D" w:rsidRPr="000A19B5">
        <w:rPr>
          <w:color w:val="auto"/>
          <w:lang w:val="sr-Cyrl-CS"/>
        </w:rPr>
        <w:t xml:space="preserve"> </w:t>
      </w:r>
      <w:r w:rsidR="00834EFC" w:rsidRPr="000A19B5">
        <w:rPr>
          <w:color w:val="auto"/>
          <w:lang w:val="sr-Cyrl-CS"/>
        </w:rPr>
        <w:t xml:space="preserve">стечаја или ликвидације снабдјевача који </w:t>
      </w:r>
      <w:r w:rsidR="0068733E" w:rsidRPr="00D37D32">
        <w:rPr>
          <w:color w:val="auto"/>
          <w:lang w:val="sr-Cyrl-CS"/>
        </w:rPr>
        <w:t>их</w:t>
      </w:r>
      <w:r w:rsidR="0068733E" w:rsidRPr="000A19B5">
        <w:rPr>
          <w:color w:val="auto"/>
          <w:lang w:val="sr-Cyrl-CS"/>
        </w:rPr>
        <w:t xml:space="preserve"> </w:t>
      </w:r>
      <w:r w:rsidR="00834EFC" w:rsidRPr="000A19B5">
        <w:rPr>
          <w:color w:val="auto"/>
          <w:lang w:val="sr-Cyrl-CS"/>
        </w:rPr>
        <w:t>је до тада снабдијевао</w:t>
      </w:r>
      <w:r w:rsidR="005C13B5" w:rsidRPr="000A19B5">
        <w:rPr>
          <w:color w:val="auto"/>
          <w:lang w:val="sr-Cyrl-CS"/>
        </w:rPr>
        <w:t>,</w:t>
      </w:r>
    </w:p>
    <w:p w:rsidR="00B31C66" w:rsidRPr="00D37D32" w:rsidRDefault="0033087B" w:rsidP="008F718B">
      <w:pPr>
        <w:autoSpaceDE w:val="0"/>
        <w:autoSpaceDN w:val="0"/>
        <w:adjustRightInd w:val="0"/>
        <w:spacing w:line="276" w:lineRule="auto"/>
        <w:ind w:left="0" w:firstLine="720"/>
        <w:jc w:val="both"/>
        <w:rPr>
          <w:color w:val="auto"/>
          <w:lang w:val="sr-Cyrl-CS"/>
        </w:rPr>
      </w:pPr>
      <w:r w:rsidRPr="000A19B5">
        <w:rPr>
          <w:color w:val="auto"/>
          <w:lang w:val="sr-Cyrl-CS"/>
        </w:rPr>
        <w:t>2</w:t>
      </w:r>
      <w:r w:rsidR="00B31C66" w:rsidRPr="000A19B5">
        <w:rPr>
          <w:color w:val="auto"/>
          <w:lang w:val="sr-Cyrl-CS"/>
        </w:rPr>
        <w:t xml:space="preserve">) </w:t>
      </w:r>
      <w:r w:rsidR="00834EFC" w:rsidRPr="000A19B5">
        <w:rPr>
          <w:color w:val="auto"/>
          <w:lang w:val="sr-Cyrl-CS"/>
        </w:rPr>
        <w:t xml:space="preserve">престанка или одузимања дозволе снабдјевачу који </w:t>
      </w:r>
      <w:r w:rsidR="0068733E" w:rsidRPr="00D37D32">
        <w:rPr>
          <w:color w:val="auto"/>
          <w:lang w:val="sr-Cyrl-CS"/>
        </w:rPr>
        <w:t>их</w:t>
      </w:r>
      <w:r w:rsidR="0068733E" w:rsidRPr="000A19B5">
        <w:rPr>
          <w:color w:val="auto"/>
          <w:lang w:val="sr-Cyrl-CS"/>
        </w:rPr>
        <w:t xml:space="preserve"> </w:t>
      </w:r>
      <w:r w:rsidR="00834EFC" w:rsidRPr="000A19B5">
        <w:rPr>
          <w:color w:val="auto"/>
          <w:lang w:val="sr-Cyrl-CS"/>
        </w:rPr>
        <w:t>је до тада снабдијевао</w:t>
      </w:r>
      <w:r w:rsidR="00257E4C" w:rsidRPr="000A19B5">
        <w:rPr>
          <w:color w:val="auto"/>
          <w:lang w:val="sr-Cyrl-CS"/>
        </w:rPr>
        <w:t>.</w:t>
      </w:r>
    </w:p>
    <w:p w:rsidR="00332029" w:rsidRDefault="006D6ACC" w:rsidP="00B072DB">
      <w:pPr>
        <w:autoSpaceDE w:val="0"/>
        <w:autoSpaceDN w:val="0"/>
        <w:adjustRightInd w:val="0"/>
        <w:spacing w:line="276" w:lineRule="auto"/>
        <w:ind w:left="0" w:firstLine="720"/>
        <w:jc w:val="both"/>
        <w:rPr>
          <w:color w:val="auto"/>
          <w:lang w:val="sr-Latn-BA"/>
        </w:rPr>
      </w:pPr>
      <w:r w:rsidRPr="000A19B5">
        <w:rPr>
          <w:color w:val="auto"/>
          <w:lang w:val="sr-Cyrl-CS"/>
        </w:rPr>
        <w:t>(2) Купци из става 1</w:t>
      </w:r>
      <w:r w:rsidR="00046109" w:rsidRPr="000A19B5">
        <w:rPr>
          <w:color w:val="auto"/>
          <w:lang w:val="sr-Cyrl-CS"/>
        </w:rPr>
        <w:t>.</w:t>
      </w:r>
      <w:r w:rsidRPr="000A19B5">
        <w:rPr>
          <w:color w:val="auto"/>
          <w:lang w:val="sr-Cyrl-CS"/>
        </w:rPr>
        <w:t xml:space="preserve"> овога члана имају право на резервно снабдијевањ</w:t>
      </w:r>
      <w:r w:rsidR="00C30785" w:rsidRPr="00D37D32">
        <w:rPr>
          <w:color w:val="auto"/>
          <w:lang w:val="sr-Cyrl-CS"/>
        </w:rPr>
        <w:t>е</w:t>
      </w:r>
      <w:r w:rsidRPr="000A19B5">
        <w:rPr>
          <w:color w:val="auto"/>
          <w:lang w:val="sr-Cyrl-CS"/>
        </w:rPr>
        <w:t xml:space="preserve"> на</w:t>
      </w:r>
      <w:r w:rsidR="009348E7" w:rsidRPr="00D37D32">
        <w:rPr>
          <w:color w:val="auto"/>
          <w:lang w:val="sr-Cyrl-CS"/>
        </w:rPr>
        <w:t>ј</w:t>
      </w:r>
      <w:r w:rsidRPr="000A19B5">
        <w:rPr>
          <w:color w:val="auto"/>
          <w:lang w:val="sr-Cyrl-CS"/>
        </w:rPr>
        <w:t>дуже до 60 дана.</w:t>
      </w:r>
    </w:p>
    <w:p w:rsidR="00B072DB" w:rsidRPr="00B072DB" w:rsidRDefault="00B072DB" w:rsidP="00B072DB">
      <w:pPr>
        <w:pStyle w:val="Heading4"/>
        <w:rPr>
          <w:lang w:val="sr-Latn-BA"/>
        </w:rPr>
      </w:pPr>
    </w:p>
    <w:p w:rsidR="0000726A" w:rsidRPr="00D37D32" w:rsidRDefault="0000726A" w:rsidP="008F718B">
      <w:pPr>
        <w:pStyle w:val="Normal1"/>
        <w:spacing w:line="276" w:lineRule="auto"/>
        <w:ind w:left="0" w:firstLine="562"/>
        <w:jc w:val="center"/>
      </w:pPr>
      <w:r w:rsidRPr="00D37D32">
        <w:t xml:space="preserve">Резервни снабдјевач </w:t>
      </w:r>
    </w:p>
    <w:p w:rsidR="00834EFC" w:rsidRPr="00D37D32" w:rsidRDefault="00834EFC" w:rsidP="008F718B">
      <w:pPr>
        <w:pStyle w:val="Normal1"/>
        <w:spacing w:line="276" w:lineRule="auto"/>
        <w:ind w:left="0" w:firstLine="562"/>
        <w:jc w:val="center"/>
      </w:pPr>
      <w:r w:rsidRPr="00D37D32">
        <w:t>Члан</w:t>
      </w:r>
      <w:r w:rsidR="0000726A" w:rsidRPr="00D37D32">
        <w:t xml:space="preserve"> 7</w:t>
      </w:r>
      <w:r w:rsidR="00543542" w:rsidRPr="00D37D32">
        <w:t>5</w:t>
      </w:r>
      <w:r w:rsidRPr="00D37D32">
        <w:t>.</w:t>
      </w:r>
    </w:p>
    <w:p w:rsidR="003E219A" w:rsidRPr="00D37D32" w:rsidRDefault="003E219A" w:rsidP="008F718B">
      <w:pPr>
        <w:pStyle w:val="Normal1"/>
        <w:spacing w:line="276" w:lineRule="auto"/>
        <w:ind w:left="0" w:firstLine="562"/>
        <w:jc w:val="center"/>
      </w:pPr>
    </w:p>
    <w:p w:rsidR="00E634B2"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E634B2" w:rsidRPr="000A19B5">
        <w:rPr>
          <w:color w:val="auto"/>
          <w:lang w:val="ru-RU"/>
        </w:rPr>
        <w:t>Влада, уз прибављено мишљење Р</w:t>
      </w:r>
      <w:r w:rsidR="00E634B2" w:rsidRPr="00D37D32">
        <w:rPr>
          <w:color w:val="auto"/>
        </w:rPr>
        <w:t>e</w:t>
      </w:r>
      <w:r w:rsidR="00E634B2" w:rsidRPr="000A19B5">
        <w:rPr>
          <w:color w:val="auto"/>
          <w:lang w:val="ru-RU"/>
        </w:rPr>
        <w:t>гул</w:t>
      </w:r>
      <w:r w:rsidR="00E634B2" w:rsidRPr="00D37D32">
        <w:rPr>
          <w:color w:val="auto"/>
        </w:rPr>
        <w:t>a</w:t>
      </w:r>
      <w:r w:rsidR="00E634B2" w:rsidRPr="000A19B5">
        <w:rPr>
          <w:color w:val="auto"/>
          <w:lang w:val="ru-RU"/>
        </w:rPr>
        <w:t>т</w:t>
      </w:r>
      <w:r w:rsidR="00E634B2" w:rsidRPr="00D37D32">
        <w:rPr>
          <w:color w:val="auto"/>
        </w:rPr>
        <w:t>o</w:t>
      </w:r>
      <w:r w:rsidR="00E634B2" w:rsidRPr="000A19B5">
        <w:rPr>
          <w:color w:val="auto"/>
          <w:lang w:val="ru-RU"/>
        </w:rPr>
        <w:t>рне комиси</w:t>
      </w:r>
      <w:r w:rsidR="00E634B2" w:rsidRPr="00D37D32">
        <w:rPr>
          <w:color w:val="auto"/>
        </w:rPr>
        <w:t>j</w:t>
      </w:r>
      <w:r w:rsidR="00E634B2" w:rsidRPr="000A19B5">
        <w:rPr>
          <w:color w:val="auto"/>
          <w:lang w:val="ru-RU"/>
        </w:rPr>
        <w:t>е, одређује снабдјевача који ће обављати резервно снабд</w:t>
      </w:r>
      <w:r w:rsidR="00F4522F" w:rsidRPr="000A19B5">
        <w:rPr>
          <w:color w:val="auto"/>
          <w:lang w:val="ru-RU"/>
        </w:rPr>
        <w:t>и</w:t>
      </w:r>
      <w:r w:rsidR="00E634B2" w:rsidRPr="000A19B5">
        <w:rPr>
          <w:color w:val="auto"/>
          <w:lang w:val="ru-RU"/>
        </w:rPr>
        <w:t>јевање на територији Републике Српске (у даљем тексту: резервни снабдјевач).</w:t>
      </w:r>
    </w:p>
    <w:p w:rsidR="00507404"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D26F10" w:rsidRPr="000A19B5">
        <w:rPr>
          <w:color w:val="auto"/>
          <w:lang w:val="ru-RU"/>
        </w:rPr>
        <w:t>Влада доноси о</w:t>
      </w:r>
      <w:r w:rsidR="00E634B2" w:rsidRPr="000A19B5">
        <w:rPr>
          <w:color w:val="auto"/>
          <w:lang w:val="ru-RU"/>
        </w:rPr>
        <w:t>длук</w:t>
      </w:r>
      <w:r w:rsidR="005C13B5" w:rsidRPr="000A19B5">
        <w:rPr>
          <w:color w:val="auto"/>
          <w:lang w:val="ru-RU"/>
        </w:rPr>
        <w:t>у</w:t>
      </w:r>
      <w:r w:rsidR="00E634B2" w:rsidRPr="000A19B5">
        <w:rPr>
          <w:color w:val="auto"/>
          <w:lang w:val="ru-RU"/>
        </w:rPr>
        <w:t xml:space="preserve"> из става 1. овог члана</w:t>
      </w:r>
      <w:r w:rsidR="008A16B6" w:rsidRPr="000A19B5">
        <w:rPr>
          <w:color w:val="auto"/>
          <w:lang w:val="ru-RU"/>
        </w:rPr>
        <w:t>,</w:t>
      </w:r>
      <w:r w:rsidR="00E634B2" w:rsidRPr="000A19B5">
        <w:rPr>
          <w:color w:val="auto"/>
          <w:lang w:val="ru-RU"/>
        </w:rPr>
        <w:t xml:space="preserve"> </w:t>
      </w:r>
      <w:r w:rsidR="00D26F10" w:rsidRPr="000A19B5">
        <w:rPr>
          <w:color w:val="auto"/>
          <w:lang w:val="ru-RU"/>
        </w:rPr>
        <w:t>на период до двије године, а на основу критеријума</w:t>
      </w:r>
      <w:r w:rsidR="006131CE" w:rsidRPr="000A19B5">
        <w:rPr>
          <w:color w:val="auto"/>
          <w:lang w:val="ru-RU"/>
        </w:rPr>
        <w:t xml:space="preserve"> који</w:t>
      </w:r>
      <w:r w:rsidR="00507404" w:rsidRPr="000A19B5">
        <w:rPr>
          <w:color w:val="auto"/>
          <w:lang w:val="ru-RU"/>
        </w:rPr>
        <w:t xml:space="preserve"> се односе на тржишно учешће у снабдијевању крајњих купаца у Републици Српској, као и техничке, организационе и материјално-финансијске могућности за обављање резервног снабдијевања.</w:t>
      </w:r>
    </w:p>
    <w:p w:rsidR="000C4189" w:rsidRPr="00B072DB" w:rsidRDefault="000C4189" w:rsidP="008F718B">
      <w:pPr>
        <w:pStyle w:val="Normal1"/>
        <w:spacing w:line="276" w:lineRule="auto"/>
        <w:ind w:left="0" w:firstLine="0"/>
        <w:rPr>
          <w:lang w:val="sr-Latn-BA"/>
        </w:rPr>
      </w:pPr>
    </w:p>
    <w:p w:rsidR="00EA54ED" w:rsidRPr="00D37D32" w:rsidRDefault="00FC0B55" w:rsidP="008F718B">
      <w:pPr>
        <w:pStyle w:val="Normal1"/>
        <w:spacing w:line="276" w:lineRule="auto"/>
        <w:ind w:left="0" w:firstLine="562"/>
        <w:jc w:val="center"/>
      </w:pPr>
      <w:r w:rsidRPr="00D37D32">
        <w:rPr>
          <w:lang w:val="sr-Cyrl-CS"/>
        </w:rPr>
        <w:t xml:space="preserve">    </w:t>
      </w:r>
      <w:r w:rsidR="00925790" w:rsidRPr="00D37D32">
        <w:t>Откуп електричне енергије из обновљивих извора енергије</w:t>
      </w:r>
    </w:p>
    <w:p w:rsidR="007459A1" w:rsidRPr="00D37D32" w:rsidRDefault="007459A1" w:rsidP="008F718B">
      <w:pPr>
        <w:pStyle w:val="Normal1"/>
        <w:spacing w:line="276" w:lineRule="auto"/>
        <w:ind w:left="0" w:firstLine="562"/>
        <w:jc w:val="center"/>
      </w:pPr>
      <w:r w:rsidRPr="00D37D32">
        <w:t>Члан 76.</w:t>
      </w:r>
    </w:p>
    <w:p w:rsidR="0000726A" w:rsidRPr="00D37D32" w:rsidRDefault="0000726A" w:rsidP="008F718B">
      <w:pPr>
        <w:pStyle w:val="Normal1"/>
        <w:spacing w:line="276" w:lineRule="auto"/>
        <w:ind w:left="0" w:firstLine="562"/>
        <w:jc w:val="center"/>
      </w:pPr>
    </w:p>
    <w:p w:rsidR="00BE7938" w:rsidRPr="000A19B5" w:rsidRDefault="00F73100" w:rsidP="008F718B">
      <w:pPr>
        <w:autoSpaceDE w:val="0"/>
        <w:autoSpaceDN w:val="0"/>
        <w:adjustRightInd w:val="0"/>
        <w:spacing w:line="276" w:lineRule="auto"/>
        <w:ind w:left="0" w:firstLine="720"/>
        <w:jc w:val="both"/>
        <w:rPr>
          <w:color w:val="auto"/>
          <w:lang w:val="ru-RU"/>
        </w:rPr>
      </w:pPr>
      <w:r w:rsidRPr="000A19B5">
        <w:rPr>
          <w:color w:val="auto"/>
          <w:lang w:val="ru-RU"/>
        </w:rPr>
        <w:t xml:space="preserve">Снабдјевачи крајњих купаца обавезни су да </w:t>
      </w:r>
      <w:r w:rsidR="008356C6" w:rsidRPr="000A19B5">
        <w:rPr>
          <w:color w:val="auto"/>
          <w:lang w:val="ru-RU"/>
        </w:rPr>
        <w:t>преузму</w:t>
      </w:r>
      <w:r w:rsidR="00471B6D" w:rsidRPr="000A19B5">
        <w:rPr>
          <w:color w:val="auto"/>
          <w:lang w:val="ru-RU"/>
        </w:rPr>
        <w:t xml:space="preserve"> </w:t>
      </w:r>
      <w:r w:rsidR="008356C6" w:rsidRPr="000A19B5">
        <w:rPr>
          <w:color w:val="auto"/>
          <w:lang w:val="ru-RU"/>
        </w:rPr>
        <w:t xml:space="preserve">и </w:t>
      </w:r>
      <w:r w:rsidRPr="000A19B5">
        <w:rPr>
          <w:color w:val="auto"/>
          <w:lang w:val="ru-RU"/>
        </w:rPr>
        <w:t>откупе</w:t>
      </w:r>
      <w:r w:rsidR="00033FC7" w:rsidRPr="000A19B5">
        <w:rPr>
          <w:color w:val="auto"/>
          <w:lang w:val="ru-RU"/>
        </w:rPr>
        <w:t xml:space="preserve"> удио електричне енергије произв</w:t>
      </w:r>
      <w:r w:rsidR="006131CE" w:rsidRPr="000A19B5">
        <w:rPr>
          <w:color w:val="auto"/>
          <w:lang w:val="ru-RU"/>
        </w:rPr>
        <w:t>е</w:t>
      </w:r>
      <w:r w:rsidR="00033FC7" w:rsidRPr="000A19B5">
        <w:rPr>
          <w:color w:val="auto"/>
          <w:lang w:val="ru-RU"/>
        </w:rPr>
        <w:t>дене коришћењем обновљивих извора енергије и</w:t>
      </w:r>
      <w:r w:rsidR="002C1F02" w:rsidRPr="000A19B5">
        <w:rPr>
          <w:color w:val="auto"/>
          <w:lang w:val="ru-RU"/>
        </w:rPr>
        <w:t xml:space="preserve"> у</w:t>
      </w:r>
      <w:r w:rsidR="00033FC7" w:rsidRPr="000A19B5">
        <w:rPr>
          <w:color w:val="auto"/>
          <w:lang w:val="ru-RU"/>
        </w:rPr>
        <w:t xml:space="preserve"> ефикасн</w:t>
      </w:r>
      <w:r w:rsidR="002C1F02" w:rsidRPr="000A19B5">
        <w:rPr>
          <w:color w:val="auto"/>
          <w:lang w:val="ru-RU"/>
        </w:rPr>
        <w:t>ој</w:t>
      </w:r>
      <w:r w:rsidR="00033FC7" w:rsidRPr="000A19B5">
        <w:rPr>
          <w:color w:val="auto"/>
          <w:lang w:val="ru-RU"/>
        </w:rPr>
        <w:t xml:space="preserve"> когенерациј</w:t>
      </w:r>
      <w:r w:rsidR="002C1F02" w:rsidRPr="000A19B5">
        <w:rPr>
          <w:color w:val="auto"/>
          <w:lang w:val="ru-RU"/>
        </w:rPr>
        <w:t>и</w:t>
      </w:r>
      <w:r w:rsidR="00033FC7" w:rsidRPr="000A19B5">
        <w:rPr>
          <w:color w:val="auto"/>
          <w:lang w:val="ru-RU"/>
        </w:rPr>
        <w:t xml:space="preserve"> у складу са </w:t>
      </w:r>
      <w:r w:rsidR="007A6CE9" w:rsidRPr="000A19B5">
        <w:rPr>
          <w:color w:val="auto"/>
          <w:lang w:val="ru-RU"/>
        </w:rPr>
        <w:t>прописима којима се уређује област производње електричне енергије из обновљивих извора енергије и у ефикасној когенерацији</w:t>
      </w:r>
      <w:r w:rsidR="00033FC7" w:rsidRPr="000A19B5">
        <w:rPr>
          <w:color w:val="auto"/>
          <w:lang w:val="ru-RU"/>
        </w:rPr>
        <w:t>.</w:t>
      </w:r>
    </w:p>
    <w:p w:rsidR="00925790" w:rsidRPr="00D37D32" w:rsidRDefault="00925790" w:rsidP="008F718B">
      <w:pPr>
        <w:pStyle w:val="Normal1"/>
        <w:spacing w:line="276" w:lineRule="auto"/>
        <w:ind w:left="0" w:firstLine="0"/>
      </w:pPr>
      <w:bookmarkStart w:id="53" w:name="_Toc383416052"/>
    </w:p>
    <w:p w:rsidR="006371C6" w:rsidRPr="00D37D32" w:rsidRDefault="00834EFC" w:rsidP="008F718B">
      <w:pPr>
        <w:pStyle w:val="Normal1"/>
        <w:spacing w:line="276" w:lineRule="auto"/>
        <w:ind w:left="0" w:firstLine="562"/>
        <w:jc w:val="center"/>
      </w:pPr>
      <w:r w:rsidRPr="00D37D32">
        <w:t>Општи услови за испоруку и снабдијевање</w:t>
      </w:r>
      <w:bookmarkEnd w:id="53"/>
    </w:p>
    <w:p w:rsidR="00834EFC" w:rsidRPr="00D37D32" w:rsidRDefault="00834EFC" w:rsidP="008F718B">
      <w:pPr>
        <w:pStyle w:val="Normal1"/>
        <w:spacing w:line="276" w:lineRule="auto"/>
        <w:ind w:left="0" w:firstLine="562"/>
        <w:jc w:val="center"/>
      </w:pPr>
      <w:bookmarkStart w:id="54" w:name="_Toc383416053"/>
      <w:r w:rsidRPr="00D37D32">
        <w:t>Ч</w:t>
      </w:r>
      <w:r w:rsidR="006371C6" w:rsidRPr="00D37D32">
        <w:t>лан 7</w:t>
      </w:r>
      <w:r w:rsidR="00543542" w:rsidRPr="00D37D32">
        <w:t>7</w:t>
      </w:r>
      <w:r w:rsidRPr="00D37D32">
        <w:t>.</w:t>
      </w:r>
      <w:bookmarkEnd w:id="54"/>
    </w:p>
    <w:p w:rsidR="00E44DC2" w:rsidRPr="00D37D32" w:rsidRDefault="00E44DC2" w:rsidP="008F718B">
      <w:pPr>
        <w:pStyle w:val="Normal1"/>
        <w:spacing w:line="276" w:lineRule="auto"/>
        <w:ind w:left="0" w:firstLine="562"/>
        <w:jc w:val="center"/>
      </w:pPr>
    </w:p>
    <w:p w:rsidR="00925790" w:rsidRPr="000A19B5" w:rsidRDefault="00925790" w:rsidP="008F718B">
      <w:pPr>
        <w:autoSpaceDE w:val="0"/>
        <w:autoSpaceDN w:val="0"/>
        <w:adjustRightInd w:val="0"/>
        <w:spacing w:line="276" w:lineRule="auto"/>
        <w:ind w:left="0" w:firstLine="720"/>
        <w:jc w:val="both"/>
        <w:rPr>
          <w:color w:val="auto"/>
          <w:lang w:val="ru-RU"/>
        </w:rPr>
      </w:pPr>
      <w:r w:rsidRPr="000A19B5">
        <w:rPr>
          <w:color w:val="auto"/>
          <w:lang w:val="ru-RU"/>
        </w:rPr>
        <w:t>Регулаторна комисија доноси опште услове за испоруку и снабдијевање крајњих купаца електричном енергијом</w:t>
      </w:r>
      <w:r w:rsidR="00BE7938" w:rsidRPr="000A19B5">
        <w:rPr>
          <w:color w:val="auto"/>
          <w:lang w:val="ru-RU"/>
        </w:rPr>
        <w:t xml:space="preserve"> (у даљем тексту: </w:t>
      </w:r>
      <w:r w:rsidR="006131CE" w:rsidRPr="000A19B5">
        <w:rPr>
          <w:color w:val="auto"/>
          <w:lang w:val="ru-RU"/>
        </w:rPr>
        <w:t>о</w:t>
      </w:r>
      <w:r w:rsidR="00BE7938" w:rsidRPr="000A19B5">
        <w:rPr>
          <w:color w:val="auto"/>
          <w:lang w:val="ru-RU"/>
        </w:rPr>
        <w:t>пшти услови)</w:t>
      </w:r>
      <w:r w:rsidRPr="000A19B5">
        <w:rPr>
          <w:color w:val="auto"/>
          <w:lang w:val="ru-RU"/>
        </w:rPr>
        <w:t>, којим</w:t>
      </w:r>
      <w:r w:rsidR="006131CE" w:rsidRPr="000A19B5">
        <w:rPr>
          <w:color w:val="auto"/>
          <w:lang w:val="ru-RU"/>
        </w:rPr>
        <w:t>а</w:t>
      </w:r>
      <w:r w:rsidRPr="000A19B5">
        <w:rPr>
          <w:color w:val="auto"/>
          <w:lang w:val="ru-RU"/>
        </w:rPr>
        <w:t xml:space="preserve"> се прописују: </w:t>
      </w:r>
    </w:p>
    <w:p w:rsidR="00925790" w:rsidRPr="000A19B5" w:rsidRDefault="00925790"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права и обавезе </w:t>
      </w:r>
      <w:r w:rsidR="003330CE" w:rsidRPr="000A19B5">
        <w:rPr>
          <w:color w:val="auto"/>
          <w:lang w:val="ru-RU"/>
        </w:rPr>
        <w:t>оператор</w:t>
      </w:r>
      <w:r w:rsidRPr="000A19B5">
        <w:rPr>
          <w:color w:val="auto"/>
          <w:lang w:val="ru-RU"/>
        </w:rPr>
        <w:t>а дистрибутивног система</w:t>
      </w:r>
      <w:r w:rsidR="00074C4F" w:rsidRPr="000A19B5">
        <w:rPr>
          <w:color w:val="auto"/>
          <w:lang w:val="ru-RU"/>
        </w:rPr>
        <w:t>,</w:t>
      </w:r>
      <w:r w:rsidR="00EA248A" w:rsidRPr="000A19B5">
        <w:rPr>
          <w:color w:val="auto"/>
          <w:lang w:val="ru-RU"/>
        </w:rPr>
        <w:t xml:space="preserve"> корисника </w:t>
      </w:r>
      <w:r w:rsidR="007D356C" w:rsidRPr="00D37D32">
        <w:rPr>
          <w:color w:val="auto"/>
          <w:lang w:val="sr-Cyrl-BA"/>
        </w:rPr>
        <w:t>система</w:t>
      </w:r>
      <w:r w:rsidRPr="000A19B5">
        <w:rPr>
          <w:color w:val="auto"/>
          <w:lang w:val="ru-RU"/>
        </w:rPr>
        <w:t>, снабдјевача и крајњег купца,</w:t>
      </w:r>
      <w:r w:rsidR="00D07546" w:rsidRPr="000A19B5">
        <w:rPr>
          <w:color w:val="auto"/>
          <w:lang w:val="ru-RU"/>
        </w:rPr>
        <w:t xml:space="preserve"> укључујући и купца</w:t>
      </w:r>
      <w:r w:rsidR="0068733E" w:rsidRPr="00D37D32">
        <w:rPr>
          <w:color w:val="auto"/>
          <w:lang w:val="sr-Cyrl-CS"/>
        </w:rPr>
        <w:t>-</w:t>
      </w:r>
      <w:r w:rsidR="00D07546" w:rsidRPr="000A19B5">
        <w:rPr>
          <w:color w:val="auto"/>
          <w:lang w:val="ru-RU"/>
        </w:rPr>
        <w:t>произвођача и активног купца,</w:t>
      </w:r>
    </w:p>
    <w:p w:rsidR="00925790" w:rsidRPr="000A19B5" w:rsidRDefault="00925790" w:rsidP="008F718B">
      <w:pPr>
        <w:autoSpaceDE w:val="0"/>
        <w:autoSpaceDN w:val="0"/>
        <w:adjustRightInd w:val="0"/>
        <w:spacing w:line="276" w:lineRule="auto"/>
        <w:ind w:left="0" w:firstLine="720"/>
        <w:jc w:val="both"/>
        <w:rPr>
          <w:color w:val="auto"/>
          <w:lang w:val="ru-RU"/>
        </w:rPr>
      </w:pPr>
      <w:r w:rsidRPr="000A19B5">
        <w:rPr>
          <w:color w:val="auto"/>
          <w:lang w:val="ru-RU"/>
        </w:rPr>
        <w:t>2) услови и начин приступа и коришћења електродистрибутивне мреже,</w:t>
      </w:r>
    </w:p>
    <w:p w:rsidR="00925790" w:rsidRPr="000A19B5" w:rsidRDefault="003729C1" w:rsidP="008F718B">
      <w:pPr>
        <w:autoSpaceDE w:val="0"/>
        <w:autoSpaceDN w:val="0"/>
        <w:adjustRightInd w:val="0"/>
        <w:spacing w:line="276" w:lineRule="auto"/>
        <w:ind w:left="0" w:firstLine="720"/>
        <w:jc w:val="both"/>
        <w:rPr>
          <w:color w:val="auto"/>
          <w:lang w:val="ru-RU"/>
        </w:rPr>
      </w:pPr>
      <w:r w:rsidRPr="000A19B5">
        <w:rPr>
          <w:color w:val="auto"/>
          <w:lang w:val="ru-RU"/>
        </w:rPr>
        <w:lastRenderedPageBreak/>
        <w:t>3</w:t>
      </w:r>
      <w:r w:rsidR="00925790" w:rsidRPr="000A19B5">
        <w:rPr>
          <w:color w:val="auto"/>
          <w:lang w:val="ru-RU"/>
        </w:rPr>
        <w:t xml:space="preserve">) услови и начин издавања електроенергетске сагласности за прикључење нових, односно повећање прикључне снаге постојећих корисника система, </w:t>
      </w:r>
      <w:r w:rsidR="00482D19" w:rsidRPr="000A19B5">
        <w:rPr>
          <w:color w:val="auto"/>
          <w:lang w:val="ru-RU"/>
        </w:rPr>
        <w:t xml:space="preserve">укључујући и </w:t>
      </w:r>
      <w:r w:rsidR="004823D3" w:rsidRPr="000A19B5">
        <w:rPr>
          <w:color w:val="auto"/>
          <w:lang w:val="ru-RU"/>
        </w:rPr>
        <w:t>мјеста</w:t>
      </w:r>
      <w:r w:rsidR="00482D19" w:rsidRPr="000A19B5">
        <w:rPr>
          <w:color w:val="auto"/>
          <w:lang w:val="ru-RU"/>
        </w:rPr>
        <w:t xml:space="preserve"> </w:t>
      </w:r>
      <w:r w:rsidR="004823D3" w:rsidRPr="000A19B5">
        <w:rPr>
          <w:color w:val="auto"/>
          <w:lang w:val="ru-RU"/>
        </w:rPr>
        <w:t>за пуњење или снабдијевање електричних возила</w:t>
      </w:r>
      <w:r w:rsidR="00022469" w:rsidRPr="000A19B5">
        <w:rPr>
          <w:color w:val="auto"/>
          <w:lang w:val="ru-RU"/>
        </w:rPr>
        <w:t>,</w:t>
      </w:r>
      <w:r w:rsidR="004823D3" w:rsidRPr="000A19B5">
        <w:rPr>
          <w:color w:val="auto"/>
          <w:lang w:val="ru-RU"/>
        </w:rPr>
        <w:t xml:space="preserve"> </w:t>
      </w:r>
    </w:p>
    <w:p w:rsidR="00925790" w:rsidRPr="000A19B5" w:rsidRDefault="003729C1" w:rsidP="008F718B">
      <w:pPr>
        <w:autoSpaceDE w:val="0"/>
        <w:autoSpaceDN w:val="0"/>
        <w:adjustRightInd w:val="0"/>
        <w:spacing w:line="276" w:lineRule="auto"/>
        <w:ind w:left="0" w:firstLine="720"/>
        <w:jc w:val="both"/>
        <w:rPr>
          <w:color w:val="auto"/>
          <w:lang w:val="ru-RU"/>
        </w:rPr>
      </w:pPr>
      <w:r w:rsidRPr="000A19B5">
        <w:rPr>
          <w:color w:val="auto"/>
          <w:lang w:val="ru-RU"/>
        </w:rPr>
        <w:t>4</w:t>
      </w:r>
      <w:r w:rsidR="00925790" w:rsidRPr="000A19B5">
        <w:rPr>
          <w:color w:val="auto"/>
          <w:lang w:val="ru-RU"/>
        </w:rPr>
        <w:t>) садржај и начин закључивања уговора о прикључењу, односно повећању прикључне снаге корисника система,</w:t>
      </w:r>
    </w:p>
    <w:p w:rsidR="00925790" w:rsidRPr="000A19B5" w:rsidRDefault="003729C1" w:rsidP="008F718B">
      <w:pPr>
        <w:autoSpaceDE w:val="0"/>
        <w:autoSpaceDN w:val="0"/>
        <w:adjustRightInd w:val="0"/>
        <w:spacing w:line="276" w:lineRule="auto"/>
        <w:ind w:left="0" w:firstLine="720"/>
        <w:jc w:val="both"/>
        <w:rPr>
          <w:color w:val="auto"/>
          <w:lang w:val="ru-RU"/>
        </w:rPr>
      </w:pPr>
      <w:r w:rsidRPr="000A19B5">
        <w:rPr>
          <w:color w:val="auto"/>
          <w:lang w:val="ru-RU"/>
        </w:rPr>
        <w:t>5</w:t>
      </w:r>
      <w:r w:rsidR="00925790" w:rsidRPr="000A19B5">
        <w:rPr>
          <w:color w:val="auto"/>
          <w:lang w:val="ru-RU"/>
        </w:rPr>
        <w:t xml:space="preserve">) услови, начин и рокови закључивања уговора о снабдијевању електричном енергијом, обавезе снабдјевача </w:t>
      </w:r>
      <w:r w:rsidR="006A718E" w:rsidRPr="000A19B5">
        <w:rPr>
          <w:color w:val="auto"/>
          <w:lang w:val="ru-RU"/>
        </w:rPr>
        <w:t>при</w:t>
      </w:r>
      <w:r w:rsidR="00925790" w:rsidRPr="000A19B5">
        <w:rPr>
          <w:color w:val="auto"/>
          <w:lang w:val="ru-RU"/>
        </w:rPr>
        <w:t xml:space="preserve"> снабдијевању крајњих купаца електричном енергијом и обавезе крајњих купаца,</w:t>
      </w:r>
    </w:p>
    <w:p w:rsidR="00925790" w:rsidRPr="000A19B5" w:rsidRDefault="00396A38" w:rsidP="008F718B">
      <w:pPr>
        <w:autoSpaceDE w:val="0"/>
        <w:autoSpaceDN w:val="0"/>
        <w:adjustRightInd w:val="0"/>
        <w:spacing w:line="276" w:lineRule="auto"/>
        <w:ind w:left="0" w:firstLine="720"/>
        <w:jc w:val="both"/>
        <w:rPr>
          <w:color w:val="auto"/>
          <w:lang w:val="ru-RU"/>
        </w:rPr>
      </w:pPr>
      <w:r w:rsidRPr="000A19B5">
        <w:rPr>
          <w:color w:val="auto"/>
          <w:lang w:val="ru-RU"/>
        </w:rPr>
        <w:t>6</w:t>
      </w:r>
      <w:r w:rsidR="00925790" w:rsidRPr="000A19B5">
        <w:rPr>
          <w:color w:val="auto"/>
          <w:lang w:val="ru-RU"/>
        </w:rPr>
        <w:t>) услови, начин и рокови закључивања уговора о приступу са корисницима система,</w:t>
      </w:r>
    </w:p>
    <w:p w:rsidR="00925790" w:rsidRPr="000A19B5" w:rsidRDefault="00396A38" w:rsidP="008F718B">
      <w:pPr>
        <w:autoSpaceDE w:val="0"/>
        <w:autoSpaceDN w:val="0"/>
        <w:adjustRightInd w:val="0"/>
        <w:spacing w:line="276" w:lineRule="auto"/>
        <w:ind w:left="0" w:firstLine="720"/>
        <w:jc w:val="both"/>
        <w:rPr>
          <w:color w:val="auto"/>
          <w:lang w:val="ru-RU"/>
        </w:rPr>
      </w:pPr>
      <w:r w:rsidRPr="000A19B5">
        <w:rPr>
          <w:color w:val="auto"/>
          <w:lang w:val="ru-RU"/>
        </w:rPr>
        <w:t>7</w:t>
      </w:r>
      <w:r w:rsidR="00925790" w:rsidRPr="000A19B5">
        <w:rPr>
          <w:color w:val="auto"/>
          <w:lang w:val="ru-RU"/>
        </w:rPr>
        <w:t>) начин мјерења и утврђивања потрошње електричне енергије</w:t>
      </w:r>
      <w:r w:rsidR="00471B6D" w:rsidRPr="000A19B5">
        <w:rPr>
          <w:color w:val="auto"/>
          <w:lang w:val="ru-RU"/>
        </w:rPr>
        <w:t xml:space="preserve"> </w:t>
      </w:r>
      <w:r w:rsidR="001A2140" w:rsidRPr="000A19B5">
        <w:rPr>
          <w:color w:val="auto"/>
          <w:lang w:val="ru-RU"/>
        </w:rPr>
        <w:t>и размјене података,</w:t>
      </w:r>
    </w:p>
    <w:p w:rsidR="00925790" w:rsidRPr="000A19B5" w:rsidRDefault="00396A38" w:rsidP="008F718B">
      <w:pPr>
        <w:autoSpaceDE w:val="0"/>
        <w:autoSpaceDN w:val="0"/>
        <w:adjustRightInd w:val="0"/>
        <w:spacing w:line="276" w:lineRule="auto"/>
        <w:ind w:left="0" w:firstLine="720"/>
        <w:jc w:val="both"/>
        <w:rPr>
          <w:color w:val="auto"/>
          <w:lang w:val="ru-RU"/>
        </w:rPr>
      </w:pPr>
      <w:r w:rsidRPr="000A19B5">
        <w:rPr>
          <w:color w:val="auto"/>
          <w:lang w:val="ru-RU"/>
        </w:rPr>
        <w:t>8</w:t>
      </w:r>
      <w:r w:rsidR="00925790" w:rsidRPr="000A19B5">
        <w:rPr>
          <w:color w:val="auto"/>
          <w:lang w:val="ru-RU"/>
        </w:rPr>
        <w:t xml:space="preserve">) обавезе у </w:t>
      </w:r>
      <w:r w:rsidR="006131CE" w:rsidRPr="000A19B5">
        <w:rPr>
          <w:color w:val="auto"/>
          <w:lang w:val="ru-RU"/>
        </w:rPr>
        <w:t>вези са</w:t>
      </w:r>
      <w:r w:rsidR="00925790" w:rsidRPr="000A19B5">
        <w:rPr>
          <w:color w:val="auto"/>
          <w:lang w:val="ru-RU"/>
        </w:rPr>
        <w:t xml:space="preserve"> заштит</w:t>
      </w:r>
      <w:r w:rsidR="006131CE" w:rsidRPr="000A19B5">
        <w:rPr>
          <w:color w:val="auto"/>
          <w:lang w:val="ru-RU"/>
        </w:rPr>
        <w:t>ом</w:t>
      </w:r>
      <w:r w:rsidR="00925790" w:rsidRPr="000A19B5">
        <w:rPr>
          <w:color w:val="auto"/>
          <w:lang w:val="ru-RU"/>
        </w:rPr>
        <w:t xml:space="preserve"> мјерних уређаја</w:t>
      </w:r>
      <w:r w:rsidR="00CF7B6C" w:rsidRPr="000A19B5">
        <w:rPr>
          <w:color w:val="auto"/>
          <w:lang w:val="ru-RU"/>
        </w:rPr>
        <w:t xml:space="preserve"> </w:t>
      </w:r>
      <w:r w:rsidR="00925790" w:rsidRPr="000A19B5">
        <w:rPr>
          <w:color w:val="auto"/>
          <w:lang w:val="ru-RU"/>
        </w:rPr>
        <w:t>од неовлашћеног приступа,</w:t>
      </w:r>
    </w:p>
    <w:p w:rsidR="00925790" w:rsidRPr="000A19B5" w:rsidRDefault="00396A38" w:rsidP="008F718B">
      <w:pPr>
        <w:autoSpaceDE w:val="0"/>
        <w:autoSpaceDN w:val="0"/>
        <w:adjustRightInd w:val="0"/>
        <w:spacing w:line="276" w:lineRule="auto"/>
        <w:ind w:left="0" w:firstLine="720"/>
        <w:jc w:val="both"/>
        <w:rPr>
          <w:color w:val="auto"/>
          <w:lang w:val="ru-RU"/>
        </w:rPr>
      </w:pPr>
      <w:r w:rsidRPr="000A19B5">
        <w:rPr>
          <w:color w:val="auto"/>
          <w:lang w:val="ru-RU"/>
        </w:rPr>
        <w:t>9</w:t>
      </w:r>
      <w:r w:rsidR="00925790" w:rsidRPr="000A19B5">
        <w:rPr>
          <w:color w:val="auto"/>
          <w:lang w:val="ru-RU"/>
        </w:rPr>
        <w:t>) начин обрачуна и услови плаћања електричне енергије,</w:t>
      </w:r>
    </w:p>
    <w:p w:rsidR="00925790" w:rsidRPr="000A19B5" w:rsidRDefault="003729C1" w:rsidP="008F718B">
      <w:pPr>
        <w:autoSpaceDE w:val="0"/>
        <w:autoSpaceDN w:val="0"/>
        <w:adjustRightInd w:val="0"/>
        <w:spacing w:line="276" w:lineRule="auto"/>
        <w:ind w:left="0" w:firstLine="720"/>
        <w:jc w:val="both"/>
        <w:rPr>
          <w:color w:val="auto"/>
          <w:lang w:val="ru-RU"/>
        </w:rPr>
      </w:pPr>
      <w:r w:rsidRPr="000A19B5">
        <w:rPr>
          <w:color w:val="auto"/>
          <w:lang w:val="ru-RU"/>
        </w:rPr>
        <w:t>1</w:t>
      </w:r>
      <w:r w:rsidR="00396A38" w:rsidRPr="000A19B5">
        <w:rPr>
          <w:color w:val="auto"/>
          <w:lang w:val="ru-RU"/>
        </w:rPr>
        <w:t>0</w:t>
      </w:r>
      <w:r w:rsidR="00925790" w:rsidRPr="000A19B5">
        <w:rPr>
          <w:color w:val="auto"/>
          <w:lang w:val="ru-RU"/>
        </w:rPr>
        <w:t>) услови и начин обуставе испоруке електричне енергије,</w:t>
      </w:r>
    </w:p>
    <w:p w:rsidR="00925790" w:rsidRPr="000A19B5" w:rsidRDefault="003729C1" w:rsidP="008F718B">
      <w:pPr>
        <w:autoSpaceDE w:val="0"/>
        <w:autoSpaceDN w:val="0"/>
        <w:adjustRightInd w:val="0"/>
        <w:spacing w:line="276" w:lineRule="auto"/>
        <w:ind w:left="0" w:firstLine="720"/>
        <w:jc w:val="both"/>
        <w:rPr>
          <w:color w:val="auto"/>
          <w:lang w:val="ru-RU"/>
        </w:rPr>
      </w:pPr>
      <w:r w:rsidRPr="000A19B5">
        <w:rPr>
          <w:color w:val="auto"/>
          <w:lang w:val="ru-RU"/>
        </w:rPr>
        <w:t>1</w:t>
      </w:r>
      <w:r w:rsidR="00396A38" w:rsidRPr="000A19B5">
        <w:rPr>
          <w:color w:val="auto"/>
          <w:lang w:val="ru-RU"/>
        </w:rPr>
        <w:t>1</w:t>
      </w:r>
      <w:r w:rsidR="00925790" w:rsidRPr="000A19B5">
        <w:rPr>
          <w:color w:val="auto"/>
          <w:lang w:val="ru-RU"/>
        </w:rPr>
        <w:t xml:space="preserve">) </w:t>
      </w:r>
      <w:r w:rsidR="00532E23" w:rsidRPr="000A19B5">
        <w:rPr>
          <w:color w:val="auto"/>
          <w:lang w:val="ru-RU"/>
        </w:rPr>
        <w:t>субјекти</w:t>
      </w:r>
      <w:r w:rsidR="00925790" w:rsidRPr="000A19B5">
        <w:rPr>
          <w:color w:val="auto"/>
          <w:lang w:val="ru-RU"/>
        </w:rPr>
        <w:t xml:space="preserve"> којима се не може обуставити испорука електричне енергије због неплаћања,</w:t>
      </w:r>
    </w:p>
    <w:p w:rsidR="00925790" w:rsidRPr="000A19B5" w:rsidRDefault="003729C1" w:rsidP="008F718B">
      <w:pPr>
        <w:autoSpaceDE w:val="0"/>
        <w:autoSpaceDN w:val="0"/>
        <w:adjustRightInd w:val="0"/>
        <w:spacing w:line="276" w:lineRule="auto"/>
        <w:ind w:left="0" w:firstLine="720"/>
        <w:jc w:val="both"/>
        <w:rPr>
          <w:color w:val="auto"/>
          <w:lang w:val="ru-RU"/>
        </w:rPr>
      </w:pPr>
      <w:r w:rsidRPr="000A19B5">
        <w:rPr>
          <w:color w:val="auto"/>
          <w:lang w:val="ru-RU"/>
        </w:rPr>
        <w:t>1</w:t>
      </w:r>
      <w:r w:rsidR="00396A38" w:rsidRPr="000A19B5">
        <w:rPr>
          <w:color w:val="auto"/>
          <w:lang w:val="ru-RU"/>
        </w:rPr>
        <w:t>2</w:t>
      </w:r>
      <w:r w:rsidR="00925790" w:rsidRPr="000A19B5">
        <w:rPr>
          <w:color w:val="auto"/>
          <w:lang w:val="ru-RU"/>
        </w:rPr>
        <w:t>) услови, начин, мјере и редос</w:t>
      </w:r>
      <w:r w:rsidR="006131CE" w:rsidRPr="000A19B5">
        <w:rPr>
          <w:color w:val="auto"/>
          <w:lang w:val="ru-RU"/>
        </w:rPr>
        <w:t>лиј</w:t>
      </w:r>
      <w:r w:rsidR="00925790" w:rsidRPr="000A19B5">
        <w:rPr>
          <w:color w:val="auto"/>
          <w:lang w:val="ru-RU"/>
        </w:rPr>
        <w:t>ед ограничења испоруке електричне енергије у случају угрожене сигурности снабдијевања,</w:t>
      </w:r>
    </w:p>
    <w:p w:rsidR="00925790" w:rsidRPr="000A19B5" w:rsidRDefault="00925790" w:rsidP="008F718B">
      <w:pPr>
        <w:autoSpaceDE w:val="0"/>
        <w:autoSpaceDN w:val="0"/>
        <w:adjustRightInd w:val="0"/>
        <w:spacing w:line="276" w:lineRule="auto"/>
        <w:ind w:left="0" w:firstLine="720"/>
        <w:jc w:val="both"/>
        <w:rPr>
          <w:color w:val="auto"/>
          <w:lang w:val="ru-RU"/>
        </w:rPr>
      </w:pPr>
      <w:r w:rsidRPr="000A19B5">
        <w:rPr>
          <w:color w:val="auto"/>
          <w:lang w:val="ru-RU"/>
        </w:rPr>
        <w:t>1</w:t>
      </w:r>
      <w:r w:rsidR="00396A38" w:rsidRPr="000A19B5">
        <w:rPr>
          <w:color w:val="auto"/>
          <w:lang w:val="ru-RU"/>
        </w:rPr>
        <w:t>3</w:t>
      </w:r>
      <w:r w:rsidRPr="000A19B5">
        <w:rPr>
          <w:color w:val="auto"/>
          <w:lang w:val="ru-RU"/>
        </w:rPr>
        <w:t>) приоритети за испоруку електричне енергије у случају угрожене сигурности снабдијевања,</w:t>
      </w:r>
    </w:p>
    <w:p w:rsidR="00925790" w:rsidRPr="000A19B5" w:rsidRDefault="00925790" w:rsidP="008F718B">
      <w:pPr>
        <w:autoSpaceDE w:val="0"/>
        <w:autoSpaceDN w:val="0"/>
        <w:adjustRightInd w:val="0"/>
        <w:spacing w:line="276" w:lineRule="auto"/>
        <w:ind w:left="0" w:firstLine="720"/>
        <w:jc w:val="both"/>
        <w:rPr>
          <w:color w:val="auto"/>
          <w:lang w:val="ru-RU"/>
        </w:rPr>
      </w:pPr>
      <w:r w:rsidRPr="000A19B5">
        <w:rPr>
          <w:color w:val="auto"/>
          <w:lang w:val="ru-RU"/>
        </w:rPr>
        <w:t>1</w:t>
      </w:r>
      <w:r w:rsidR="00396A38" w:rsidRPr="000A19B5">
        <w:rPr>
          <w:color w:val="auto"/>
          <w:lang w:val="ru-RU"/>
        </w:rPr>
        <w:t>4</w:t>
      </w:r>
      <w:r w:rsidRPr="000A19B5">
        <w:rPr>
          <w:color w:val="auto"/>
          <w:lang w:val="ru-RU"/>
        </w:rPr>
        <w:t>) начин утврђивања количине и снаге неовлашћено утрошене електричне енергије</w:t>
      </w:r>
      <w:r w:rsidR="006131CE" w:rsidRPr="000A19B5">
        <w:rPr>
          <w:color w:val="auto"/>
          <w:lang w:val="ru-RU"/>
        </w:rPr>
        <w:t>,</w:t>
      </w:r>
      <w:r w:rsidRPr="000A19B5">
        <w:rPr>
          <w:color w:val="auto"/>
          <w:lang w:val="ru-RU"/>
        </w:rPr>
        <w:t xml:space="preserve"> као и начин обрачуна и наплате неовлашћено утрошене електричне енергије,</w:t>
      </w:r>
    </w:p>
    <w:p w:rsidR="00925790" w:rsidRPr="000A19B5" w:rsidRDefault="00925790" w:rsidP="008F718B">
      <w:pPr>
        <w:autoSpaceDE w:val="0"/>
        <w:autoSpaceDN w:val="0"/>
        <w:adjustRightInd w:val="0"/>
        <w:spacing w:line="276" w:lineRule="auto"/>
        <w:ind w:left="0" w:firstLine="720"/>
        <w:jc w:val="both"/>
        <w:rPr>
          <w:color w:val="auto"/>
          <w:lang w:val="ru-RU"/>
        </w:rPr>
      </w:pPr>
      <w:r w:rsidRPr="000A19B5">
        <w:rPr>
          <w:color w:val="auto"/>
          <w:lang w:val="ru-RU"/>
        </w:rPr>
        <w:t>1</w:t>
      </w:r>
      <w:r w:rsidR="00396A38" w:rsidRPr="000A19B5">
        <w:rPr>
          <w:color w:val="auto"/>
          <w:lang w:val="ru-RU"/>
        </w:rPr>
        <w:t>5</w:t>
      </w:r>
      <w:r w:rsidRPr="000A19B5">
        <w:rPr>
          <w:color w:val="auto"/>
          <w:lang w:val="ru-RU"/>
        </w:rPr>
        <w:t>) услови и начин прикључења електроенергетских објеката, градилишта и привремених објеката,</w:t>
      </w:r>
    </w:p>
    <w:p w:rsidR="007922C1" w:rsidRPr="000A19B5" w:rsidRDefault="007922C1" w:rsidP="008F718B">
      <w:pPr>
        <w:autoSpaceDE w:val="0"/>
        <w:autoSpaceDN w:val="0"/>
        <w:adjustRightInd w:val="0"/>
        <w:spacing w:line="276" w:lineRule="auto"/>
        <w:ind w:left="0" w:firstLine="720"/>
        <w:jc w:val="both"/>
        <w:rPr>
          <w:color w:val="auto"/>
          <w:lang w:val="ru-RU"/>
        </w:rPr>
      </w:pPr>
      <w:r w:rsidRPr="000A19B5">
        <w:rPr>
          <w:color w:val="auto"/>
          <w:lang w:val="ru-RU"/>
        </w:rPr>
        <w:t>1</w:t>
      </w:r>
      <w:r w:rsidR="00396A38" w:rsidRPr="000A19B5">
        <w:rPr>
          <w:color w:val="auto"/>
          <w:lang w:val="ru-RU"/>
        </w:rPr>
        <w:t>6</w:t>
      </w:r>
      <w:r w:rsidRPr="000A19B5">
        <w:rPr>
          <w:color w:val="auto"/>
          <w:lang w:val="ru-RU"/>
        </w:rPr>
        <w:t xml:space="preserve">)  услови и начин пружања услуге снабдијевања </w:t>
      </w:r>
      <w:r w:rsidR="008E5D2A" w:rsidRPr="000A19B5">
        <w:rPr>
          <w:color w:val="auto"/>
          <w:lang w:val="ru-RU"/>
        </w:rPr>
        <w:t xml:space="preserve">електричном енергијом мјеста за </w:t>
      </w:r>
      <w:r w:rsidRPr="000A19B5">
        <w:rPr>
          <w:color w:val="auto"/>
          <w:lang w:val="ru-RU"/>
        </w:rPr>
        <w:t>пуњењ</w:t>
      </w:r>
      <w:r w:rsidR="008E5D2A" w:rsidRPr="000A19B5">
        <w:rPr>
          <w:color w:val="auto"/>
          <w:lang w:val="ru-RU"/>
        </w:rPr>
        <w:t>е</w:t>
      </w:r>
      <w:r w:rsidRPr="000A19B5">
        <w:rPr>
          <w:color w:val="auto"/>
          <w:lang w:val="ru-RU"/>
        </w:rPr>
        <w:t xml:space="preserve"> електричних возила, </w:t>
      </w:r>
    </w:p>
    <w:p w:rsidR="00925790" w:rsidRPr="000A19B5" w:rsidRDefault="00925790" w:rsidP="008F718B">
      <w:pPr>
        <w:autoSpaceDE w:val="0"/>
        <w:autoSpaceDN w:val="0"/>
        <w:adjustRightInd w:val="0"/>
        <w:spacing w:line="276" w:lineRule="auto"/>
        <w:ind w:left="0" w:firstLine="720"/>
        <w:jc w:val="both"/>
        <w:rPr>
          <w:color w:val="auto"/>
          <w:lang w:val="ru-RU"/>
        </w:rPr>
      </w:pPr>
      <w:r w:rsidRPr="000A19B5">
        <w:rPr>
          <w:color w:val="auto"/>
          <w:lang w:val="ru-RU"/>
        </w:rPr>
        <w:t>1</w:t>
      </w:r>
      <w:r w:rsidR="00396A38" w:rsidRPr="000A19B5">
        <w:rPr>
          <w:color w:val="auto"/>
          <w:lang w:val="ru-RU"/>
        </w:rPr>
        <w:t>7</w:t>
      </w:r>
      <w:r w:rsidRPr="000A19B5">
        <w:rPr>
          <w:color w:val="auto"/>
          <w:lang w:val="ru-RU"/>
        </w:rPr>
        <w:t>) начин рјешавања приговора и жалби корисника система</w:t>
      </w:r>
      <w:r w:rsidR="00CF7B6C" w:rsidRPr="000A19B5">
        <w:rPr>
          <w:color w:val="auto"/>
          <w:lang w:val="ru-RU"/>
        </w:rPr>
        <w:t>,</w:t>
      </w:r>
    </w:p>
    <w:p w:rsidR="00925790" w:rsidRPr="000A19B5" w:rsidRDefault="00925790" w:rsidP="008F718B">
      <w:pPr>
        <w:autoSpaceDE w:val="0"/>
        <w:autoSpaceDN w:val="0"/>
        <w:adjustRightInd w:val="0"/>
        <w:spacing w:line="276" w:lineRule="auto"/>
        <w:ind w:left="0" w:firstLine="720"/>
        <w:jc w:val="both"/>
        <w:rPr>
          <w:color w:val="auto"/>
          <w:lang w:val="ru-RU"/>
        </w:rPr>
      </w:pPr>
      <w:r w:rsidRPr="000A19B5">
        <w:rPr>
          <w:color w:val="auto"/>
          <w:lang w:val="ru-RU"/>
        </w:rPr>
        <w:t>1</w:t>
      </w:r>
      <w:r w:rsidR="00396A38" w:rsidRPr="000A19B5">
        <w:rPr>
          <w:color w:val="auto"/>
          <w:lang w:val="ru-RU"/>
        </w:rPr>
        <w:t>8</w:t>
      </w:r>
      <w:r w:rsidRPr="000A19B5">
        <w:rPr>
          <w:color w:val="auto"/>
          <w:lang w:val="ru-RU"/>
        </w:rPr>
        <w:t>) начин обавјештавања крајњих купаца у случају обуставе и ограничења испоруке електричне енергије</w:t>
      </w:r>
      <w:r w:rsidR="005C13B5" w:rsidRPr="000A19B5">
        <w:rPr>
          <w:color w:val="auto"/>
          <w:lang w:val="ru-RU"/>
        </w:rPr>
        <w:t>,</w:t>
      </w:r>
    </w:p>
    <w:p w:rsidR="00925790" w:rsidRPr="000A19B5" w:rsidRDefault="00396A38" w:rsidP="008F718B">
      <w:pPr>
        <w:autoSpaceDE w:val="0"/>
        <w:autoSpaceDN w:val="0"/>
        <w:adjustRightInd w:val="0"/>
        <w:spacing w:line="276" w:lineRule="auto"/>
        <w:ind w:left="0" w:firstLine="720"/>
        <w:jc w:val="both"/>
        <w:rPr>
          <w:color w:val="auto"/>
          <w:lang w:val="ru-RU"/>
        </w:rPr>
      </w:pPr>
      <w:r w:rsidRPr="000A19B5">
        <w:rPr>
          <w:color w:val="auto"/>
          <w:lang w:val="ru-RU"/>
        </w:rPr>
        <w:t>19</w:t>
      </w:r>
      <w:r w:rsidR="00925790" w:rsidRPr="000A19B5">
        <w:rPr>
          <w:color w:val="auto"/>
          <w:lang w:val="ru-RU"/>
        </w:rPr>
        <w:t xml:space="preserve">) друге односе између </w:t>
      </w:r>
      <w:r w:rsidR="003330CE" w:rsidRPr="000A19B5">
        <w:rPr>
          <w:color w:val="auto"/>
          <w:lang w:val="ru-RU"/>
        </w:rPr>
        <w:t>оператор</w:t>
      </w:r>
      <w:r w:rsidR="00925790" w:rsidRPr="000A19B5">
        <w:rPr>
          <w:color w:val="auto"/>
          <w:lang w:val="ru-RU"/>
        </w:rPr>
        <w:t>а дистрибутивног система и корисника дистрибутивн</w:t>
      </w:r>
      <w:r w:rsidR="007D356C" w:rsidRPr="00D37D32">
        <w:rPr>
          <w:color w:val="auto"/>
          <w:lang w:val="sr-Cyrl-BA"/>
        </w:rPr>
        <w:t>ог система</w:t>
      </w:r>
      <w:r w:rsidR="00925790" w:rsidRPr="000A19B5">
        <w:rPr>
          <w:color w:val="auto"/>
          <w:lang w:val="ru-RU"/>
        </w:rPr>
        <w:t xml:space="preserve">, као и односе између </w:t>
      </w:r>
      <w:r w:rsidR="008121E8" w:rsidRPr="00D37D32">
        <w:rPr>
          <w:color w:val="auto"/>
          <w:lang w:val="sr-Cyrl-CS"/>
        </w:rPr>
        <w:t>снабдјевача</w:t>
      </w:r>
      <w:r w:rsidR="00925790" w:rsidRPr="000A19B5">
        <w:rPr>
          <w:color w:val="auto"/>
          <w:lang w:val="ru-RU"/>
        </w:rPr>
        <w:t xml:space="preserve"> и купаца електричне енергије.</w:t>
      </w:r>
    </w:p>
    <w:p w:rsidR="006371C6" w:rsidRPr="00D37D32" w:rsidRDefault="006371C6" w:rsidP="008F718B">
      <w:pPr>
        <w:pStyle w:val="Normal1"/>
        <w:spacing w:line="276" w:lineRule="auto"/>
        <w:ind w:left="0" w:firstLine="567"/>
        <w:jc w:val="center"/>
      </w:pPr>
    </w:p>
    <w:p w:rsidR="00834EFC" w:rsidRPr="00D37D32" w:rsidRDefault="00834EFC" w:rsidP="008F718B">
      <w:pPr>
        <w:pStyle w:val="Normal1"/>
        <w:spacing w:line="276" w:lineRule="auto"/>
        <w:ind w:left="0" w:firstLine="567"/>
        <w:jc w:val="center"/>
      </w:pPr>
      <w:bookmarkStart w:id="55" w:name="_Toc383416056"/>
      <w:r w:rsidRPr="00D37D32">
        <w:t>Уговор о снабдијевању</w:t>
      </w:r>
      <w:bookmarkEnd w:id="55"/>
      <w:r w:rsidR="002C1ECB" w:rsidRPr="00D37D32">
        <w:t xml:space="preserve"> </w:t>
      </w:r>
    </w:p>
    <w:p w:rsidR="00834EFC" w:rsidRPr="00D37D32" w:rsidRDefault="0070473F" w:rsidP="008F718B">
      <w:pPr>
        <w:pStyle w:val="Normal1"/>
        <w:spacing w:line="276" w:lineRule="auto"/>
        <w:ind w:left="0" w:firstLine="567"/>
        <w:jc w:val="center"/>
      </w:pPr>
      <w:bookmarkStart w:id="56" w:name="_Toc383416057"/>
      <w:r w:rsidRPr="00D37D32">
        <w:t xml:space="preserve">Члан </w:t>
      </w:r>
      <w:r w:rsidR="00543542" w:rsidRPr="00D37D32">
        <w:t>78</w:t>
      </w:r>
      <w:r w:rsidR="00834EFC" w:rsidRPr="00D37D32">
        <w:t>.</w:t>
      </w:r>
      <w:bookmarkEnd w:id="56"/>
    </w:p>
    <w:p w:rsidR="002C1ECB" w:rsidRPr="00D37D32" w:rsidRDefault="002C1ECB" w:rsidP="008F718B">
      <w:pPr>
        <w:pStyle w:val="Normal1"/>
        <w:spacing w:line="276" w:lineRule="auto"/>
        <w:ind w:left="0" w:firstLine="0"/>
      </w:pPr>
    </w:p>
    <w:p w:rsidR="0046710C" w:rsidRPr="000A19B5" w:rsidRDefault="0046710C"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834EFC" w:rsidRPr="000A19B5">
        <w:rPr>
          <w:color w:val="auto"/>
          <w:lang w:val="ru-RU"/>
        </w:rPr>
        <w:t>Уговором о снабдијевању крајњих купаца уређују се права и обавезе између снабдјевача и крајњег купца електричне енергије.</w:t>
      </w:r>
    </w:p>
    <w:p w:rsidR="0046710C" w:rsidRPr="000A19B5" w:rsidRDefault="005A6EF1" w:rsidP="008F718B">
      <w:pPr>
        <w:autoSpaceDE w:val="0"/>
        <w:autoSpaceDN w:val="0"/>
        <w:adjustRightInd w:val="0"/>
        <w:spacing w:line="276" w:lineRule="auto"/>
        <w:ind w:left="0" w:firstLine="720"/>
        <w:jc w:val="both"/>
        <w:rPr>
          <w:color w:val="auto"/>
          <w:lang w:val="ru-RU"/>
        </w:rPr>
      </w:pPr>
      <w:r w:rsidRPr="000A19B5">
        <w:rPr>
          <w:color w:val="auto"/>
          <w:lang w:val="ru-RU"/>
        </w:rPr>
        <w:t>(2</w:t>
      </w:r>
      <w:r w:rsidR="00DD41F4" w:rsidRPr="000A19B5">
        <w:rPr>
          <w:color w:val="auto"/>
          <w:lang w:val="ru-RU"/>
        </w:rPr>
        <w:t xml:space="preserve">) </w:t>
      </w:r>
      <w:r w:rsidR="00834EFC" w:rsidRPr="000A19B5">
        <w:rPr>
          <w:color w:val="auto"/>
          <w:lang w:val="ru-RU"/>
        </w:rPr>
        <w:t>Уговор из става 1. овог члана садржи, поред општих елемената утврђених законом који</w:t>
      </w:r>
      <w:r w:rsidR="008A16B6" w:rsidRPr="000A19B5">
        <w:rPr>
          <w:color w:val="auto"/>
          <w:lang w:val="ru-RU"/>
        </w:rPr>
        <w:t>м се</w:t>
      </w:r>
      <w:r w:rsidR="00834EFC" w:rsidRPr="000A19B5">
        <w:rPr>
          <w:color w:val="auto"/>
          <w:lang w:val="ru-RU"/>
        </w:rPr>
        <w:t xml:space="preserve"> уређуј</w:t>
      </w:r>
      <w:r w:rsidR="008A16B6" w:rsidRPr="000A19B5">
        <w:rPr>
          <w:color w:val="auto"/>
          <w:lang w:val="ru-RU"/>
        </w:rPr>
        <w:t>у</w:t>
      </w:r>
      <w:r w:rsidR="00834EFC" w:rsidRPr="000A19B5">
        <w:rPr>
          <w:color w:val="auto"/>
          <w:lang w:val="ru-RU"/>
        </w:rPr>
        <w:t xml:space="preserve"> облигацион</w:t>
      </w:r>
      <w:r w:rsidR="008A16B6" w:rsidRPr="000A19B5">
        <w:rPr>
          <w:color w:val="auto"/>
          <w:lang w:val="ru-RU"/>
        </w:rPr>
        <w:t>и</w:t>
      </w:r>
      <w:r w:rsidR="00834EFC" w:rsidRPr="000A19B5">
        <w:rPr>
          <w:color w:val="auto"/>
          <w:lang w:val="ru-RU"/>
        </w:rPr>
        <w:t xml:space="preserve"> однос</w:t>
      </w:r>
      <w:r w:rsidR="008A16B6" w:rsidRPr="000A19B5">
        <w:rPr>
          <w:color w:val="auto"/>
          <w:lang w:val="ru-RU"/>
        </w:rPr>
        <w:t>и</w:t>
      </w:r>
      <w:r w:rsidR="006131CE" w:rsidRPr="000A19B5">
        <w:rPr>
          <w:color w:val="auto"/>
          <w:lang w:val="ru-RU"/>
        </w:rPr>
        <w:t>,</w:t>
      </w:r>
      <w:r w:rsidR="00834EFC" w:rsidRPr="000A19B5">
        <w:rPr>
          <w:color w:val="auto"/>
          <w:lang w:val="ru-RU"/>
        </w:rPr>
        <w:t xml:space="preserve"> и сљедеће елементе:</w:t>
      </w:r>
    </w:p>
    <w:p w:rsidR="00D46EA7" w:rsidRPr="000A19B5" w:rsidRDefault="0046710C" w:rsidP="008F718B">
      <w:pPr>
        <w:autoSpaceDE w:val="0"/>
        <w:autoSpaceDN w:val="0"/>
        <w:adjustRightInd w:val="0"/>
        <w:spacing w:line="276" w:lineRule="auto"/>
        <w:ind w:left="0" w:firstLine="720"/>
        <w:jc w:val="both"/>
        <w:rPr>
          <w:color w:val="auto"/>
          <w:lang w:val="ru-RU"/>
        </w:rPr>
      </w:pPr>
      <w:r w:rsidRPr="000A19B5">
        <w:rPr>
          <w:color w:val="auto"/>
          <w:lang w:val="ru-RU"/>
        </w:rPr>
        <w:t>1)</w:t>
      </w:r>
      <w:r w:rsidR="00471B6D" w:rsidRPr="000A19B5">
        <w:rPr>
          <w:color w:val="auto"/>
          <w:lang w:val="ru-RU"/>
        </w:rPr>
        <w:t xml:space="preserve"> </w:t>
      </w:r>
      <w:r w:rsidR="00D46EA7" w:rsidRPr="000A19B5">
        <w:rPr>
          <w:color w:val="auto"/>
          <w:lang w:val="ru-RU"/>
        </w:rPr>
        <w:t>податке и адресу снабдјевача</w:t>
      </w:r>
      <w:r w:rsidR="006131CE" w:rsidRPr="000A19B5">
        <w:rPr>
          <w:color w:val="auto"/>
          <w:lang w:val="ru-RU"/>
        </w:rPr>
        <w:t>,</w:t>
      </w:r>
      <w:r w:rsidR="0083793B" w:rsidRPr="000A19B5">
        <w:rPr>
          <w:color w:val="auto"/>
          <w:lang w:val="ru-RU"/>
        </w:rPr>
        <w:t xml:space="preserve"> укључујући и интернет страницу</w:t>
      </w:r>
      <w:r w:rsidR="00D46EA7" w:rsidRPr="000A19B5">
        <w:rPr>
          <w:color w:val="auto"/>
          <w:lang w:val="ru-RU"/>
        </w:rPr>
        <w:t>,</w:t>
      </w:r>
    </w:p>
    <w:p w:rsidR="0046710C" w:rsidRPr="000A19B5" w:rsidRDefault="00D46EA7" w:rsidP="008F718B">
      <w:pPr>
        <w:autoSpaceDE w:val="0"/>
        <w:autoSpaceDN w:val="0"/>
        <w:adjustRightInd w:val="0"/>
        <w:spacing w:line="276" w:lineRule="auto"/>
        <w:ind w:left="0" w:firstLine="720"/>
        <w:jc w:val="both"/>
        <w:rPr>
          <w:color w:val="auto"/>
          <w:lang w:val="ru-RU"/>
        </w:rPr>
      </w:pPr>
      <w:r w:rsidRPr="000A19B5">
        <w:rPr>
          <w:color w:val="auto"/>
          <w:lang w:val="ru-RU"/>
        </w:rPr>
        <w:t>2)</w:t>
      </w:r>
      <w:r w:rsidR="00471B6D" w:rsidRPr="000A19B5">
        <w:rPr>
          <w:color w:val="auto"/>
          <w:lang w:val="ru-RU"/>
        </w:rPr>
        <w:t xml:space="preserve"> </w:t>
      </w:r>
      <w:r w:rsidR="00834EFC" w:rsidRPr="000A19B5">
        <w:rPr>
          <w:color w:val="auto"/>
          <w:lang w:val="ru-RU"/>
        </w:rPr>
        <w:t xml:space="preserve">права и обавезе у </w:t>
      </w:r>
      <w:r w:rsidR="004B2DD6" w:rsidRPr="000A19B5">
        <w:rPr>
          <w:color w:val="auto"/>
          <w:lang w:val="ru-RU"/>
        </w:rPr>
        <w:t>вези са</w:t>
      </w:r>
      <w:r w:rsidR="00834EFC" w:rsidRPr="000A19B5">
        <w:rPr>
          <w:color w:val="auto"/>
          <w:lang w:val="ru-RU"/>
        </w:rPr>
        <w:t xml:space="preserve"> снаг</w:t>
      </w:r>
      <w:r w:rsidR="004B2DD6" w:rsidRPr="000A19B5">
        <w:rPr>
          <w:color w:val="auto"/>
          <w:lang w:val="ru-RU"/>
        </w:rPr>
        <w:t>ом</w:t>
      </w:r>
      <w:r w:rsidR="00834EFC" w:rsidRPr="000A19B5">
        <w:rPr>
          <w:color w:val="auto"/>
          <w:lang w:val="ru-RU"/>
        </w:rPr>
        <w:t xml:space="preserve"> и количин</w:t>
      </w:r>
      <w:r w:rsidR="004B2DD6" w:rsidRPr="000A19B5">
        <w:rPr>
          <w:color w:val="auto"/>
          <w:lang w:val="ru-RU"/>
        </w:rPr>
        <w:t>ом</w:t>
      </w:r>
      <w:r w:rsidR="00834EFC" w:rsidRPr="000A19B5">
        <w:rPr>
          <w:color w:val="auto"/>
          <w:lang w:val="ru-RU"/>
        </w:rPr>
        <w:t xml:space="preserve"> електричне енергије,</w:t>
      </w:r>
    </w:p>
    <w:p w:rsidR="0046710C" w:rsidRPr="000A19B5" w:rsidRDefault="00DC1EA0" w:rsidP="008F718B">
      <w:pPr>
        <w:autoSpaceDE w:val="0"/>
        <w:autoSpaceDN w:val="0"/>
        <w:adjustRightInd w:val="0"/>
        <w:spacing w:line="276" w:lineRule="auto"/>
        <w:ind w:left="0" w:firstLine="720"/>
        <w:jc w:val="both"/>
        <w:rPr>
          <w:color w:val="auto"/>
          <w:lang w:val="ru-RU"/>
        </w:rPr>
      </w:pPr>
      <w:r w:rsidRPr="000A19B5">
        <w:rPr>
          <w:color w:val="auto"/>
          <w:lang w:val="ru-RU"/>
        </w:rPr>
        <w:t>3</w:t>
      </w:r>
      <w:r w:rsidR="0046710C" w:rsidRPr="000A19B5">
        <w:rPr>
          <w:color w:val="auto"/>
          <w:lang w:val="ru-RU"/>
        </w:rPr>
        <w:t>)</w:t>
      </w:r>
      <w:r w:rsidR="00471B6D" w:rsidRPr="000A19B5">
        <w:rPr>
          <w:color w:val="auto"/>
          <w:lang w:val="ru-RU"/>
        </w:rPr>
        <w:t xml:space="preserve"> </w:t>
      </w:r>
      <w:r w:rsidR="00834EFC" w:rsidRPr="000A19B5">
        <w:rPr>
          <w:color w:val="auto"/>
          <w:lang w:val="ru-RU"/>
        </w:rPr>
        <w:t>динамику снабдијевања,</w:t>
      </w:r>
    </w:p>
    <w:p w:rsidR="0046710C" w:rsidRPr="000A19B5" w:rsidRDefault="00DC1EA0" w:rsidP="008F718B">
      <w:pPr>
        <w:autoSpaceDE w:val="0"/>
        <w:autoSpaceDN w:val="0"/>
        <w:adjustRightInd w:val="0"/>
        <w:spacing w:line="276" w:lineRule="auto"/>
        <w:ind w:left="0" w:firstLine="720"/>
        <w:jc w:val="both"/>
        <w:rPr>
          <w:color w:val="auto"/>
          <w:lang w:val="ru-RU"/>
        </w:rPr>
      </w:pPr>
      <w:r w:rsidRPr="000A19B5">
        <w:rPr>
          <w:color w:val="auto"/>
          <w:lang w:val="ru-RU"/>
        </w:rPr>
        <w:t>4</w:t>
      </w:r>
      <w:r w:rsidR="0046710C" w:rsidRPr="000A19B5">
        <w:rPr>
          <w:color w:val="auto"/>
          <w:lang w:val="ru-RU"/>
        </w:rPr>
        <w:t>)</w:t>
      </w:r>
      <w:r w:rsidR="00471B6D" w:rsidRPr="000A19B5">
        <w:rPr>
          <w:color w:val="auto"/>
          <w:lang w:val="ru-RU"/>
        </w:rPr>
        <w:t xml:space="preserve"> </w:t>
      </w:r>
      <w:r w:rsidR="00834EFC" w:rsidRPr="000A19B5">
        <w:rPr>
          <w:color w:val="auto"/>
          <w:lang w:val="ru-RU"/>
        </w:rPr>
        <w:t>врсту и ниво квалитета понуђених услуга</w:t>
      </w:r>
      <w:r w:rsidR="00B16D19" w:rsidRPr="000A19B5">
        <w:rPr>
          <w:color w:val="auto"/>
          <w:lang w:val="ru-RU"/>
        </w:rPr>
        <w:t xml:space="preserve"> у складу са прописима</w:t>
      </w:r>
      <w:r w:rsidR="00834EFC" w:rsidRPr="000A19B5">
        <w:rPr>
          <w:color w:val="auto"/>
          <w:lang w:val="ru-RU"/>
        </w:rPr>
        <w:t>,</w:t>
      </w:r>
    </w:p>
    <w:p w:rsidR="0046710C" w:rsidRPr="000A19B5" w:rsidRDefault="00DC1EA0" w:rsidP="008F718B">
      <w:pPr>
        <w:autoSpaceDE w:val="0"/>
        <w:autoSpaceDN w:val="0"/>
        <w:adjustRightInd w:val="0"/>
        <w:spacing w:line="276" w:lineRule="auto"/>
        <w:ind w:left="0" w:firstLine="720"/>
        <w:jc w:val="both"/>
        <w:rPr>
          <w:color w:val="auto"/>
          <w:lang w:val="ru-RU"/>
        </w:rPr>
      </w:pPr>
      <w:r w:rsidRPr="000A19B5">
        <w:rPr>
          <w:color w:val="auto"/>
          <w:lang w:val="ru-RU"/>
        </w:rPr>
        <w:lastRenderedPageBreak/>
        <w:t>5</w:t>
      </w:r>
      <w:r w:rsidR="0046710C" w:rsidRPr="000A19B5">
        <w:rPr>
          <w:color w:val="auto"/>
          <w:lang w:val="ru-RU"/>
        </w:rPr>
        <w:t xml:space="preserve">) </w:t>
      </w:r>
      <w:r w:rsidR="00834EFC" w:rsidRPr="000A19B5">
        <w:rPr>
          <w:color w:val="auto"/>
          <w:lang w:val="ru-RU"/>
        </w:rPr>
        <w:t>права и обавезе снабдјевача и крајњег купца у случају неиспуњавања обавеза и у случају привремене обуставе испоруке,</w:t>
      </w:r>
    </w:p>
    <w:p w:rsidR="0046710C" w:rsidRPr="000A19B5" w:rsidRDefault="00ED0F22" w:rsidP="008F718B">
      <w:pPr>
        <w:autoSpaceDE w:val="0"/>
        <w:autoSpaceDN w:val="0"/>
        <w:adjustRightInd w:val="0"/>
        <w:spacing w:line="276" w:lineRule="auto"/>
        <w:ind w:left="0" w:firstLine="720"/>
        <w:jc w:val="both"/>
        <w:rPr>
          <w:color w:val="auto"/>
          <w:lang w:val="ru-RU"/>
        </w:rPr>
      </w:pPr>
      <w:r w:rsidRPr="000A19B5">
        <w:rPr>
          <w:color w:val="auto"/>
          <w:lang w:val="ru-RU"/>
        </w:rPr>
        <w:t>6</w:t>
      </w:r>
      <w:r w:rsidR="0046710C" w:rsidRPr="000A19B5">
        <w:rPr>
          <w:color w:val="auto"/>
          <w:lang w:val="ru-RU"/>
        </w:rPr>
        <w:t>)</w:t>
      </w:r>
      <w:r w:rsidR="00471B6D" w:rsidRPr="000A19B5">
        <w:rPr>
          <w:color w:val="auto"/>
          <w:lang w:val="ru-RU"/>
        </w:rPr>
        <w:t xml:space="preserve"> </w:t>
      </w:r>
      <w:r w:rsidR="00834EFC" w:rsidRPr="000A19B5">
        <w:rPr>
          <w:color w:val="auto"/>
          <w:lang w:val="ru-RU"/>
        </w:rPr>
        <w:t>рок на који се уговор закључује</w:t>
      </w:r>
      <w:r w:rsidR="000D2D75" w:rsidRPr="000A19B5">
        <w:rPr>
          <w:color w:val="auto"/>
          <w:lang w:val="ru-RU"/>
        </w:rPr>
        <w:t>,</w:t>
      </w:r>
      <w:r w:rsidR="00834EFC" w:rsidRPr="000A19B5">
        <w:rPr>
          <w:color w:val="auto"/>
          <w:lang w:val="ru-RU"/>
        </w:rPr>
        <w:t xml:space="preserve"> права и обавезе у случају раскида уговора,</w:t>
      </w:r>
      <w:r w:rsidR="000D2D75" w:rsidRPr="000A19B5">
        <w:rPr>
          <w:color w:val="auto"/>
          <w:lang w:val="ru-RU"/>
        </w:rPr>
        <w:t xml:space="preserve"> те податак о трошковима одустајања од уговора,</w:t>
      </w:r>
    </w:p>
    <w:p w:rsidR="0046710C" w:rsidRPr="000A19B5" w:rsidRDefault="00ED0F22" w:rsidP="008F718B">
      <w:pPr>
        <w:autoSpaceDE w:val="0"/>
        <w:autoSpaceDN w:val="0"/>
        <w:adjustRightInd w:val="0"/>
        <w:spacing w:line="276" w:lineRule="auto"/>
        <w:ind w:left="0" w:firstLine="720"/>
        <w:jc w:val="both"/>
        <w:rPr>
          <w:color w:val="auto"/>
          <w:lang w:val="ru-RU"/>
        </w:rPr>
      </w:pPr>
      <w:r w:rsidRPr="000A19B5">
        <w:rPr>
          <w:color w:val="auto"/>
          <w:lang w:val="ru-RU"/>
        </w:rPr>
        <w:t>7</w:t>
      </w:r>
      <w:r w:rsidR="0046710C" w:rsidRPr="000A19B5">
        <w:rPr>
          <w:color w:val="auto"/>
          <w:lang w:val="ru-RU"/>
        </w:rPr>
        <w:t>)</w:t>
      </w:r>
      <w:r w:rsidR="008B48D0" w:rsidRPr="000A19B5">
        <w:rPr>
          <w:color w:val="auto"/>
          <w:lang w:val="ru-RU"/>
        </w:rPr>
        <w:t xml:space="preserve"> </w:t>
      </w:r>
      <w:r w:rsidR="00B16D19" w:rsidRPr="000A19B5">
        <w:rPr>
          <w:color w:val="auto"/>
          <w:lang w:val="ru-RU"/>
        </w:rPr>
        <w:t>цијене снабдијевања, начин обрачуна</w:t>
      </w:r>
      <w:r w:rsidR="00834EFC" w:rsidRPr="000A19B5">
        <w:rPr>
          <w:color w:val="auto"/>
          <w:lang w:val="ru-RU"/>
        </w:rPr>
        <w:t xml:space="preserve"> и услове плаћања преузете електричне енергије,</w:t>
      </w:r>
    </w:p>
    <w:p w:rsidR="0046710C" w:rsidRPr="000A19B5" w:rsidRDefault="00ED0F22" w:rsidP="008F718B">
      <w:pPr>
        <w:autoSpaceDE w:val="0"/>
        <w:autoSpaceDN w:val="0"/>
        <w:adjustRightInd w:val="0"/>
        <w:spacing w:line="276" w:lineRule="auto"/>
        <w:ind w:left="0" w:firstLine="720"/>
        <w:jc w:val="both"/>
        <w:rPr>
          <w:color w:val="auto"/>
          <w:lang w:val="ru-RU"/>
        </w:rPr>
      </w:pPr>
      <w:r w:rsidRPr="000A19B5">
        <w:rPr>
          <w:color w:val="auto"/>
          <w:lang w:val="ru-RU"/>
        </w:rPr>
        <w:t>8</w:t>
      </w:r>
      <w:r w:rsidR="0046710C" w:rsidRPr="000A19B5">
        <w:rPr>
          <w:color w:val="auto"/>
          <w:lang w:val="ru-RU"/>
        </w:rPr>
        <w:t xml:space="preserve">) </w:t>
      </w:r>
      <w:r w:rsidR="00834EFC" w:rsidRPr="000A19B5">
        <w:rPr>
          <w:color w:val="auto"/>
          <w:lang w:val="ru-RU"/>
        </w:rPr>
        <w:t>начин информисања купца о промјени цијена и других услова снабдијевања електричном енергијом,</w:t>
      </w:r>
    </w:p>
    <w:p w:rsidR="00D170B1" w:rsidRPr="000A19B5" w:rsidRDefault="00ED0F22" w:rsidP="008F718B">
      <w:pPr>
        <w:autoSpaceDE w:val="0"/>
        <w:autoSpaceDN w:val="0"/>
        <w:adjustRightInd w:val="0"/>
        <w:spacing w:line="276" w:lineRule="auto"/>
        <w:ind w:left="0" w:firstLine="720"/>
        <w:jc w:val="both"/>
        <w:rPr>
          <w:color w:val="auto"/>
          <w:lang w:val="ru-RU"/>
        </w:rPr>
      </w:pPr>
      <w:r w:rsidRPr="000A19B5">
        <w:rPr>
          <w:color w:val="auto"/>
          <w:lang w:val="ru-RU"/>
        </w:rPr>
        <w:t>9</w:t>
      </w:r>
      <w:r w:rsidR="00D170B1" w:rsidRPr="000A19B5">
        <w:rPr>
          <w:color w:val="auto"/>
          <w:lang w:val="ru-RU"/>
        </w:rPr>
        <w:t>)</w:t>
      </w:r>
      <w:r w:rsidR="00471B6D" w:rsidRPr="000A19B5">
        <w:rPr>
          <w:color w:val="auto"/>
          <w:lang w:val="ru-RU"/>
        </w:rPr>
        <w:t xml:space="preserve"> </w:t>
      </w:r>
      <w:r w:rsidR="00834EFC" w:rsidRPr="000A19B5">
        <w:rPr>
          <w:color w:val="auto"/>
          <w:lang w:val="ru-RU"/>
        </w:rPr>
        <w:t>начин рјешавања спорова</w:t>
      </w:r>
      <w:r w:rsidR="00727F5B" w:rsidRPr="000A19B5">
        <w:rPr>
          <w:color w:val="auto"/>
          <w:lang w:val="ru-RU"/>
        </w:rPr>
        <w:t>,</w:t>
      </w:r>
    </w:p>
    <w:p w:rsidR="008B48D0" w:rsidRPr="000A19B5" w:rsidRDefault="00727F5B" w:rsidP="008F718B">
      <w:pPr>
        <w:autoSpaceDE w:val="0"/>
        <w:autoSpaceDN w:val="0"/>
        <w:adjustRightInd w:val="0"/>
        <w:spacing w:line="276" w:lineRule="auto"/>
        <w:ind w:left="0" w:firstLine="720"/>
        <w:jc w:val="both"/>
        <w:rPr>
          <w:color w:val="auto"/>
          <w:lang w:val="ru-RU"/>
        </w:rPr>
      </w:pPr>
      <w:r w:rsidRPr="000A19B5">
        <w:rPr>
          <w:color w:val="auto"/>
          <w:lang w:val="ru-RU"/>
        </w:rPr>
        <w:t>1</w:t>
      </w:r>
      <w:r w:rsidR="00ED0F22" w:rsidRPr="000A19B5">
        <w:rPr>
          <w:color w:val="auto"/>
          <w:lang w:val="ru-RU"/>
        </w:rPr>
        <w:t>0</w:t>
      </w:r>
      <w:r w:rsidRPr="000A19B5">
        <w:rPr>
          <w:color w:val="auto"/>
          <w:lang w:val="ru-RU"/>
        </w:rPr>
        <w:t>)</w:t>
      </w:r>
      <w:r w:rsidR="00471B6D" w:rsidRPr="000A19B5">
        <w:rPr>
          <w:color w:val="auto"/>
          <w:lang w:val="ru-RU"/>
        </w:rPr>
        <w:t xml:space="preserve"> </w:t>
      </w:r>
      <w:r w:rsidR="008B48D0" w:rsidRPr="000A19B5">
        <w:rPr>
          <w:color w:val="auto"/>
          <w:lang w:val="ru-RU"/>
        </w:rPr>
        <w:t>информације које се односе на права купаца, укључујући и рјешавање приговора и све инф</w:t>
      </w:r>
      <w:r w:rsidR="005E4B16" w:rsidRPr="000A19B5">
        <w:rPr>
          <w:color w:val="auto"/>
          <w:lang w:val="ru-RU"/>
        </w:rPr>
        <w:t xml:space="preserve">ормације које се на ово односе (које су </w:t>
      </w:r>
      <w:r w:rsidR="008B48D0" w:rsidRPr="000A19B5">
        <w:rPr>
          <w:color w:val="auto"/>
          <w:lang w:val="ru-RU"/>
        </w:rPr>
        <w:t xml:space="preserve">јасно видљиве </w:t>
      </w:r>
      <w:r w:rsidR="005E4B16" w:rsidRPr="000A19B5">
        <w:rPr>
          <w:color w:val="auto"/>
          <w:lang w:val="ru-RU"/>
        </w:rPr>
        <w:t xml:space="preserve">и </w:t>
      </w:r>
      <w:r w:rsidR="008B48D0" w:rsidRPr="000A19B5">
        <w:rPr>
          <w:color w:val="auto"/>
          <w:lang w:val="ru-RU"/>
        </w:rPr>
        <w:t>на рачуну за електричну енергију и на интернет страници снабдјевача</w:t>
      </w:r>
      <w:r w:rsidR="005E4B16" w:rsidRPr="000A19B5">
        <w:rPr>
          <w:color w:val="auto"/>
          <w:lang w:val="ru-RU"/>
        </w:rPr>
        <w:t>)</w:t>
      </w:r>
      <w:r w:rsidR="00D50B9D" w:rsidRPr="000A19B5">
        <w:rPr>
          <w:color w:val="auto"/>
          <w:lang w:val="ru-RU"/>
        </w:rPr>
        <w:t>,</w:t>
      </w:r>
    </w:p>
    <w:p w:rsidR="0090631B" w:rsidRPr="000A19B5" w:rsidRDefault="00727F5B" w:rsidP="008F718B">
      <w:pPr>
        <w:autoSpaceDE w:val="0"/>
        <w:autoSpaceDN w:val="0"/>
        <w:adjustRightInd w:val="0"/>
        <w:spacing w:line="276" w:lineRule="auto"/>
        <w:ind w:left="0" w:firstLine="720"/>
        <w:jc w:val="both"/>
        <w:rPr>
          <w:color w:val="auto"/>
          <w:lang w:val="ru-RU"/>
        </w:rPr>
      </w:pPr>
      <w:r w:rsidRPr="000A19B5">
        <w:rPr>
          <w:color w:val="auto"/>
          <w:lang w:val="ru-RU"/>
        </w:rPr>
        <w:t>1</w:t>
      </w:r>
      <w:r w:rsidR="00ED0F22" w:rsidRPr="000A19B5">
        <w:rPr>
          <w:color w:val="auto"/>
          <w:lang w:val="ru-RU"/>
        </w:rPr>
        <w:t>1</w:t>
      </w:r>
      <w:r w:rsidRPr="000A19B5">
        <w:rPr>
          <w:color w:val="auto"/>
          <w:lang w:val="ru-RU"/>
        </w:rPr>
        <w:t>)</w:t>
      </w:r>
      <w:r w:rsidR="00471B6D" w:rsidRPr="000A19B5">
        <w:rPr>
          <w:color w:val="auto"/>
          <w:lang w:val="ru-RU"/>
        </w:rPr>
        <w:t xml:space="preserve"> </w:t>
      </w:r>
      <w:r w:rsidR="00F66DA3" w:rsidRPr="000A19B5">
        <w:rPr>
          <w:color w:val="auto"/>
          <w:lang w:val="ru-RU"/>
        </w:rPr>
        <w:t xml:space="preserve">мјере заштите крајњих купаца </w:t>
      </w:r>
      <w:r w:rsidR="003325BF" w:rsidRPr="000A19B5">
        <w:rPr>
          <w:color w:val="auto"/>
          <w:lang w:val="ru-RU"/>
        </w:rPr>
        <w:t xml:space="preserve">у </w:t>
      </w:r>
      <w:r w:rsidR="004B2DD6" w:rsidRPr="000A19B5">
        <w:rPr>
          <w:color w:val="auto"/>
          <w:lang w:val="ru-RU"/>
        </w:rPr>
        <w:t>вези са</w:t>
      </w:r>
      <w:r w:rsidR="003325BF" w:rsidRPr="000A19B5">
        <w:rPr>
          <w:color w:val="auto"/>
          <w:lang w:val="ru-RU"/>
        </w:rPr>
        <w:t xml:space="preserve"> закључивањ</w:t>
      </w:r>
      <w:r w:rsidR="004B2DD6" w:rsidRPr="000A19B5">
        <w:rPr>
          <w:color w:val="auto"/>
          <w:lang w:val="ru-RU"/>
        </w:rPr>
        <w:t>ем</w:t>
      </w:r>
      <w:r w:rsidR="003325BF" w:rsidRPr="000A19B5">
        <w:rPr>
          <w:color w:val="auto"/>
          <w:lang w:val="ru-RU"/>
        </w:rPr>
        <w:t xml:space="preserve"> уговора и услов</w:t>
      </w:r>
      <w:r w:rsidR="004B2DD6" w:rsidRPr="000A19B5">
        <w:rPr>
          <w:color w:val="auto"/>
          <w:lang w:val="ru-RU"/>
        </w:rPr>
        <w:t>има</w:t>
      </w:r>
      <w:r w:rsidR="00D50B9D" w:rsidRPr="000A19B5">
        <w:rPr>
          <w:color w:val="auto"/>
          <w:lang w:val="ru-RU"/>
        </w:rPr>
        <w:t xml:space="preserve"> који треба да буд</w:t>
      </w:r>
      <w:r w:rsidR="007362D0" w:rsidRPr="000A19B5">
        <w:rPr>
          <w:color w:val="auto"/>
          <w:lang w:val="ru-RU"/>
        </w:rPr>
        <w:t>у коректни и унапријед познати,</w:t>
      </w:r>
    </w:p>
    <w:p w:rsidR="00727F5B" w:rsidRPr="000A19B5" w:rsidRDefault="0090631B" w:rsidP="008F718B">
      <w:pPr>
        <w:autoSpaceDE w:val="0"/>
        <w:autoSpaceDN w:val="0"/>
        <w:adjustRightInd w:val="0"/>
        <w:spacing w:line="276" w:lineRule="auto"/>
        <w:ind w:left="0" w:firstLine="720"/>
        <w:jc w:val="both"/>
        <w:rPr>
          <w:color w:val="auto"/>
          <w:lang w:val="ru-RU"/>
        </w:rPr>
      </w:pPr>
      <w:r w:rsidRPr="000A19B5">
        <w:rPr>
          <w:color w:val="auto"/>
          <w:lang w:val="ru-RU"/>
        </w:rPr>
        <w:t>1</w:t>
      </w:r>
      <w:r w:rsidR="00ED0F22" w:rsidRPr="000A19B5">
        <w:rPr>
          <w:color w:val="auto"/>
          <w:lang w:val="ru-RU"/>
        </w:rPr>
        <w:t>2</w:t>
      </w:r>
      <w:r w:rsidRPr="000A19B5">
        <w:rPr>
          <w:color w:val="auto"/>
          <w:lang w:val="ru-RU"/>
        </w:rPr>
        <w:t xml:space="preserve">) </w:t>
      </w:r>
      <w:r w:rsidR="008B48D0" w:rsidRPr="000A19B5">
        <w:rPr>
          <w:color w:val="auto"/>
          <w:lang w:val="ru-RU"/>
        </w:rPr>
        <w:t>друге елементе у зависности од специфичности и врсте услуга које пружа снабдјевач.</w:t>
      </w:r>
    </w:p>
    <w:p w:rsidR="00D170B1" w:rsidRPr="000A19B5" w:rsidRDefault="00B82F8A" w:rsidP="008F718B">
      <w:pPr>
        <w:autoSpaceDE w:val="0"/>
        <w:autoSpaceDN w:val="0"/>
        <w:adjustRightInd w:val="0"/>
        <w:spacing w:line="276" w:lineRule="auto"/>
        <w:ind w:left="0" w:firstLine="720"/>
        <w:jc w:val="both"/>
        <w:rPr>
          <w:color w:val="auto"/>
          <w:lang w:val="ru-RU"/>
        </w:rPr>
      </w:pPr>
      <w:r w:rsidRPr="000A19B5">
        <w:rPr>
          <w:color w:val="auto"/>
          <w:lang w:val="ru-RU"/>
        </w:rPr>
        <w:t>(3</w:t>
      </w:r>
      <w:r w:rsidR="00D170B1" w:rsidRPr="000A19B5">
        <w:rPr>
          <w:color w:val="auto"/>
          <w:lang w:val="ru-RU"/>
        </w:rPr>
        <w:t xml:space="preserve">) </w:t>
      </w:r>
      <w:r w:rsidR="00834EFC" w:rsidRPr="000A19B5">
        <w:rPr>
          <w:color w:val="auto"/>
          <w:lang w:val="ru-RU"/>
        </w:rPr>
        <w:t>Снабдјевач је дуж</w:t>
      </w:r>
      <w:r w:rsidR="00D170B1" w:rsidRPr="000A19B5">
        <w:rPr>
          <w:color w:val="auto"/>
          <w:lang w:val="ru-RU"/>
        </w:rPr>
        <w:t>ан да о елементима</w:t>
      </w:r>
      <w:r w:rsidR="00834EFC" w:rsidRPr="000A19B5">
        <w:rPr>
          <w:color w:val="auto"/>
          <w:lang w:val="ru-RU"/>
        </w:rPr>
        <w:t xml:space="preserve"> из </w:t>
      </w:r>
      <w:r w:rsidR="007D0694" w:rsidRPr="000A19B5">
        <w:rPr>
          <w:color w:val="auto"/>
          <w:lang w:val="ru-RU"/>
        </w:rPr>
        <w:t>става 2. тачка</w:t>
      </w:r>
      <w:r w:rsidR="00834EFC" w:rsidRPr="000A19B5">
        <w:rPr>
          <w:color w:val="auto"/>
          <w:lang w:val="ru-RU"/>
        </w:rPr>
        <w:t xml:space="preserve"> </w:t>
      </w:r>
      <w:r w:rsidR="00F156B8" w:rsidRPr="000A19B5">
        <w:rPr>
          <w:color w:val="auto"/>
          <w:lang w:val="ru-RU"/>
        </w:rPr>
        <w:t>4</w:t>
      </w:r>
      <w:r w:rsidR="007D0694" w:rsidRPr="000A19B5">
        <w:rPr>
          <w:color w:val="auto"/>
          <w:lang w:val="ru-RU"/>
        </w:rPr>
        <w:t xml:space="preserve">) </w:t>
      </w:r>
      <w:r w:rsidR="00D170B1" w:rsidRPr="000A19B5">
        <w:rPr>
          <w:color w:val="auto"/>
          <w:lang w:val="ru-RU"/>
        </w:rPr>
        <w:t>овог члана</w:t>
      </w:r>
      <w:r w:rsidR="00471B6D" w:rsidRPr="000A19B5">
        <w:rPr>
          <w:color w:val="auto"/>
          <w:lang w:val="ru-RU"/>
        </w:rPr>
        <w:t xml:space="preserve"> </w:t>
      </w:r>
      <w:r w:rsidR="00D170B1" w:rsidRPr="000A19B5">
        <w:rPr>
          <w:color w:val="auto"/>
          <w:lang w:val="ru-RU"/>
        </w:rPr>
        <w:t xml:space="preserve">на </w:t>
      </w:r>
      <w:r w:rsidR="001D45D5" w:rsidRPr="000A19B5">
        <w:rPr>
          <w:color w:val="auto"/>
          <w:lang w:val="ru-RU"/>
        </w:rPr>
        <w:t>прикладан</w:t>
      </w:r>
      <w:r w:rsidR="00D170B1" w:rsidRPr="000A19B5">
        <w:rPr>
          <w:color w:val="auto"/>
          <w:lang w:val="ru-RU"/>
        </w:rPr>
        <w:t xml:space="preserve"> начин</w:t>
      </w:r>
      <w:r w:rsidR="00834EFC" w:rsidRPr="000A19B5">
        <w:rPr>
          <w:color w:val="auto"/>
          <w:lang w:val="ru-RU"/>
        </w:rPr>
        <w:t xml:space="preserve"> </w:t>
      </w:r>
      <w:r w:rsidR="00D170B1" w:rsidRPr="000A19B5">
        <w:rPr>
          <w:color w:val="auto"/>
          <w:lang w:val="ru-RU"/>
        </w:rPr>
        <w:t xml:space="preserve">обавијести </w:t>
      </w:r>
      <w:r w:rsidR="0067204E" w:rsidRPr="000A19B5">
        <w:rPr>
          <w:color w:val="auto"/>
          <w:lang w:val="ru-RU"/>
        </w:rPr>
        <w:t xml:space="preserve">купца </w:t>
      </w:r>
      <w:r w:rsidR="00834EFC" w:rsidRPr="000A19B5">
        <w:rPr>
          <w:color w:val="auto"/>
          <w:lang w:val="ru-RU"/>
        </w:rPr>
        <w:t>прије закључивања уговора</w:t>
      </w:r>
      <w:r w:rsidR="0090631B" w:rsidRPr="000A19B5">
        <w:rPr>
          <w:color w:val="auto"/>
          <w:lang w:val="ru-RU"/>
        </w:rPr>
        <w:t>,</w:t>
      </w:r>
      <w:r w:rsidR="00F156B8" w:rsidRPr="000A19B5">
        <w:rPr>
          <w:color w:val="auto"/>
          <w:lang w:val="ru-RU"/>
        </w:rPr>
        <w:t xml:space="preserve"> или у специфичним случајевима предложи посебне одредбе у уговору</w:t>
      </w:r>
      <w:r w:rsidR="0090631B" w:rsidRPr="000A19B5">
        <w:rPr>
          <w:color w:val="auto"/>
          <w:lang w:val="ru-RU"/>
        </w:rPr>
        <w:t xml:space="preserve"> које </w:t>
      </w:r>
      <w:r w:rsidR="0011440B" w:rsidRPr="000A19B5">
        <w:rPr>
          <w:color w:val="auto"/>
          <w:lang w:val="ru-RU"/>
        </w:rPr>
        <w:t>дефинишу елементе услуге</w:t>
      </w:r>
      <w:r w:rsidR="00834EFC" w:rsidRPr="000A19B5">
        <w:rPr>
          <w:color w:val="auto"/>
          <w:lang w:val="ru-RU"/>
        </w:rPr>
        <w:t>.</w:t>
      </w:r>
    </w:p>
    <w:p w:rsidR="008270C6" w:rsidRPr="000A19B5" w:rsidRDefault="00B82F8A" w:rsidP="008F718B">
      <w:pPr>
        <w:autoSpaceDE w:val="0"/>
        <w:autoSpaceDN w:val="0"/>
        <w:adjustRightInd w:val="0"/>
        <w:spacing w:line="276" w:lineRule="auto"/>
        <w:ind w:left="0" w:firstLine="720"/>
        <w:jc w:val="both"/>
        <w:rPr>
          <w:color w:val="auto"/>
          <w:lang w:val="ru-RU"/>
        </w:rPr>
      </w:pPr>
      <w:r w:rsidRPr="000A19B5">
        <w:rPr>
          <w:color w:val="auto"/>
          <w:lang w:val="ru-RU"/>
        </w:rPr>
        <w:t>(4</w:t>
      </w:r>
      <w:r w:rsidR="008270C6" w:rsidRPr="000A19B5">
        <w:rPr>
          <w:color w:val="auto"/>
          <w:lang w:val="ru-RU"/>
        </w:rPr>
        <w:t>)</w:t>
      </w:r>
      <w:r w:rsidR="00471B6D" w:rsidRPr="000A19B5">
        <w:rPr>
          <w:color w:val="auto"/>
          <w:lang w:val="ru-RU"/>
        </w:rPr>
        <w:t xml:space="preserve"> </w:t>
      </w:r>
      <w:r w:rsidR="00CB152B" w:rsidRPr="000A19B5">
        <w:rPr>
          <w:color w:val="auto"/>
          <w:lang w:val="ru-RU"/>
        </w:rPr>
        <w:t xml:space="preserve">Није дозвољено да се </w:t>
      </w:r>
      <w:r w:rsidR="00001B5A" w:rsidRPr="000A19B5">
        <w:rPr>
          <w:color w:val="auto"/>
          <w:lang w:val="ru-RU"/>
        </w:rPr>
        <w:t>у</w:t>
      </w:r>
      <w:r w:rsidR="008270C6" w:rsidRPr="000A19B5">
        <w:rPr>
          <w:color w:val="auto"/>
          <w:lang w:val="ru-RU"/>
        </w:rPr>
        <w:t>говором о снабдијевању купцу ускрати</w:t>
      </w:r>
      <w:r w:rsidR="005F2C85" w:rsidRPr="000A19B5">
        <w:rPr>
          <w:color w:val="auto"/>
          <w:lang w:val="ru-RU"/>
        </w:rPr>
        <w:t xml:space="preserve"> или отежа</w:t>
      </w:r>
      <w:r w:rsidR="008270C6" w:rsidRPr="000A19B5">
        <w:rPr>
          <w:color w:val="auto"/>
          <w:lang w:val="ru-RU"/>
        </w:rPr>
        <w:t xml:space="preserve"> право на раскид, односно отказ уговора, због коришћења права на промјену снабдјевача, нити се могу наметати додатне финансијске обавезе по том основу.</w:t>
      </w:r>
    </w:p>
    <w:p w:rsidR="000C4189" w:rsidRPr="00B072DB" w:rsidRDefault="0070473F" w:rsidP="00B072DB">
      <w:pPr>
        <w:autoSpaceDE w:val="0"/>
        <w:autoSpaceDN w:val="0"/>
        <w:adjustRightInd w:val="0"/>
        <w:spacing w:line="276" w:lineRule="auto"/>
        <w:ind w:left="0" w:firstLine="720"/>
        <w:jc w:val="both"/>
        <w:rPr>
          <w:color w:val="auto"/>
          <w:lang w:val="sr-Latn-BA"/>
        </w:rPr>
      </w:pPr>
      <w:r w:rsidRPr="000A19B5">
        <w:rPr>
          <w:color w:val="auto"/>
          <w:lang w:val="ru-RU"/>
        </w:rPr>
        <w:t>(</w:t>
      </w:r>
      <w:r w:rsidR="00B82F8A" w:rsidRPr="000A19B5">
        <w:rPr>
          <w:color w:val="auto"/>
          <w:lang w:val="ru-RU"/>
        </w:rPr>
        <w:t>5</w:t>
      </w:r>
      <w:r w:rsidR="000E2C03" w:rsidRPr="000A19B5">
        <w:rPr>
          <w:color w:val="auto"/>
          <w:lang w:val="ru-RU"/>
        </w:rPr>
        <w:t xml:space="preserve">) Услови за закључење и садржај уговора о снабдијевању уређују </w:t>
      </w:r>
      <w:r w:rsidR="0051591B" w:rsidRPr="000A19B5">
        <w:rPr>
          <w:color w:val="auto"/>
          <w:lang w:val="ru-RU"/>
        </w:rPr>
        <w:t xml:space="preserve">се </w:t>
      </w:r>
      <w:r w:rsidR="006131CE" w:rsidRPr="000A19B5">
        <w:rPr>
          <w:color w:val="auto"/>
          <w:lang w:val="ru-RU"/>
        </w:rPr>
        <w:t>о</w:t>
      </w:r>
      <w:r w:rsidR="000E2C03" w:rsidRPr="000A19B5">
        <w:rPr>
          <w:color w:val="auto"/>
          <w:lang w:val="ru-RU"/>
        </w:rPr>
        <w:t>пштим</w:t>
      </w:r>
      <w:r w:rsidR="0011440B" w:rsidRPr="000A19B5">
        <w:rPr>
          <w:color w:val="auto"/>
          <w:lang w:val="ru-RU"/>
        </w:rPr>
        <w:t xml:space="preserve"> условима </w:t>
      </w:r>
      <w:r w:rsidR="0090631B" w:rsidRPr="000A19B5">
        <w:rPr>
          <w:color w:val="auto"/>
          <w:lang w:val="ru-RU"/>
        </w:rPr>
        <w:t xml:space="preserve">из члана </w:t>
      </w:r>
      <w:r w:rsidR="003729C1" w:rsidRPr="000A19B5">
        <w:rPr>
          <w:color w:val="auto"/>
          <w:lang w:val="ru-RU"/>
        </w:rPr>
        <w:t>7</w:t>
      </w:r>
      <w:r w:rsidR="00C63E8A" w:rsidRPr="000A19B5">
        <w:rPr>
          <w:color w:val="auto"/>
          <w:lang w:val="ru-RU"/>
        </w:rPr>
        <w:t>7</w:t>
      </w:r>
      <w:r w:rsidR="0090631B" w:rsidRPr="000A19B5">
        <w:rPr>
          <w:color w:val="auto"/>
          <w:lang w:val="ru-RU"/>
        </w:rPr>
        <w:t>. овог закона</w:t>
      </w:r>
      <w:r w:rsidR="000E2C03" w:rsidRPr="000A19B5">
        <w:rPr>
          <w:color w:val="auto"/>
          <w:lang w:val="ru-RU"/>
        </w:rPr>
        <w:t xml:space="preserve">. </w:t>
      </w:r>
    </w:p>
    <w:p w:rsidR="000C4189" w:rsidRPr="000A19B5" w:rsidRDefault="000C4189" w:rsidP="000C4189">
      <w:pPr>
        <w:rPr>
          <w:lang w:val="ru-RU"/>
        </w:rPr>
      </w:pPr>
    </w:p>
    <w:p w:rsidR="00EF45C7" w:rsidRPr="000A19B5" w:rsidRDefault="00EF45C7" w:rsidP="008F718B">
      <w:pPr>
        <w:spacing w:line="276" w:lineRule="auto"/>
        <w:ind w:left="0"/>
        <w:jc w:val="center"/>
        <w:rPr>
          <w:color w:val="auto"/>
          <w:lang w:val="ru-RU"/>
        </w:rPr>
      </w:pPr>
      <w:r w:rsidRPr="000A19B5">
        <w:rPr>
          <w:color w:val="auto"/>
          <w:lang w:val="ru-RU"/>
        </w:rPr>
        <w:t>Услуге пуњења електричних возила</w:t>
      </w:r>
    </w:p>
    <w:p w:rsidR="00EF45C7" w:rsidRPr="000A19B5" w:rsidRDefault="00EF45C7" w:rsidP="008F718B">
      <w:pPr>
        <w:spacing w:line="276" w:lineRule="auto"/>
        <w:ind w:left="0"/>
        <w:jc w:val="center"/>
        <w:rPr>
          <w:color w:val="auto"/>
          <w:lang w:val="ru-RU"/>
        </w:rPr>
      </w:pPr>
      <w:r w:rsidRPr="000A19B5">
        <w:rPr>
          <w:color w:val="auto"/>
          <w:lang w:val="ru-RU"/>
        </w:rPr>
        <w:t>Члан 79.</w:t>
      </w:r>
    </w:p>
    <w:p w:rsidR="008A39CD" w:rsidRPr="000A19B5" w:rsidRDefault="008A39CD" w:rsidP="007362D0">
      <w:pPr>
        <w:autoSpaceDE w:val="0"/>
        <w:autoSpaceDN w:val="0"/>
        <w:adjustRightInd w:val="0"/>
        <w:spacing w:line="276" w:lineRule="auto"/>
        <w:ind w:left="0" w:firstLine="720"/>
        <w:jc w:val="both"/>
        <w:rPr>
          <w:color w:val="auto"/>
          <w:lang w:val="ru-RU"/>
        </w:rPr>
      </w:pPr>
    </w:p>
    <w:p w:rsidR="00EF45C7" w:rsidRPr="000A19B5" w:rsidRDefault="007362D0" w:rsidP="007362D0">
      <w:pPr>
        <w:autoSpaceDE w:val="0"/>
        <w:autoSpaceDN w:val="0"/>
        <w:adjustRightInd w:val="0"/>
        <w:spacing w:line="276" w:lineRule="auto"/>
        <w:ind w:left="0" w:firstLine="720"/>
        <w:jc w:val="both"/>
        <w:rPr>
          <w:color w:val="auto"/>
          <w:lang w:val="ru-RU"/>
        </w:rPr>
      </w:pPr>
      <w:r w:rsidRPr="000A19B5">
        <w:rPr>
          <w:color w:val="auto"/>
          <w:lang w:val="ru-RU"/>
        </w:rPr>
        <w:t>(1)</w:t>
      </w:r>
      <w:r w:rsidR="00EF73C5" w:rsidRPr="00D37D32">
        <w:rPr>
          <w:color w:val="auto"/>
          <w:lang w:val="sr-Cyrl-CS"/>
        </w:rPr>
        <w:t xml:space="preserve"> </w:t>
      </w:r>
      <w:r w:rsidR="00EF45C7" w:rsidRPr="000A19B5">
        <w:rPr>
          <w:color w:val="auto"/>
          <w:lang w:val="ru-RU"/>
        </w:rPr>
        <w:t xml:space="preserve">Услуге пуњења електричних возила могу пружати снабдјевачи крајњих купаца или </w:t>
      </w:r>
      <w:r w:rsidR="00B11739" w:rsidRPr="000A19B5">
        <w:rPr>
          <w:color w:val="auto"/>
          <w:lang w:val="ru-RU"/>
        </w:rPr>
        <w:t>власници</w:t>
      </w:r>
      <w:r w:rsidR="00EF45C7" w:rsidRPr="000A19B5">
        <w:rPr>
          <w:color w:val="auto"/>
          <w:lang w:val="ru-RU"/>
        </w:rPr>
        <w:t xml:space="preserve"> јавних мјеста </w:t>
      </w:r>
      <w:r w:rsidR="00A70942" w:rsidRPr="000A19B5">
        <w:rPr>
          <w:color w:val="auto"/>
          <w:lang w:val="ru-RU"/>
        </w:rPr>
        <w:t>или лица која управљају јавним мјестима</w:t>
      </w:r>
      <w:r w:rsidR="00046071" w:rsidRPr="000A19B5">
        <w:rPr>
          <w:color w:val="auto"/>
          <w:lang w:val="ru-RU"/>
        </w:rPr>
        <w:t>,</w:t>
      </w:r>
      <w:r w:rsidR="00A70942" w:rsidRPr="000A19B5">
        <w:rPr>
          <w:color w:val="auto"/>
          <w:lang w:val="ru-RU"/>
        </w:rPr>
        <w:t xml:space="preserve"> </w:t>
      </w:r>
      <w:r w:rsidR="00EF45C7" w:rsidRPr="000A19B5">
        <w:rPr>
          <w:color w:val="auto"/>
          <w:lang w:val="ru-RU"/>
        </w:rPr>
        <w:t>без обавезе прибављања дозволе за снабдијевање електричном енергијом.</w:t>
      </w:r>
    </w:p>
    <w:p w:rsidR="00EF45C7" w:rsidRPr="000A19B5" w:rsidRDefault="007362D0" w:rsidP="007362D0">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7110E8" w:rsidRPr="00D37D32">
        <w:rPr>
          <w:color w:val="auto"/>
          <w:lang w:val="sr-Cyrl-CS"/>
        </w:rPr>
        <w:t>Пружаоци у</w:t>
      </w:r>
      <w:r w:rsidR="007110E8" w:rsidRPr="000A19B5">
        <w:rPr>
          <w:color w:val="auto"/>
          <w:lang w:val="ru-RU"/>
        </w:rPr>
        <w:t>слуг</w:t>
      </w:r>
      <w:r w:rsidR="007110E8" w:rsidRPr="00D37D32">
        <w:rPr>
          <w:color w:val="auto"/>
          <w:lang w:val="sr-Cyrl-CS"/>
        </w:rPr>
        <w:t>а</w:t>
      </w:r>
      <w:r w:rsidR="007110E8" w:rsidRPr="000A19B5">
        <w:rPr>
          <w:color w:val="auto"/>
          <w:lang w:val="ru-RU"/>
        </w:rPr>
        <w:t xml:space="preserve"> пуњења електричних возила </w:t>
      </w:r>
      <w:r w:rsidR="007110E8" w:rsidRPr="00D37D32">
        <w:rPr>
          <w:color w:val="auto"/>
          <w:lang w:val="sr-Cyrl-CS"/>
        </w:rPr>
        <w:t>из става 1</w:t>
      </w:r>
      <w:r w:rsidR="00FC0B55" w:rsidRPr="00D37D32">
        <w:rPr>
          <w:color w:val="auto"/>
          <w:lang w:val="sr-Cyrl-CS"/>
        </w:rPr>
        <w:t>.</w:t>
      </w:r>
      <w:r w:rsidR="007110E8" w:rsidRPr="00D37D32">
        <w:rPr>
          <w:color w:val="auto"/>
          <w:lang w:val="sr-Cyrl-CS"/>
        </w:rPr>
        <w:t xml:space="preserve"> овог члана</w:t>
      </w:r>
      <w:r w:rsidR="00A70942" w:rsidRPr="000A19B5">
        <w:rPr>
          <w:color w:val="auto"/>
          <w:lang w:val="ru-RU"/>
        </w:rPr>
        <w:t xml:space="preserve"> </w:t>
      </w:r>
      <w:r w:rsidR="007110E8" w:rsidRPr="000A19B5">
        <w:rPr>
          <w:color w:val="auto"/>
          <w:lang w:val="ru-RU"/>
        </w:rPr>
        <w:t>дуж</w:t>
      </w:r>
      <w:r w:rsidR="007110E8" w:rsidRPr="00D37D32">
        <w:rPr>
          <w:color w:val="auto"/>
          <w:lang w:val="sr-Cyrl-CS"/>
        </w:rPr>
        <w:t>ни</w:t>
      </w:r>
      <w:r w:rsidR="007110E8" w:rsidRPr="000A19B5">
        <w:rPr>
          <w:color w:val="auto"/>
          <w:lang w:val="ru-RU"/>
        </w:rPr>
        <w:t xml:space="preserve"> </w:t>
      </w:r>
      <w:r w:rsidR="007110E8" w:rsidRPr="00D37D32">
        <w:rPr>
          <w:color w:val="auto"/>
          <w:lang w:val="sr-Cyrl-CS"/>
        </w:rPr>
        <w:t>су</w:t>
      </w:r>
      <w:r w:rsidR="007110E8" w:rsidRPr="000A19B5">
        <w:rPr>
          <w:color w:val="auto"/>
          <w:lang w:val="ru-RU"/>
        </w:rPr>
        <w:t xml:space="preserve"> </w:t>
      </w:r>
      <w:r w:rsidRPr="000A19B5">
        <w:rPr>
          <w:color w:val="auto"/>
          <w:lang w:val="ru-RU"/>
        </w:rPr>
        <w:t xml:space="preserve">да </w:t>
      </w:r>
      <w:r w:rsidR="00B11739" w:rsidRPr="000A19B5">
        <w:rPr>
          <w:color w:val="auto"/>
          <w:lang w:val="ru-RU"/>
        </w:rPr>
        <w:t xml:space="preserve">се </w:t>
      </w:r>
      <w:r w:rsidR="00EF45C7" w:rsidRPr="000A19B5">
        <w:rPr>
          <w:color w:val="auto"/>
          <w:lang w:val="ru-RU"/>
        </w:rPr>
        <w:t>евидентира</w:t>
      </w:r>
      <w:r w:rsidR="007110E8" w:rsidRPr="00D37D32">
        <w:rPr>
          <w:color w:val="auto"/>
          <w:lang w:val="sr-Cyrl-CS"/>
        </w:rPr>
        <w:t>ју</w:t>
      </w:r>
      <w:r w:rsidR="00EF45C7" w:rsidRPr="000A19B5">
        <w:rPr>
          <w:color w:val="auto"/>
          <w:lang w:val="ru-RU"/>
        </w:rPr>
        <w:t xml:space="preserve"> код Регулаторне комисије.</w:t>
      </w:r>
    </w:p>
    <w:p w:rsidR="00EF45C7" w:rsidRPr="000A19B5" w:rsidRDefault="007362D0" w:rsidP="007362D0">
      <w:pPr>
        <w:autoSpaceDE w:val="0"/>
        <w:autoSpaceDN w:val="0"/>
        <w:adjustRightInd w:val="0"/>
        <w:spacing w:line="276" w:lineRule="auto"/>
        <w:ind w:left="0" w:firstLine="720"/>
        <w:jc w:val="both"/>
        <w:rPr>
          <w:color w:val="auto"/>
          <w:lang w:val="ru-RU"/>
        </w:rPr>
      </w:pPr>
      <w:r w:rsidRPr="000A19B5">
        <w:rPr>
          <w:color w:val="auto"/>
          <w:lang w:val="ru-RU"/>
        </w:rPr>
        <w:t>(</w:t>
      </w:r>
      <w:r w:rsidR="00AA52AA" w:rsidRPr="00D37D32">
        <w:rPr>
          <w:color w:val="auto"/>
          <w:lang w:val="sr-Cyrl-CS"/>
        </w:rPr>
        <w:t>3</w:t>
      </w:r>
      <w:r w:rsidRPr="000A19B5">
        <w:rPr>
          <w:color w:val="auto"/>
          <w:lang w:val="ru-RU"/>
        </w:rPr>
        <w:t xml:space="preserve">) </w:t>
      </w:r>
      <w:r w:rsidR="00EF45C7" w:rsidRPr="000A19B5">
        <w:rPr>
          <w:color w:val="auto"/>
          <w:lang w:val="ru-RU"/>
        </w:rPr>
        <w:t>Услуге пуњења електричних возила на</w:t>
      </w:r>
      <w:r w:rsidRPr="000A19B5">
        <w:rPr>
          <w:color w:val="auto"/>
          <w:lang w:val="ru-RU"/>
        </w:rPr>
        <w:t xml:space="preserve"> јавним мјестима пружају се на ад хок</w:t>
      </w:r>
      <w:r w:rsidR="00EF45C7" w:rsidRPr="000A19B5">
        <w:rPr>
          <w:color w:val="auto"/>
          <w:lang w:val="ru-RU"/>
        </w:rPr>
        <w:t xml:space="preserve"> основи, без закључења посебног уговора са пружаоцем услуга</w:t>
      </w:r>
      <w:r w:rsidR="00F15E56" w:rsidRPr="00D37D32">
        <w:rPr>
          <w:color w:val="auto"/>
          <w:lang w:val="sr-Cyrl-CS"/>
        </w:rPr>
        <w:t xml:space="preserve"> пуњења</w:t>
      </w:r>
      <w:r w:rsidR="00EF45C7" w:rsidRPr="000A19B5">
        <w:rPr>
          <w:color w:val="auto"/>
          <w:lang w:val="ru-RU"/>
        </w:rPr>
        <w:t xml:space="preserve">. </w:t>
      </w:r>
    </w:p>
    <w:p w:rsidR="00EF45C7" w:rsidRPr="000A19B5" w:rsidRDefault="007362D0" w:rsidP="007362D0">
      <w:pPr>
        <w:autoSpaceDE w:val="0"/>
        <w:autoSpaceDN w:val="0"/>
        <w:adjustRightInd w:val="0"/>
        <w:spacing w:line="276" w:lineRule="auto"/>
        <w:ind w:left="0" w:firstLine="720"/>
        <w:jc w:val="both"/>
        <w:rPr>
          <w:color w:val="auto"/>
          <w:lang w:val="ru-RU"/>
        </w:rPr>
      </w:pPr>
      <w:r w:rsidRPr="000A19B5">
        <w:rPr>
          <w:color w:val="auto"/>
          <w:lang w:val="ru-RU"/>
        </w:rPr>
        <w:t>(</w:t>
      </w:r>
      <w:r w:rsidR="00AA52AA" w:rsidRPr="00D37D32">
        <w:rPr>
          <w:color w:val="auto"/>
          <w:lang w:val="sr-Cyrl-CS"/>
        </w:rPr>
        <w:t>4</w:t>
      </w:r>
      <w:r w:rsidRPr="000A19B5">
        <w:rPr>
          <w:color w:val="auto"/>
          <w:lang w:val="ru-RU"/>
        </w:rPr>
        <w:t xml:space="preserve">) </w:t>
      </w:r>
      <w:r w:rsidR="00EF45C7" w:rsidRPr="000A19B5">
        <w:rPr>
          <w:color w:val="auto"/>
          <w:lang w:val="ru-RU"/>
        </w:rPr>
        <w:t xml:space="preserve">Услуге пуњења електричних возила на јавним мјестима могу се корисницима пружати и на уговорној основи, укључујући </w:t>
      </w:r>
      <w:r w:rsidR="006A03E9" w:rsidRPr="000A19B5">
        <w:rPr>
          <w:color w:val="auto"/>
          <w:lang w:val="ru-RU"/>
        </w:rPr>
        <w:t xml:space="preserve">пружање услуга </w:t>
      </w:r>
      <w:r w:rsidR="00EF45C7" w:rsidRPr="000A19B5">
        <w:rPr>
          <w:color w:val="auto"/>
          <w:lang w:val="ru-RU"/>
        </w:rPr>
        <w:t>у име и за рачун других пружа</w:t>
      </w:r>
      <w:r w:rsidR="008A16B6" w:rsidRPr="000A19B5">
        <w:rPr>
          <w:color w:val="auto"/>
          <w:lang w:val="ru-RU"/>
        </w:rPr>
        <w:t>ла</w:t>
      </w:r>
      <w:r w:rsidR="00EF45C7" w:rsidRPr="000A19B5">
        <w:rPr>
          <w:color w:val="auto"/>
          <w:lang w:val="ru-RU"/>
        </w:rPr>
        <w:t>ца услуга.</w:t>
      </w:r>
    </w:p>
    <w:p w:rsidR="00EF45C7" w:rsidRPr="000A19B5" w:rsidRDefault="007362D0" w:rsidP="007362D0">
      <w:pPr>
        <w:autoSpaceDE w:val="0"/>
        <w:autoSpaceDN w:val="0"/>
        <w:adjustRightInd w:val="0"/>
        <w:spacing w:line="276" w:lineRule="auto"/>
        <w:ind w:left="0" w:firstLine="720"/>
        <w:jc w:val="both"/>
        <w:rPr>
          <w:color w:val="auto"/>
          <w:lang w:val="ru-RU"/>
        </w:rPr>
      </w:pPr>
      <w:r w:rsidRPr="000A19B5">
        <w:rPr>
          <w:color w:val="auto"/>
          <w:lang w:val="ru-RU"/>
        </w:rPr>
        <w:t>(</w:t>
      </w:r>
      <w:r w:rsidR="00AA52AA" w:rsidRPr="00D37D32">
        <w:rPr>
          <w:color w:val="auto"/>
          <w:lang w:val="sr-Cyrl-CS"/>
        </w:rPr>
        <w:t>5</w:t>
      </w:r>
      <w:r w:rsidRPr="000A19B5">
        <w:rPr>
          <w:color w:val="auto"/>
          <w:lang w:val="ru-RU"/>
        </w:rPr>
        <w:t xml:space="preserve">) </w:t>
      </w:r>
      <w:r w:rsidR="00EF45C7" w:rsidRPr="000A19B5">
        <w:rPr>
          <w:color w:val="auto"/>
          <w:lang w:val="ru-RU"/>
        </w:rPr>
        <w:t xml:space="preserve">Цијене које наплаћују </w:t>
      </w:r>
      <w:r w:rsidR="00A70942" w:rsidRPr="000A19B5">
        <w:rPr>
          <w:color w:val="auto"/>
          <w:lang w:val="ru-RU"/>
        </w:rPr>
        <w:t>власници</w:t>
      </w:r>
      <w:r w:rsidR="00EF45C7" w:rsidRPr="000A19B5">
        <w:rPr>
          <w:color w:val="auto"/>
          <w:lang w:val="ru-RU"/>
        </w:rPr>
        <w:t xml:space="preserve"> јавних мјеста за пуњење морају бити оправдане, лако и јасно упоредиве и </w:t>
      </w:r>
      <w:r w:rsidR="0068733E" w:rsidRPr="000A19B5">
        <w:rPr>
          <w:color w:val="auto"/>
          <w:lang w:val="ru-RU"/>
        </w:rPr>
        <w:t>недискрими</w:t>
      </w:r>
      <w:r w:rsidR="0068733E" w:rsidRPr="00D37D32">
        <w:rPr>
          <w:color w:val="auto"/>
          <w:lang w:val="sr-Cyrl-CS"/>
        </w:rPr>
        <w:t>н</w:t>
      </w:r>
      <w:r w:rsidR="009326EC" w:rsidRPr="00D37D32">
        <w:rPr>
          <w:color w:val="auto"/>
          <w:lang w:val="sr-Cyrl-CS"/>
        </w:rPr>
        <w:t>аторске</w:t>
      </w:r>
      <w:r w:rsidR="00EF45C7" w:rsidRPr="000A19B5">
        <w:rPr>
          <w:color w:val="auto"/>
          <w:lang w:val="ru-RU"/>
        </w:rPr>
        <w:t>.</w:t>
      </w:r>
    </w:p>
    <w:p w:rsidR="00EF45C7" w:rsidRPr="000A19B5" w:rsidRDefault="007362D0" w:rsidP="007362D0">
      <w:pPr>
        <w:autoSpaceDE w:val="0"/>
        <w:autoSpaceDN w:val="0"/>
        <w:adjustRightInd w:val="0"/>
        <w:spacing w:line="276" w:lineRule="auto"/>
        <w:ind w:left="0" w:firstLine="720"/>
        <w:jc w:val="both"/>
        <w:rPr>
          <w:color w:val="auto"/>
          <w:lang w:val="ru-RU"/>
        </w:rPr>
      </w:pPr>
      <w:r w:rsidRPr="000A19B5">
        <w:rPr>
          <w:color w:val="auto"/>
          <w:lang w:val="ru-RU"/>
        </w:rPr>
        <w:t>(</w:t>
      </w:r>
      <w:r w:rsidR="00AA52AA" w:rsidRPr="00D37D32">
        <w:rPr>
          <w:color w:val="auto"/>
          <w:lang w:val="sr-Cyrl-CS"/>
        </w:rPr>
        <w:t>6</w:t>
      </w:r>
      <w:r w:rsidRPr="000A19B5">
        <w:rPr>
          <w:color w:val="auto"/>
          <w:lang w:val="ru-RU"/>
        </w:rPr>
        <w:t xml:space="preserve">) </w:t>
      </w:r>
      <w:r w:rsidR="003330CE" w:rsidRPr="000A19B5">
        <w:rPr>
          <w:color w:val="auto"/>
          <w:lang w:val="ru-RU"/>
        </w:rPr>
        <w:t>Оператор</w:t>
      </w:r>
      <w:r w:rsidR="00A70942" w:rsidRPr="000A19B5">
        <w:rPr>
          <w:color w:val="auto"/>
          <w:lang w:val="ru-RU"/>
        </w:rPr>
        <w:t xml:space="preserve"> дистрибутивног система</w:t>
      </w:r>
      <w:r w:rsidR="00EF45C7" w:rsidRPr="000A19B5">
        <w:rPr>
          <w:color w:val="auto"/>
          <w:lang w:val="ru-RU"/>
        </w:rPr>
        <w:t xml:space="preserve"> на </w:t>
      </w:r>
      <w:r w:rsidR="007F0B69" w:rsidRPr="000A19B5">
        <w:rPr>
          <w:color w:val="auto"/>
          <w:lang w:val="ru-RU"/>
        </w:rPr>
        <w:t>недискримин</w:t>
      </w:r>
      <w:r w:rsidR="00AD0A85" w:rsidRPr="00D37D32">
        <w:rPr>
          <w:color w:val="auto"/>
          <w:lang w:val="sr-Cyrl-CS"/>
        </w:rPr>
        <w:t>аторској</w:t>
      </w:r>
      <w:r w:rsidR="007F0B69" w:rsidRPr="000A19B5">
        <w:rPr>
          <w:color w:val="auto"/>
          <w:lang w:val="ru-RU"/>
        </w:rPr>
        <w:t xml:space="preserve"> </w:t>
      </w:r>
      <w:r w:rsidR="00EF45C7" w:rsidRPr="000A19B5">
        <w:rPr>
          <w:color w:val="auto"/>
          <w:lang w:val="ru-RU"/>
        </w:rPr>
        <w:t>основи сарађује са лицима која уграђују или управљају јавно доступним мјестима за пуњење.</w:t>
      </w:r>
    </w:p>
    <w:p w:rsidR="00EF45C7" w:rsidRPr="000A19B5" w:rsidRDefault="007362D0" w:rsidP="007362D0">
      <w:pPr>
        <w:autoSpaceDE w:val="0"/>
        <w:autoSpaceDN w:val="0"/>
        <w:adjustRightInd w:val="0"/>
        <w:spacing w:line="276" w:lineRule="auto"/>
        <w:ind w:left="0" w:firstLine="720"/>
        <w:jc w:val="both"/>
        <w:rPr>
          <w:color w:val="auto"/>
          <w:lang w:val="ru-RU"/>
        </w:rPr>
      </w:pPr>
      <w:r w:rsidRPr="000A19B5">
        <w:rPr>
          <w:color w:val="auto"/>
          <w:lang w:val="ru-RU"/>
        </w:rPr>
        <w:t>(</w:t>
      </w:r>
      <w:r w:rsidR="00AA52AA" w:rsidRPr="00D37D32">
        <w:rPr>
          <w:color w:val="auto"/>
          <w:lang w:val="sr-Cyrl-CS"/>
        </w:rPr>
        <w:t>7</w:t>
      </w:r>
      <w:r w:rsidRPr="000A19B5">
        <w:rPr>
          <w:color w:val="auto"/>
          <w:lang w:val="ru-RU"/>
        </w:rPr>
        <w:t xml:space="preserve">) </w:t>
      </w:r>
      <w:r w:rsidR="008D091A" w:rsidRPr="00D37D32">
        <w:rPr>
          <w:color w:val="auto"/>
          <w:lang w:val="sr-Cyrl-CS"/>
        </w:rPr>
        <w:t>П</w:t>
      </w:r>
      <w:r w:rsidR="00EF45C7" w:rsidRPr="000A19B5">
        <w:rPr>
          <w:color w:val="auto"/>
          <w:lang w:val="ru-RU"/>
        </w:rPr>
        <w:t>ружа</w:t>
      </w:r>
      <w:r w:rsidR="008A16B6" w:rsidRPr="000A19B5">
        <w:rPr>
          <w:color w:val="auto"/>
          <w:lang w:val="ru-RU"/>
        </w:rPr>
        <w:t>ла</w:t>
      </w:r>
      <w:r w:rsidR="00EF45C7" w:rsidRPr="000A19B5">
        <w:rPr>
          <w:color w:val="auto"/>
          <w:lang w:val="ru-RU"/>
        </w:rPr>
        <w:t>ц услуга пуњења електричних возила</w:t>
      </w:r>
      <w:r w:rsidR="00DC34B0" w:rsidRPr="00D37D32">
        <w:rPr>
          <w:color w:val="auto"/>
          <w:lang w:val="sr-Cyrl-CS"/>
        </w:rPr>
        <w:t>,</w:t>
      </w:r>
      <w:r w:rsidR="00EF45C7" w:rsidRPr="000A19B5">
        <w:rPr>
          <w:color w:val="auto"/>
          <w:lang w:val="ru-RU"/>
        </w:rPr>
        <w:t xml:space="preserve"> </w:t>
      </w:r>
      <w:r w:rsidR="00CA4D86" w:rsidRPr="000A19B5">
        <w:rPr>
          <w:color w:val="auto"/>
          <w:lang w:val="ru-RU"/>
        </w:rPr>
        <w:t>на тражење Регулаторне комисије</w:t>
      </w:r>
      <w:r w:rsidR="00DC34B0" w:rsidRPr="00D37D32">
        <w:rPr>
          <w:color w:val="auto"/>
          <w:lang w:val="sr-Cyrl-CS"/>
        </w:rPr>
        <w:t>,</w:t>
      </w:r>
      <w:r w:rsidR="00CA4D86" w:rsidRPr="00D37D32">
        <w:rPr>
          <w:color w:val="auto"/>
          <w:lang w:val="sr-Cyrl-CS"/>
        </w:rPr>
        <w:t xml:space="preserve"> </w:t>
      </w:r>
      <w:r w:rsidR="008D091A" w:rsidRPr="00D37D32">
        <w:rPr>
          <w:color w:val="auto"/>
          <w:lang w:val="sr-Cyrl-CS"/>
        </w:rPr>
        <w:t xml:space="preserve">дужан је </w:t>
      </w:r>
      <w:r w:rsidR="008D091A" w:rsidRPr="000A19B5">
        <w:rPr>
          <w:color w:val="auto"/>
          <w:lang w:val="ru-RU"/>
        </w:rPr>
        <w:t>достав</w:t>
      </w:r>
      <w:r w:rsidR="008D091A" w:rsidRPr="00D37D32">
        <w:rPr>
          <w:color w:val="auto"/>
          <w:lang w:val="sr-Cyrl-CS"/>
        </w:rPr>
        <w:t>и</w:t>
      </w:r>
      <w:r w:rsidR="00CA4D86" w:rsidRPr="00D37D32">
        <w:rPr>
          <w:color w:val="auto"/>
          <w:lang w:val="sr-Cyrl-CS"/>
        </w:rPr>
        <w:t>ти</w:t>
      </w:r>
      <w:r w:rsidR="008D091A" w:rsidRPr="000A19B5">
        <w:rPr>
          <w:color w:val="auto"/>
          <w:lang w:val="ru-RU"/>
        </w:rPr>
        <w:t xml:space="preserve"> податке и информације који су јој потребни за обављање послова из њене надлежности</w:t>
      </w:r>
      <w:r w:rsidR="00EF45C7" w:rsidRPr="000A19B5">
        <w:rPr>
          <w:color w:val="auto"/>
          <w:lang w:val="ru-RU"/>
        </w:rPr>
        <w:t>.</w:t>
      </w:r>
    </w:p>
    <w:p w:rsidR="00EF45C7" w:rsidRPr="00D37D32" w:rsidRDefault="00EF45C7" w:rsidP="008F718B">
      <w:pPr>
        <w:pStyle w:val="ListParagraph"/>
        <w:spacing w:after="0"/>
        <w:ind w:left="0"/>
        <w:rPr>
          <w:rFonts w:ascii="Times New Roman" w:hAnsi="Times New Roman"/>
          <w:sz w:val="24"/>
          <w:szCs w:val="24"/>
        </w:rPr>
      </w:pPr>
    </w:p>
    <w:p w:rsidR="003D4A22" w:rsidRPr="00D37D32" w:rsidRDefault="003D4A22" w:rsidP="008F718B">
      <w:pPr>
        <w:pStyle w:val="ListParagraph"/>
        <w:spacing w:after="0"/>
        <w:ind w:left="0"/>
        <w:jc w:val="center"/>
        <w:rPr>
          <w:rFonts w:ascii="Times New Roman" w:hAnsi="Times New Roman"/>
          <w:sz w:val="24"/>
          <w:szCs w:val="24"/>
        </w:rPr>
      </w:pPr>
      <w:r w:rsidRPr="00D37D32">
        <w:rPr>
          <w:rFonts w:ascii="Times New Roman" w:hAnsi="Times New Roman"/>
          <w:sz w:val="24"/>
          <w:szCs w:val="24"/>
        </w:rPr>
        <w:t>Технички захтјеви за мјеста за пуњење електричних возила</w:t>
      </w:r>
    </w:p>
    <w:p w:rsidR="00EF45C7" w:rsidRPr="00D37D32" w:rsidRDefault="00EF45C7" w:rsidP="008F718B">
      <w:pPr>
        <w:pStyle w:val="ListParagraph"/>
        <w:spacing w:after="0"/>
        <w:ind w:left="0"/>
        <w:jc w:val="center"/>
        <w:rPr>
          <w:rFonts w:ascii="Times New Roman" w:hAnsi="Times New Roman"/>
          <w:sz w:val="24"/>
          <w:szCs w:val="24"/>
        </w:rPr>
      </w:pPr>
      <w:r w:rsidRPr="00D37D32">
        <w:rPr>
          <w:rFonts w:ascii="Times New Roman" w:hAnsi="Times New Roman"/>
          <w:sz w:val="24"/>
          <w:szCs w:val="24"/>
        </w:rPr>
        <w:t xml:space="preserve">Члан </w:t>
      </w:r>
      <w:r w:rsidR="003D4A22" w:rsidRPr="00D37D32">
        <w:rPr>
          <w:rFonts w:ascii="Times New Roman" w:hAnsi="Times New Roman"/>
          <w:sz w:val="24"/>
          <w:szCs w:val="24"/>
        </w:rPr>
        <w:t>80</w:t>
      </w:r>
      <w:r w:rsidR="003E4446" w:rsidRPr="00D37D32">
        <w:rPr>
          <w:rFonts w:ascii="Times New Roman" w:hAnsi="Times New Roman"/>
          <w:sz w:val="24"/>
          <w:szCs w:val="24"/>
        </w:rPr>
        <w:t>.</w:t>
      </w:r>
    </w:p>
    <w:p w:rsidR="00046071" w:rsidRPr="00D37D32" w:rsidRDefault="00046071" w:rsidP="008F718B">
      <w:pPr>
        <w:pStyle w:val="ListParagraph"/>
        <w:spacing w:after="0"/>
        <w:ind w:left="0"/>
        <w:jc w:val="center"/>
        <w:rPr>
          <w:rFonts w:ascii="Times New Roman" w:hAnsi="Times New Roman"/>
          <w:sz w:val="24"/>
          <w:szCs w:val="24"/>
        </w:rPr>
      </w:pPr>
    </w:p>
    <w:p w:rsidR="009E7A57" w:rsidRPr="000A19B5" w:rsidRDefault="003D4A22" w:rsidP="00B53192">
      <w:pPr>
        <w:autoSpaceDE w:val="0"/>
        <w:autoSpaceDN w:val="0"/>
        <w:adjustRightInd w:val="0"/>
        <w:spacing w:line="276" w:lineRule="auto"/>
        <w:ind w:left="0" w:firstLine="720"/>
        <w:jc w:val="both"/>
        <w:rPr>
          <w:color w:val="auto"/>
          <w:lang w:val="nl-BE"/>
        </w:rPr>
      </w:pPr>
      <w:r w:rsidRPr="000A19B5">
        <w:rPr>
          <w:color w:val="auto"/>
          <w:lang w:val="nl-BE"/>
        </w:rPr>
        <w:t xml:space="preserve">(1) </w:t>
      </w:r>
      <w:r w:rsidR="009E7A57" w:rsidRPr="00D37D32">
        <w:rPr>
          <w:color w:val="auto"/>
        </w:rPr>
        <w:t>Ј</w:t>
      </w:r>
      <w:r w:rsidRPr="00D37D32">
        <w:rPr>
          <w:color w:val="auto"/>
        </w:rPr>
        <w:t>авно</w:t>
      </w:r>
      <w:r w:rsidRPr="000A19B5">
        <w:rPr>
          <w:color w:val="auto"/>
          <w:lang w:val="nl-BE"/>
        </w:rPr>
        <w:t xml:space="preserve"> </w:t>
      </w:r>
      <w:r w:rsidRPr="00D37D32">
        <w:rPr>
          <w:color w:val="auto"/>
        </w:rPr>
        <w:t>доступн</w:t>
      </w:r>
      <w:r w:rsidR="009E7A57" w:rsidRPr="00D37D32">
        <w:rPr>
          <w:color w:val="auto"/>
        </w:rPr>
        <w:t>а</w:t>
      </w:r>
      <w:r w:rsidRPr="000A19B5">
        <w:rPr>
          <w:color w:val="auto"/>
          <w:lang w:val="nl-BE"/>
        </w:rPr>
        <w:t xml:space="preserve"> </w:t>
      </w:r>
      <w:r w:rsidRPr="00D37D32">
        <w:rPr>
          <w:color w:val="auto"/>
        </w:rPr>
        <w:t>мјест</w:t>
      </w:r>
      <w:r w:rsidR="009E7A57" w:rsidRPr="00D37D32">
        <w:rPr>
          <w:color w:val="auto"/>
        </w:rPr>
        <w:t>а</w:t>
      </w:r>
      <w:r w:rsidR="009E7A57" w:rsidRPr="000A19B5">
        <w:rPr>
          <w:color w:val="auto"/>
          <w:lang w:val="nl-BE"/>
        </w:rPr>
        <w:t xml:space="preserve"> </w:t>
      </w:r>
      <w:r w:rsidR="009E7A57" w:rsidRPr="00D37D32">
        <w:rPr>
          <w:color w:val="auto"/>
        </w:rPr>
        <w:t>за</w:t>
      </w:r>
      <w:r w:rsidR="009E7A57" w:rsidRPr="000A19B5">
        <w:rPr>
          <w:color w:val="auto"/>
          <w:lang w:val="nl-BE"/>
        </w:rPr>
        <w:t xml:space="preserve"> </w:t>
      </w:r>
      <w:r w:rsidR="009E7A57" w:rsidRPr="00D37D32">
        <w:rPr>
          <w:color w:val="auto"/>
        </w:rPr>
        <w:t>пуњење</w:t>
      </w:r>
      <w:r w:rsidR="00A11540" w:rsidRPr="000A19B5">
        <w:rPr>
          <w:color w:val="auto"/>
          <w:lang w:val="nl-BE"/>
        </w:rPr>
        <w:t xml:space="preserve"> </w:t>
      </w:r>
      <w:r w:rsidR="005B7D5A" w:rsidRPr="00D37D32">
        <w:rPr>
          <w:color w:val="auto"/>
        </w:rPr>
        <w:t>електричних</w:t>
      </w:r>
      <w:r w:rsidR="005B7D5A" w:rsidRPr="000A19B5">
        <w:rPr>
          <w:color w:val="auto"/>
          <w:lang w:val="nl-BE"/>
        </w:rPr>
        <w:t xml:space="preserve"> </w:t>
      </w:r>
      <w:r w:rsidR="005B7D5A" w:rsidRPr="00D37D32">
        <w:rPr>
          <w:color w:val="auto"/>
        </w:rPr>
        <w:t>возила</w:t>
      </w:r>
      <w:r w:rsidR="009E7A57" w:rsidRPr="000A19B5">
        <w:rPr>
          <w:color w:val="auto"/>
          <w:lang w:val="nl-BE"/>
        </w:rPr>
        <w:t xml:space="preserve">, </w:t>
      </w:r>
      <w:r w:rsidR="009E7A57" w:rsidRPr="00D37D32">
        <w:rPr>
          <w:color w:val="auto"/>
        </w:rPr>
        <w:t>користе</w:t>
      </w:r>
      <w:r w:rsidR="009E7A57" w:rsidRPr="000A19B5">
        <w:rPr>
          <w:color w:val="auto"/>
          <w:lang w:val="nl-BE"/>
        </w:rPr>
        <w:t xml:space="preserve"> </w:t>
      </w:r>
      <w:r w:rsidR="009E7A57" w:rsidRPr="00D37D32">
        <w:rPr>
          <w:color w:val="auto"/>
        </w:rPr>
        <w:t>напредне</w:t>
      </w:r>
      <w:r w:rsidR="009E7A57" w:rsidRPr="000A19B5">
        <w:rPr>
          <w:color w:val="auto"/>
          <w:lang w:val="nl-BE"/>
        </w:rPr>
        <w:t xml:space="preserve"> </w:t>
      </w:r>
      <w:r w:rsidR="009E7A57" w:rsidRPr="00D37D32">
        <w:rPr>
          <w:color w:val="auto"/>
        </w:rPr>
        <w:t>интелигентне</w:t>
      </w:r>
      <w:r w:rsidR="009E7A57" w:rsidRPr="000A19B5">
        <w:rPr>
          <w:color w:val="auto"/>
          <w:lang w:val="nl-BE"/>
        </w:rPr>
        <w:t xml:space="preserve"> </w:t>
      </w:r>
      <w:r w:rsidR="009E7A57" w:rsidRPr="00D37D32">
        <w:rPr>
          <w:color w:val="auto"/>
        </w:rPr>
        <w:t>мјерне</w:t>
      </w:r>
      <w:r w:rsidR="009E7A57" w:rsidRPr="000A19B5">
        <w:rPr>
          <w:color w:val="auto"/>
          <w:lang w:val="nl-BE"/>
        </w:rPr>
        <w:t xml:space="preserve"> </w:t>
      </w:r>
      <w:r w:rsidR="009E7A57" w:rsidRPr="00D37D32">
        <w:rPr>
          <w:color w:val="auto"/>
        </w:rPr>
        <w:t>уређаје</w:t>
      </w:r>
      <w:r w:rsidR="009E7A57" w:rsidRPr="000A19B5">
        <w:rPr>
          <w:color w:val="auto"/>
          <w:lang w:val="nl-BE"/>
        </w:rPr>
        <w:t xml:space="preserve"> </w:t>
      </w:r>
      <w:r w:rsidR="009E7A57" w:rsidRPr="00D37D32">
        <w:rPr>
          <w:color w:val="auto"/>
        </w:rPr>
        <w:t>са</w:t>
      </w:r>
      <w:r w:rsidR="009E7A57" w:rsidRPr="000A19B5">
        <w:rPr>
          <w:color w:val="auto"/>
          <w:lang w:val="nl-BE"/>
        </w:rPr>
        <w:t xml:space="preserve"> </w:t>
      </w:r>
      <w:r w:rsidR="009E7A57" w:rsidRPr="00D37D32">
        <w:rPr>
          <w:color w:val="auto"/>
        </w:rPr>
        <w:t>даљинским</w:t>
      </w:r>
      <w:r w:rsidR="009E7A57" w:rsidRPr="000A19B5">
        <w:rPr>
          <w:color w:val="auto"/>
          <w:lang w:val="nl-BE"/>
        </w:rPr>
        <w:t xml:space="preserve"> </w:t>
      </w:r>
      <w:r w:rsidR="009E7A57" w:rsidRPr="00D37D32">
        <w:rPr>
          <w:color w:val="auto"/>
        </w:rPr>
        <w:t>очитањем</w:t>
      </w:r>
      <w:r w:rsidR="009E7A57" w:rsidRPr="000A19B5">
        <w:rPr>
          <w:color w:val="auto"/>
          <w:lang w:val="nl-BE"/>
        </w:rPr>
        <w:t xml:space="preserve"> </w:t>
      </w:r>
      <w:r w:rsidR="009E7A57" w:rsidRPr="00D37D32">
        <w:rPr>
          <w:color w:val="auto"/>
        </w:rPr>
        <w:t>и</w:t>
      </w:r>
      <w:r w:rsidR="009E7A57" w:rsidRPr="000A19B5">
        <w:rPr>
          <w:color w:val="auto"/>
          <w:lang w:val="nl-BE"/>
        </w:rPr>
        <w:t xml:space="preserve"> </w:t>
      </w:r>
      <w:r w:rsidR="009E7A57" w:rsidRPr="00D37D32">
        <w:rPr>
          <w:color w:val="auto"/>
        </w:rPr>
        <w:t>контролом</w:t>
      </w:r>
      <w:r w:rsidR="009E7A57" w:rsidRPr="000A19B5">
        <w:rPr>
          <w:color w:val="auto"/>
          <w:lang w:val="nl-BE"/>
        </w:rPr>
        <w:t xml:space="preserve">, </w:t>
      </w:r>
      <w:r w:rsidR="009E7A57" w:rsidRPr="00D37D32">
        <w:rPr>
          <w:color w:val="auto"/>
        </w:rPr>
        <w:t>уколико</w:t>
      </w:r>
      <w:r w:rsidR="009E7A57" w:rsidRPr="000A19B5">
        <w:rPr>
          <w:color w:val="auto"/>
          <w:lang w:val="nl-BE"/>
        </w:rPr>
        <w:t xml:space="preserve"> </w:t>
      </w:r>
      <w:r w:rsidR="009E7A57" w:rsidRPr="00D37D32">
        <w:rPr>
          <w:color w:val="auto"/>
        </w:rPr>
        <w:t>је</w:t>
      </w:r>
      <w:r w:rsidR="009E7A57" w:rsidRPr="000A19B5">
        <w:rPr>
          <w:color w:val="auto"/>
          <w:lang w:val="nl-BE"/>
        </w:rPr>
        <w:t xml:space="preserve"> </w:t>
      </w:r>
      <w:r w:rsidR="009E7A57" w:rsidRPr="00D37D32">
        <w:rPr>
          <w:color w:val="auto"/>
        </w:rPr>
        <w:t>то</w:t>
      </w:r>
      <w:r w:rsidR="009E7A57" w:rsidRPr="000A19B5">
        <w:rPr>
          <w:color w:val="auto"/>
          <w:lang w:val="nl-BE"/>
        </w:rPr>
        <w:t xml:space="preserve"> </w:t>
      </w:r>
      <w:r w:rsidR="009E7A57" w:rsidRPr="00D37D32">
        <w:rPr>
          <w:color w:val="auto"/>
        </w:rPr>
        <w:t>технички</w:t>
      </w:r>
      <w:r w:rsidR="009E7A57" w:rsidRPr="000A19B5">
        <w:rPr>
          <w:color w:val="auto"/>
          <w:lang w:val="nl-BE"/>
        </w:rPr>
        <w:t xml:space="preserve"> </w:t>
      </w:r>
      <w:r w:rsidR="009E7A57" w:rsidRPr="00D37D32">
        <w:rPr>
          <w:color w:val="auto"/>
        </w:rPr>
        <w:t>изводиво</w:t>
      </w:r>
      <w:r w:rsidR="009E7A57" w:rsidRPr="000A19B5">
        <w:rPr>
          <w:color w:val="auto"/>
          <w:lang w:val="nl-BE"/>
        </w:rPr>
        <w:t xml:space="preserve"> </w:t>
      </w:r>
      <w:r w:rsidR="009E7A57" w:rsidRPr="00D37D32">
        <w:rPr>
          <w:color w:val="auto"/>
        </w:rPr>
        <w:t>и</w:t>
      </w:r>
      <w:r w:rsidR="009E7A57" w:rsidRPr="000A19B5">
        <w:rPr>
          <w:color w:val="auto"/>
          <w:lang w:val="nl-BE"/>
        </w:rPr>
        <w:t xml:space="preserve"> </w:t>
      </w:r>
      <w:r w:rsidR="009E7A57" w:rsidRPr="00D37D32">
        <w:rPr>
          <w:color w:val="auto"/>
        </w:rPr>
        <w:t>економски</w:t>
      </w:r>
      <w:r w:rsidR="009E7A57" w:rsidRPr="000A19B5">
        <w:rPr>
          <w:color w:val="auto"/>
          <w:lang w:val="nl-BE"/>
        </w:rPr>
        <w:t xml:space="preserve"> </w:t>
      </w:r>
      <w:r w:rsidR="009E7A57" w:rsidRPr="00D37D32">
        <w:rPr>
          <w:color w:val="auto"/>
        </w:rPr>
        <w:t>оправдано</w:t>
      </w:r>
      <w:r w:rsidR="009E7A57" w:rsidRPr="000A19B5">
        <w:rPr>
          <w:color w:val="auto"/>
          <w:lang w:val="nl-BE"/>
        </w:rPr>
        <w:t>.</w:t>
      </w:r>
    </w:p>
    <w:p w:rsidR="00EF45C7" w:rsidRPr="000A19B5" w:rsidRDefault="009E7A57" w:rsidP="00B53192">
      <w:pPr>
        <w:autoSpaceDE w:val="0"/>
        <w:autoSpaceDN w:val="0"/>
        <w:adjustRightInd w:val="0"/>
        <w:spacing w:line="276" w:lineRule="auto"/>
        <w:ind w:left="0" w:firstLine="720"/>
        <w:jc w:val="both"/>
        <w:rPr>
          <w:color w:val="auto"/>
          <w:lang w:val="nl-BE"/>
        </w:rPr>
      </w:pPr>
      <w:r w:rsidRPr="000A19B5">
        <w:rPr>
          <w:color w:val="auto"/>
          <w:lang w:val="nl-BE"/>
        </w:rPr>
        <w:t xml:space="preserve">(2) </w:t>
      </w:r>
      <w:r w:rsidR="00EF45C7" w:rsidRPr="00D37D32">
        <w:rPr>
          <w:color w:val="auto"/>
        </w:rPr>
        <w:t>Мјеста</w:t>
      </w:r>
      <w:r w:rsidR="00EF45C7" w:rsidRPr="000A19B5">
        <w:rPr>
          <w:color w:val="auto"/>
          <w:lang w:val="nl-BE"/>
        </w:rPr>
        <w:t xml:space="preserve"> </w:t>
      </w:r>
      <w:r w:rsidR="00EF45C7" w:rsidRPr="00D37D32">
        <w:rPr>
          <w:color w:val="auto"/>
        </w:rPr>
        <w:t>за</w:t>
      </w:r>
      <w:r w:rsidR="00EF45C7" w:rsidRPr="000A19B5">
        <w:rPr>
          <w:color w:val="auto"/>
          <w:lang w:val="nl-BE"/>
        </w:rPr>
        <w:t xml:space="preserve"> </w:t>
      </w:r>
      <w:r w:rsidR="00EF45C7" w:rsidRPr="00D37D32">
        <w:rPr>
          <w:color w:val="auto"/>
        </w:rPr>
        <w:t>пуњење</w:t>
      </w:r>
      <w:r w:rsidR="00EF45C7" w:rsidRPr="000A19B5">
        <w:rPr>
          <w:color w:val="auto"/>
          <w:lang w:val="nl-BE"/>
        </w:rPr>
        <w:t xml:space="preserve"> </w:t>
      </w:r>
      <w:r w:rsidR="001E32D0" w:rsidRPr="00D37D32">
        <w:rPr>
          <w:color w:val="auto"/>
        </w:rPr>
        <w:t>електричних</w:t>
      </w:r>
      <w:r w:rsidR="001E32D0" w:rsidRPr="000A19B5">
        <w:rPr>
          <w:color w:val="auto"/>
          <w:lang w:val="nl-BE"/>
        </w:rPr>
        <w:t xml:space="preserve"> </w:t>
      </w:r>
      <w:r w:rsidR="001E32D0" w:rsidRPr="00D37D32">
        <w:rPr>
          <w:color w:val="auto"/>
        </w:rPr>
        <w:t>возила</w:t>
      </w:r>
      <w:r w:rsidR="001E32D0" w:rsidRPr="000A19B5">
        <w:rPr>
          <w:color w:val="auto"/>
          <w:lang w:val="nl-BE"/>
        </w:rPr>
        <w:t xml:space="preserve"> </w:t>
      </w:r>
      <w:r w:rsidR="00EF45C7" w:rsidRPr="00D37D32">
        <w:rPr>
          <w:color w:val="auto"/>
        </w:rPr>
        <w:t>морају</w:t>
      </w:r>
      <w:r w:rsidR="00EF45C7" w:rsidRPr="000A19B5">
        <w:rPr>
          <w:color w:val="auto"/>
          <w:lang w:val="nl-BE"/>
        </w:rPr>
        <w:t xml:space="preserve"> </w:t>
      </w:r>
      <w:r w:rsidR="00EF45C7" w:rsidRPr="00D37D32">
        <w:rPr>
          <w:color w:val="auto"/>
        </w:rPr>
        <w:t>испуњавати</w:t>
      </w:r>
      <w:r w:rsidR="00EF45C7" w:rsidRPr="000A19B5">
        <w:rPr>
          <w:color w:val="auto"/>
          <w:lang w:val="nl-BE"/>
        </w:rPr>
        <w:t xml:space="preserve"> </w:t>
      </w:r>
      <w:r w:rsidR="00EF45C7" w:rsidRPr="00D37D32">
        <w:rPr>
          <w:color w:val="auto"/>
        </w:rPr>
        <w:t>техничке</w:t>
      </w:r>
      <w:r w:rsidR="00EF45C7" w:rsidRPr="000A19B5">
        <w:rPr>
          <w:color w:val="auto"/>
          <w:lang w:val="nl-BE"/>
        </w:rPr>
        <w:t xml:space="preserve"> </w:t>
      </w:r>
      <w:r w:rsidR="00EF45C7" w:rsidRPr="00D37D32">
        <w:rPr>
          <w:color w:val="auto"/>
        </w:rPr>
        <w:t>захтјеве</w:t>
      </w:r>
      <w:r w:rsidR="00EF45C7" w:rsidRPr="000A19B5">
        <w:rPr>
          <w:color w:val="auto"/>
          <w:lang w:val="nl-BE"/>
        </w:rPr>
        <w:t xml:space="preserve"> </w:t>
      </w:r>
      <w:r w:rsidR="00EF45C7" w:rsidRPr="00D37D32">
        <w:rPr>
          <w:color w:val="auto"/>
        </w:rPr>
        <w:t>прописане</w:t>
      </w:r>
      <w:r w:rsidR="00EF45C7" w:rsidRPr="000A19B5">
        <w:rPr>
          <w:color w:val="auto"/>
          <w:lang w:val="nl-BE"/>
        </w:rPr>
        <w:t xml:space="preserve"> </w:t>
      </w:r>
      <w:r w:rsidR="00EF45C7" w:rsidRPr="00D37D32">
        <w:rPr>
          <w:color w:val="auto"/>
        </w:rPr>
        <w:t>релевантним</w:t>
      </w:r>
      <w:r w:rsidR="00EF45C7" w:rsidRPr="000A19B5">
        <w:rPr>
          <w:color w:val="auto"/>
          <w:lang w:val="nl-BE"/>
        </w:rPr>
        <w:t xml:space="preserve"> </w:t>
      </w:r>
      <w:r w:rsidR="00EF45C7" w:rsidRPr="00D37D32">
        <w:rPr>
          <w:color w:val="auto"/>
        </w:rPr>
        <w:t>стандардима</w:t>
      </w:r>
      <w:r w:rsidR="00EF45C7" w:rsidRPr="000A19B5">
        <w:rPr>
          <w:color w:val="auto"/>
          <w:lang w:val="nl-BE"/>
        </w:rPr>
        <w:t xml:space="preserve"> </w:t>
      </w:r>
      <w:r w:rsidR="00EF45C7" w:rsidRPr="00D37D32">
        <w:rPr>
          <w:color w:val="auto"/>
        </w:rPr>
        <w:t>за</w:t>
      </w:r>
      <w:r w:rsidR="00EF45C7" w:rsidRPr="000A19B5">
        <w:rPr>
          <w:color w:val="auto"/>
          <w:lang w:val="nl-BE"/>
        </w:rPr>
        <w:t xml:space="preserve"> </w:t>
      </w:r>
      <w:r w:rsidR="00EF45C7" w:rsidRPr="00D37D32">
        <w:rPr>
          <w:color w:val="auto"/>
        </w:rPr>
        <w:t>одг</w:t>
      </w:r>
      <w:r w:rsidR="00B53192" w:rsidRPr="00D37D32">
        <w:rPr>
          <w:color w:val="auto"/>
        </w:rPr>
        <w:t>о</w:t>
      </w:r>
      <w:r w:rsidR="00AA52AA" w:rsidRPr="00D37D32">
        <w:rPr>
          <w:color w:val="auto"/>
        </w:rPr>
        <w:t>варујући</w:t>
      </w:r>
      <w:r w:rsidR="00AA52AA" w:rsidRPr="000A19B5">
        <w:rPr>
          <w:color w:val="auto"/>
          <w:lang w:val="nl-BE"/>
        </w:rPr>
        <w:t xml:space="preserve"> </w:t>
      </w:r>
      <w:r w:rsidR="00AA52AA" w:rsidRPr="00D37D32">
        <w:rPr>
          <w:color w:val="auto"/>
        </w:rPr>
        <w:t>тип</w:t>
      </w:r>
      <w:r w:rsidR="00EF45C7" w:rsidRPr="000A19B5">
        <w:rPr>
          <w:color w:val="auto"/>
          <w:lang w:val="nl-BE"/>
        </w:rPr>
        <w:t>:</w:t>
      </w:r>
    </w:p>
    <w:p w:rsidR="00EF45C7" w:rsidRPr="00D37D32" w:rsidRDefault="00B53192" w:rsidP="00B53192">
      <w:pPr>
        <w:pStyle w:val="ListParagraph"/>
        <w:spacing w:after="0"/>
        <w:ind w:left="0" w:firstLine="720"/>
        <w:jc w:val="both"/>
        <w:rPr>
          <w:rFonts w:ascii="Times New Roman" w:hAnsi="Times New Roman"/>
          <w:sz w:val="24"/>
          <w:szCs w:val="24"/>
        </w:rPr>
      </w:pPr>
      <w:r w:rsidRPr="00D37D32">
        <w:rPr>
          <w:rFonts w:ascii="Times New Roman" w:hAnsi="Times New Roman"/>
          <w:sz w:val="24"/>
          <w:szCs w:val="24"/>
        </w:rPr>
        <w:t xml:space="preserve">1) мјеста за пуњење моторних возила мале снаге наизмјеничном струјом, </w:t>
      </w:r>
    </w:p>
    <w:p w:rsidR="00EF45C7" w:rsidRPr="00D37D32" w:rsidRDefault="00B53192" w:rsidP="00B53192">
      <w:pPr>
        <w:pStyle w:val="ListParagraph"/>
        <w:spacing w:after="0"/>
        <w:ind w:left="0" w:firstLine="720"/>
        <w:jc w:val="both"/>
        <w:rPr>
          <w:rFonts w:ascii="Times New Roman" w:hAnsi="Times New Roman"/>
          <w:sz w:val="24"/>
          <w:szCs w:val="24"/>
        </w:rPr>
      </w:pPr>
      <w:r w:rsidRPr="00D37D32">
        <w:rPr>
          <w:rFonts w:ascii="Times New Roman" w:hAnsi="Times New Roman"/>
          <w:sz w:val="24"/>
          <w:szCs w:val="24"/>
        </w:rPr>
        <w:t xml:space="preserve">2) мјеста за пуњење моторних возила велике снаге наизмјеничном струјом, </w:t>
      </w:r>
    </w:p>
    <w:p w:rsidR="00EF45C7" w:rsidRPr="00D37D32" w:rsidRDefault="00B53192" w:rsidP="00B53192">
      <w:pPr>
        <w:pStyle w:val="ListParagraph"/>
        <w:spacing w:after="0"/>
        <w:ind w:left="0" w:firstLine="720"/>
        <w:jc w:val="both"/>
        <w:rPr>
          <w:rFonts w:ascii="Times New Roman" w:hAnsi="Times New Roman"/>
          <w:sz w:val="24"/>
          <w:szCs w:val="24"/>
        </w:rPr>
      </w:pPr>
      <w:r w:rsidRPr="00D37D32">
        <w:rPr>
          <w:rFonts w:ascii="Times New Roman" w:hAnsi="Times New Roman"/>
          <w:sz w:val="24"/>
          <w:szCs w:val="24"/>
        </w:rPr>
        <w:t>3) мјеста за пуњење моторних возила истосмјерном струјом,</w:t>
      </w:r>
    </w:p>
    <w:p w:rsidR="00EF45C7" w:rsidRPr="00D37D32" w:rsidRDefault="00B53192" w:rsidP="00B53192">
      <w:pPr>
        <w:pStyle w:val="ListParagraph"/>
        <w:spacing w:after="0"/>
        <w:ind w:left="0" w:firstLine="720"/>
        <w:jc w:val="both"/>
        <w:rPr>
          <w:rFonts w:ascii="Times New Roman" w:hAnsi="Times New Roman"/>
          <w:sz w:val="24"/>
          <w:szCs w:val="24"/>
        </w:rPr>
      </w:pPr>
      <w:r w:rsidRPr="00D37D32">
        <w:rPr>
          <w:rFonts w:ascii="Times New Roman" w:hAnsi="Times New Roman"/>
          <w:sz w:val="24"/>
          <w:szCs w:val="24"/>
        </w:rPr>
        <w:t>4) мјеста за пуњење моторних возила</w:t>
      </w:r>
      <w:r w:rsidR="00AA52AA" w:rsidRPr="00D37D32">
        <w:rPr>
          <w:rFonts w:ascii="Times New Roman" w:hAnsi="Times New Roman"/>
          <w:sz w:val="24"/>
          <w:szCs w:val="24"/>
          <w:lang w:val="sr-Cyrl-CS"/>
        </w:rPr>
        <w:t xml:space="preserve"> бежичним путем</w:t>
      </w:r>
      <w:r w:rsidRPr="00D37D32">
        <w:rPr>
          <w:rFonts w:ascii="Times New Roman" w:hAnsi="Times New Roman"/>
          <w:sz w:val="24"/>
          <w:szCs w:val="24"/>
        </w:rPr>
        <w:t xml:space="preserve">, </w:t>
      </w:r>
    </w:p>
    <w:p w:rsidR="00EF45C7" w:rsidRPr="00D37D32" w:rsidRDefault="00B53192" w:rsidP="00B53192">
      <w:pPr>
        <w:pStyle w:val="ListParagraph"/>
        <w:spacing w:after="0"/>
        <w:ind w:left="0" w:firstLine="720"/>
        <w:jc w:val="both"/>
        <w:rPr>
          <w:rFonts w:ascii="Times New Roman" w:hAnsi="Times New Roman"/>
          <w:sz w:val="24"/>
          <w:szCs w:val="24"/>
        </w:rPr>
      </w:pPr>
      <w:r w:rsidRPr="00D37D32">
        <w:rPr>
          <w:rFonts w:ascii="Times New Roman" w:hAnsi="Times New Roman"/>
          <w:sz w:val="24"/>
          <w:szCs w:val="24"/>
        </w:rPr>
        <w:t xml:space="preserve">5) </w:t>
      </w:r>
      <w:r w:rsidR="002D0002" w:rsidRPr="00D37D32">
        <w:rPr>
          <w:rFonts w:ascii="Times New Roman" w:hAnsi="Times New Roman"/>
          <w:sz w:val="24"/>
          <w:szCs w:val="24"/>
        </w:rPr>
        <w:t>мјеста за замјен</w:t>
      </w:r>
      <w:r w:rsidR="002D0002" w:rsidRPr="00D37D32">
        <w:rPr>
          <w:rFonts w:ascii="Times New Roman" w:hAnsi="Times New Roman"/>
          <w:sz w:val="24"/>
          <w:szCs w:val="24"/>
          <w:lang w:val="sr-Cyrl-CS"/>
        </w:rPr>
        <w:t>у</w:t>
      </w:r>
      <w:r w:rsidR="002D0002" w:rsidRPr="00D37D32">
        <w:rPr>
          <w:rFonts w:ascii="Times New Roman" w:hAnsi="Times New Roman"/>
          <w:sz w:val="24"/>
          <w:szCs w:val="24"/>
        </w:rPr>
        <w:t xml:space="preserve"> </w:t>
      </w:r>
      <w:r w:rsidRPr="00D37D32">
        <w:rPr>
          <w:rFonts w:ascii="Times New Roman" w:hAnsi="Times New Roman"/>
          <w:sz w:val="24"/>
          <w:szCs w:val="24"/>
        </w:rPr>
        <w:t xml:space="preserve">батерија за моторна возила, </w:t>
      </w:r>
    </w:p>
    <w:p w:rsidR="00EF45C7" w:rsidRPr="000A19B5" w:rsidRDefault="00B53192" w:rsidP="007F0B69">
      <w:pPr>
        <w:spacing w:line="276" w:lineRule="auto"/>
        <w:ind w:left="0" w:firstLine="709"/>
        <w:jc w:val="both"/>
        <w:rPr>
          <w:color w:val="auto"/>
          <w:lang w:val="nl-BE"/>
        </w:rPr>
      </w:pPr>
      <w:r w:rsidRPr="000A19B5">
        <w:rPr>
          <w:color w:val="auto"/>
          <w:lang w:val="nl-BE"/>
        </w:rPr>
        <w:t xml:space="preserve">6) </w:t>
      </w:r>
      <w:r w:rsidRPr="00D37D32">
        <w:rPr>
          <w:color w:val="auto"/>
        </w:rPr>
        <w:t>мјеста</w:t>
      </w:r>
      <w:r w:rsidRPr="000A19B5">
        <w:rPr>
          <w:color w:val="auto"/>
          <w:lang w:val="nl-BE"/>
        </w:rPr>
        <w:t xml:space="preserve"> </w:t>
      </w:r>
      <w:r w:rsidRPr="00D37D32">
        <w:rPr>
          <w:color w:val="auto"/>
        </w:rPr>
        <w:t>за</w:t>
      </w:r>
      <w:r w:rsidRPr="000A19B5">
        <w:rPr>
          <w:color w:val="auto"/>
          <w:lang w:val="nl-BE"/>
        </w:rPr>
        <w:t xml:space="preserve"> </w:t>
      </w:r>
      <w:r w:rsidRPr="00D37D32">
        <w:rPr>
          <w:color w:val="auto"/>
        </w:rPr>
        <w:t>пуњење</w:t>
      </w:r>
      <w:r w:rsidRPr="000A19B5">
        <w:rPr>
          <w:color w:val="auto"/>
          <w:lang w:val="nl-BE"/>
        </w:rPr>
        <w:t xml:space="preserve"> </w:t>
      </w:r>
      <w:r w:rsidR="00394810" w:rsidRPr="00D37D32">
        <w:rPr>
          <w:color w:val="auto"/>
          <w:lang w:val="sr-Cyrl-CS"/>
        </w:rPr>
        <w:t xml:space="preserve">одговарајућих </w:t>
      </w:r>
      <w:r w:rsidRPr="00D37D32">
        <w:rPr>
          <w:color w:val="auto"/>
        </w:rPr>
        <w:t>моторних</w:t>
      </w:r>
      <w:r w:rsidRPr="000A19B5">
        <w:rPr>
          <w:color w:val="auto"/>
          <w:lang w:val="nl-BE"/>
        </w:rPr>
        <w:t xml:space="preserve"> </w:t>
      </w:r>
      <w:r w:rsidRPr="00D37D32">
        <w:rPr>
          <w:color w:val="auto"/>
        </w:rPr>
        <w:t>возила</w:t>
      </w:r>
      <w:r w:rsidRPr="000A19B5">
        <w:rPr>
          <w:color w:val="auto"/>
          <w:lang w:val="nl-BE"/>
        </w:rPr>
        <w:t xml:space="preserve"> </w:t>
      </w:r>
      <w:r w:rsidR="00394810" w:rsidRPr="00D37D32">
        <w:rPr>
          <w:color w:val="auto"/>
          <w:lang w:val="sr-Cyrl-CS"/>
        </w:rPr>
        <w:t>на два, три или четири точка, укључујући и бицикле с помоћним мотором, мопеде и мотоцикле на два, три или четири точка</w:t>
      </w:r>
      <w:r w:rsidR="000F2221" w:rsidRPr="00D37D32">
        <w:rPr>
          <w:color w:val="auto"/>
          <w:lang w:val="sr-Cyrl-CS"/>
        </w:rPr>
        <w:t>,</w:t>
      </w:r>
      <w:r w:rsidR="00394810" w:rsidRPr="00D37D32">
        <w:rPr>
          <w:color w:val="auto"/>
          <w:lang w:val="sr-Cyrl-CS"/>
        </w:rPr>
        <w:t xml:space="preserve"> </w:t>
      </w:r>
      <w:r w:rsidR="006A03DC" w:rsidRPr="00D37D32">
        <w:rPr>
          <w:color w:val="auto"/>
          <w:lang w:val="sr-Cyrl-CS"/>
        </w:rPr>
        <w:t xml:space="preserve">разврстаних </w:t>
      </w:r>
      <w:r w:rsidR="00401131" w:rsidRPr="00D37D32">
        <w:rPr>
          <w:color w:val="auto"/>
          <w:lang w:val="sr-Cyrl-CS"/>
        </w:rPr>
        <w:t>у одговарјуће категорије на основу посебног прописа</w:t>
      </w:r>
      <w:r w:rsidRPr="000A19B5">
        <w:rPr>
          <w:color w:val="auto"/>
          <w:lang w:val="nl-BE"/>
        </w:rPr>
        <w:t xml:space="preserve">, </w:t>
      </w:r>
    </w:p>
    <w:p w:rsidR="00EF45C7" w:rsidRPr="00D37D32" w:rsidRDefault="00B53192" w:rsidP="007F0B69">
      <w:pPr>
        <w:pStyle w:val="ListParagraph"/>
        <w:spacing w:after="0"/>
        <w:ind w:left="0" w:firstLine="720"/>
        <w:jc w:val="both"/>
        <w:rPr>
          <w:rFonts w:ascii="Times New Roman" w:hAnsi="Times New Roman"/>
          <w:sz w:val="24"/>
          <w:szCs w:val="24"/>
        </w:rPr>
      </w:pPr>
      <w:r w:rsidRPr="00D37D32">
        <w:rPr>
          <w:rFonts w:ascii="Times New Roman" w:hAnsi="Times New Roman"/>
          <w:sz w:val="24"/>
          <w:szCs w:val="24"/>
        </w:rPr>
        <w:t>7) мјеста за пуњење електричних аутобуса.</w:t>
      </w:r>
    </w:p>
    <w:p w:rsidR="003422F3" w:rsidRPr="000A19B5" w:rsidRDefault="003422F3" w:rsidP="008F718B">
      <w:pPr>
        <w:autoSpaceDE w:val="0"/>
        <w:autoSpaceDN w:val="0"/>
        <w:adjustRightInd w:val="0"/>
        <w:spacing w:line="276" w:lineRule="auto"/>
        <w:ind w:left="0" w:firstLine="0"/>
        <w:jc w:val="center"/>
        <w:rPr>
          <w:bCs/>
          <w:color w:val="auto"/>
          <w:lang w:val="nl-BE"/>
        </w:rPr>
      </w:pPr>
    </w:p>
    <w:p w:rsidR="000E2C03" w:rsidRPr="000A19B5" w:rsidRDefault="00B82A30" w:rsidP="008F718B">
      <w:pPr>
        <w:autoSpaceDE w:val="0"/>
        <w:autoSpaceDN w:val="0"/>
        <w:adjustRightInd w:val="0"/>
        <w:spacing w:line="276" w:lineRule="auto"/>
        <w:ind w:left="0" w:firstLine="0"/>
        <w:jc w:val="center"/>
        <w:rPr>
          <w:bCs/>
          <w:color w:val="auto"/>
          <w:lang w:val="sr-Cyrl-CS"/>
        </w:rPr>
      </w:pPr>
      <w:r w:rsidRPr="00D37D32">
        <w:rPr>
          <w:bCs/>
          <w:color w:val="auto"/>
          <w:lang w:val="sr-Cyrl-CS"/>
        </w:rPr>
        <w:t xml:space="preserve">    </w:t>
      </w:r>
      <w:r w:rsidR="000E2C03" w:rsidRPr="000A19B5">
        <w:rPr>
          <w:bCs/>
          <w:color w:val="auto"/>
          <w:lang w:val="sr-Cyrl-CS"/>
        </w:rPr>
        <w:t>Об</w:t>
      </w:r>
      <w:r w:rsidR="00774CF4" w:rsidRPr="000A19B5">
        <w:rPr>
          <w:bCs/>
          <w:color w:val="auto"/>
          <w:lang w:val="sr-Cyrl-CS"/>
        </w:rPr>
        <w:t>а</w:t>
      </w:r>
      <w:r w:rsidR="000E2C03" w:rsidRPr="000A19B5">
        <w:rPr>
          <w:bCs/>
          <w:color w:val="auto"/>
          <w:lang w:val="sr-Cyrl-CS"/>
        </w:rPr>
        <w:t xml:space="preserve">везе снабдјевача </w:t>
      </w:r>
    </w:p>
    <w:p w:rsidR="000E2C03" w:rsidRPr="00D37D32" w:rsidRDefault="000E2C03" w:rsidP="00B82A30">
      <w:pPr>
        <w:pStyle w:val="Normal1"/>
        <w:spacing w:line="276" w:lineRule="auto"/>
        <w:ind w:left="3600" w:firstLine="720"/>
      </w:pPr>
      <w:r w:rsidRPr="00D37D32">
        <w:t>Ч</w:t>
      </w:r>
      <w:r w:rsidR="0090631B" w:rsidRPr="00D37D32">
        <w:t xml:space="preserve">лан </w:t>
      </w:r>
      <w:r w:rsidR="003E4446" w:rsidRPr="00D37D32">
        <w:t>81</w:t>
      </w:r>
      <w:r w:rsidRPr="00D37D32">
        <w:t>.</w:t>
      </w:r>
    </w:p>
    <w:p w:rsidR="000E2C03" w:rsidRPr="00D37D32" w:rsidRDefault="000E2C03" w:rsidP="008F718B">
      <w:pPr>
        <w:pStyle w:val="Normal1"/>
        <w:spacing w:line="276" w:lineRule="auto"/>
        <w:ind w:left="0" w:firstLine="567"/>
        <w:rPr>
          <w:rStyle w:val="rvts3"/>
          <w:i/>
          <w:color w:val="auto"/>
          <w:sz w:val="24"/>
          <w:szCs w:val="24"/>
        </w:rPr>
      </w:pPr>
    </w:p>
    <w:p w:rsidR="00D170B1" w:rsidRPr="000A19B5" w:rsidRDefault="0049550F" w:rsidP="008F718B">
      <w:pPr>
        <w:autoSpaceDE w:val="0"/>
        <w:autoSpaceDN w:val="0"/>
        <w:adjustRightInd w:val="0"/>
        <w:spacing w:line="276" w:lineRule="auto"/>
        <w:ind w:left="0" w:firstLine="720"/>
        <w:jc w:val="both"/>
        <w:rPr>
          <w:color w:val="auto"/>
          <w:lang w:val="sr-Cyrl-CS"/>
        </w:rPr>
      </w:pPr>
      <w:r w:rsidRPr="000A19B5">
        <w:rPr>
          <w:color w:val="auto"/>
          <w:lang w:val="sr-Cyrl-CS"/>
        </w:rPr>
        <w:t>(1)</w:t>
      </w:r>
      <w:r w:rsidR="00471B6D" w:rsidRPr="000A19B5">
        <w:rPr>
          <w:color w:val="auto"/>
          <w:lang w:val="sr-Cyrl-CS"/>
        </w:rPr>
        <w:t xml:space="preserve"> </w:t>
      </w:r>
      <w:r w:rsidR="00834EFC" w:rsidRPr="000A19B5">
        <w:rPr>
          <w:color w:val="auto"/>
          <w:lang w:val="sr-Cyrl-CS"/>
        </w:rPr>
        <w:t xml:space="preserve">Снабдјевач </w:t>
      </w:r>
      <w:r w:rsidRPr="000A19B5">
        <w:rPr>
          <w:color w:val="auto"/>
          <w:lang w:val="sr-Cyrl-CS"/>
        </w:rPr>
        <w:t xml:space="preserve">електричном енергијом </w:t>
      </w:r>
      <w:r w:rsidR="00834EFC" w:rsidRPr="000A19B5">
        <w:rPr>
          <w:color w:val="auto"/>
          <w:lang w:val="sr-Cyrl-CS"/>
        </w:rPr>
        <w:t xml:space="preserve">дужан </w:t>
      </w:r>
      <w:r w:rsidR="00D50B9D" w:rsidRPr="000A19B5">
        <w:rPr>
          <w:color w:val="auto"/>
          <w:lang w:val="sr-Cyrl-CS"/>
        </w:rPr>
        <w:t xml:space="preserve">је </w:t>
      </w:r>
      <w:r w:rsidR="00834EFC" w:rsidRPr="000A19B5">
        <w:rPr>
          <w:color w:val="auto"/>
          <w:lang w:val="sr-Cyrl-CS"/>
        </w:rPr>
        <w:t>да:</w:t>
      </w:r>
    </w:p>
    <w:p w:rsidR="00DB525B" w:rsidRPr="000A19B5" w:rsidRDefault="00D170B1" w:rsidP="008F718B">
      <w:pPr>
        <w:autoSpaceDE w:val="0"/>
        <w:autoSpaceDN w:val="0"/>
        <w:adjustRightInd w:val="0"/>
        <w:spacing w:line="276" w:lineRule="auto"/>
        <w:ind w:left="0" w:firstLine="720"/>
        <w:jc w:val="both"/>
        <w:rPr>
          <w:color w:val="auto"/>
          <w:lang w:val="sr-Cyrl-CS"/>
        </w:rPr>
      </w:pPr>
      <w:r w:rsidRPr="000A19B5">
        <w:rPr>
          <w:color w:val="auto"/>
          <w:lang w:val="sr-Cyrl-CS"/>
        </w:rPr>
        <w:t>1)</w:t>
      </w:r>
      <w:r w:rsidR="00471B6D" w:rsidRPr="000A19B5">
        <w:rPr>
          <w:color w:val="auto"/>
          <w:lang w:val="sr-Cyrl-CS"/>
        </w:rPr>
        <w:t xml:space="preserve"> </w:t>
      </w:r>
      <w:r w:rsidR="00B22426" w:rsidRPr="000A19B5">
        <w:rPr>
          <w:color w:val="auto"/>
          <w:lang w:val="sr-Cyrl-CS"/>
        </w:rPr>
        <w:t>обрачунава електричну енергију и услуге које пружа у складу са прописима и уговором о снабдијевању,</w:t>
      </w:r>
    </w:p>
    <w:p w:rsidR="00DB525B" w:rsidRPr="000A19B5" w:rsidRDefault="00DB525B" w:rsidP="008F718B">
      <w:pPr>
        <w:autoSpaceDE w:val="0"/>
        <w:autoSpaceDN w:val="0"/>
        <w:adjustRightInd w:val="0"/>
        <w:spacing w:line="276" w:lineRule="auto"/>
        <w:ind w:left="0" w:firstLine="720"/>
        <w:jc w:val="both"/>
        <w:rPr>
          <w:color w:val="auto"/>
          <w:lang w:val="sr-Cyrl-CS"/>
        </w:rPr>
      </w:pPr>
      <w:r w:rsidRPr="000A19B5">
        <w:rPr>
          <w:color w:val="auto"/>
          <w:lang w:val="sr-Cyrl-CS"/>
        </w:rPr>
        <w:t>2)</w:t>
      </w:r>
      <w:r w:rsidR="00471B6D" w:rsidRPr="000A19B5">
        <w:rPr>
          <w:color w:val="auto"/>
          <w:lang w:val="sr-Cyrl-CS"/>
        </w:rPr>
        <w:t xml:space="preserve"> </w:t>
      </w:r>
      <w:r w:rsidR="00B22426" w:rsidRPr="000A19B5">
        <w:rPr>
          <w:color w:val="auto"/>
          <w:lang w:val="sr-Cyrl-CS"/>
        </w:rPr>
        <w:t>издаје</w:t>
      </w:r>
      <w:r w:rsidR="00B00C69" w:rsidRPr="00D37D32">
        <w:rPr>
          <w:color w:val="auto"/>
          <w:lang w:val="sr-Cyrl-CS"/>
        </w:rPr>
        <w:t xml:space="preserve"> </w:t>
      </w:r>
      <w:r w:rsidR="00B22426" w:rsidRPr="000A19B5">
        <w:rPr>
          <w:color w:val="auto"/>
          <w:lang w:val="sr-Cyrl-CS"/>
        </w:rPr>
        <w:t xml:space="preserve">рачун за испоручену електричну енергију </w:t>
      </w:r>
      <w:r w:rsidR="00D50B9D" w:rsidRPr="000A19B5">
        <w:rPr>
          <w:color w:val="auto"/>
          <w:lang w:val="sr-Cyrl-CS"/>
        </w:rPr>
        <w:t xml:space="preserve">у </w:t>
      </w:r>
      <w:r w:rsidR="00B22426" w:rsidRPr="000A19B5">
        <w:rPr>
          <w:color w:val="auto"/>
          <w:lang w:val="sr-Cyrl-CS"/>
        </w:rPr>
        <w:t>кој</w:t>
      </w:r>
      <w:r w:rsidR="00D50B9D" w:rsidRPr="000A19B5">
        <w:rPr>
          <w:color w:val="auto"/>
          <w:lang w:val="sr-Cyrl-CS"/>
        </w:rPr>
        <w:t>ем су</w:t>
      </w:r>
      <w:r w:rsidR="00B22426" w:rsidRPr="000A19B5">
        <w:rPr>
          <w:color w:val="auto"/>
          <w:lang w:val="sr-Cyrl-CS"/>
        </w:rPr>
        <w:t xml:space="preserve"> </w:t>
      </w:r>
      <w:r w:rsidR="00B00C69" w:rsidRPr="00D37D32">
        <w:rPr>
          <w:color w:val="auto"/>
          <w:lang w:val="sr-Cyrl-CS"/>
        </w:rPr>
        <w:t xml:space="preserve">на прегледан и разумљив начин </w:t>
      </w:r>
      <w:r w:rsidR="0067204E" w:rsidRPr="000A19B5">
        <w:rPr>
          <w:color w:val="auto"/>
          <w:lang w:val="sr-Cyrl-CS"/>
        </w:rPr>
        <w:t>посебно исказан</w:t>
      </w:r>
      <w:r w:rsidR="00D50B9D" w:rsidRPr="000A19B5">
        <w:rPr>
          <w:color w:val="auto"/>
          <w:lang w:val="sr-Cyrl-CS"/>
        </w:rPr>
        <w:t>и</w:t>
      </w:r>
      <w:r w:rsidR="00471B6D" w:rsidRPr="000A19B5">
        <w:rPr>
          <w:color w:val="auto"/>
          <w:lang w:val="sr-Cyrl-CS"/>
        </w:rPr>
        <w:t xml:space="preserve"> </w:t>
      </w:r>
      <w:r w:rsidR="0067204E" w:rsidRPr="000A19B5">
        <w:rPr>
          <w:color w:val="auto"/>
          <w:lang w:val="sr-Cyrl-CS"/>
        </w:rPr>
        <w:t>цијен</w:t>
      </w:r>
      <w:r w:rsidR="00D50B9D" w:rsidRPr="000A19B5">
        <w:rPr>
          <w:color w:val="auto"/>
          <w:lang w:val="sr-Cyrl-CS"/>
        </w:rPr>
        <w:t>а</w:t>
      </w:r>
      <w:r w:rsidR="0067204E" w:rsidRPr="000A19B5">
        <w:rPr>
          <w:color w:val="auto"/>
          <w:lang w:val="sr-Cyrl-CS"/>
        </w:rPr>
        <w:t xml:space="preserve"> </w:t>
      </w:r>
      <w:r w:rsidR="00B22426" w:rsidRPr="000A19B5">
        <w:rPr>
          <w:color w:val="auto"/>
          <w:lang w:val="sr-Cyrl-CS"/>
        </w:rPr>
        <w:t>електричне енергије, трошков</w:t>
      </w:r>
      <w:r w:rsidR="00D50B9D" w:rsidRPr="000A19B5">
        <w:rPr>
          <w:color w:val="auto"/>
          <w:lang w:val="sr-Cyrl-CS"/>
        </w:rPr>
        <w:t>и</w:t>
      </w:r>
      <w:r w:rsidR="00B22426" w:rsidRPr="000A19B5">
        <w:rPr>
          <w:color w:val="auto"/>
          <w:lang w:val="sr-Cyrl-CS"/>
        </w:rPr>
        <w:t xml:space="preserve"> коришћења мреже, </w:t>
      </w:r>
      <w:r w:rsidR="00D50B9D" w:rsidRPr="000A19B5">
        <w:rPr>
          <w:color w:val="auto"/>
          <w:lang w:val="sr-Cyrl-CS"/>
        </w:rPr>
        <w:t>обрачунски период,</w:t>
      </w:r>
      <w:r w:rsidR="00B22426" w:rsidRPr="000A19B5">
        <w:rPr>
          <w:color w:val="auto"/>
          <w:lang w:val="sr-Cyrl-CS"/>
        </w:rPr>
        <w:t xml:space="preserve"> накнаде прописане законом, порез</w:t>
      </w:r>
      <w:r w:rsidR="00D50B9D" w:rsidRPr="000A19B5">
        <w:rPr>
          <w:color w:val="auto"/>
          <w:lang w:val="sr-Cyrl-CS"/>
        </w:rPr>
        <w:t>и</w:t>
      </w:r>
      <w:r w:rsidR="00B22426" w:rsidRPr="000A19B5">
        <w:rPr>
          <w:color w:val="auto"/>
          <w:lang w:val="sr-Cyrl-CS"/>
        </w:rPr>
        <w:t xml:space="preserve"> и остале обавезе</w:t>
      </w:r>
      <w:r w:rsidR="001D45D5" w:rsidRPr="000A19B5">
        <w:rPr>
          <w:color w:val="auto"/>
          <w:lang w:val="sr-Cyrl-CS"/>
        </w:rPr>
        <w:t>,</w:t>
      </w:r>
      <w:r w:rsidR="00B22426" w:rsidRPr="000A19B5">
        <w:rPr>
          <w:color w:val="auto"/>
          <w:lang w:val="sr-Cyrl-CS"/>
        </w:rPr>
        <w:t xml:space="preserve"> </w:t>
      </w:r>
      <w:r w:rsidR="001D45D5" w:rsidRPr="000A19B5">
        <w:rPr>
          <w:color w:val="auto"/>
          <w:lang w:val="sr-Cyrl-CS"/>
        </w:rPr>
        <w:t>те</w:t>
      </w:r>
      <w:r w:rsidR="00B22426" w:rsidRPr="000A19B5">
        <w:rPr>
          <w:color w:val="auto"/>
          <w:lang w:val="sr-Cyrl-CS"/>
        </w:rPr>
        <w:t xml:space="preserve"> информације</w:t>
      </w:r>
      <w:r w:rsidR="00D50B9D" w:rsidRPr="000A19B5">
        <w:rPr>
          <w:color w:val="auto"/>
          <w:lang w:val="sr-Cyrl-CS"/>
        </w:rPr>
        <w:t xml:space="preserve"> </w:t>
      </w:r>
      <w:r w:rsidR="001D45D5" w:rsidRPr="000A19B5">
        <w:rPr>
          <w:color w:val="auto"/>
          <w:lang w:val="sr-Cyrl-CS"/>
        </w:rPr>
        <w:t xml:space="preserve">прописане </w:t>
      </w:r>
      <w:r w:rsidR="00D50B9D" w:rsidRPr="000A19B5">
        <w:rPr>
          <w:color w:val="auto"/>
          <w:lang w:val="sr-Cyrl-CS"/>
        </w:rPr>
        <w:t>овим законом</w:t>
      </w:r>
      <w:r w:rsidR="00B22426" w:rsidRPr="000A19B5">
        <w:rPr>
          <w:color w:val="auto"/>
          <w:lang w:val="sr-Cyrl-CS"/>
        </w:rPr>
        <w:t>,</w:t>
      </w:r>
    </w:p>
    <w:p w:rsidR="00B1602E" w:rsidRPr="000A19B5" w:rsidRDefault="001D45D5" w:rsidP="008F718B">
      <w:pPr>
        <w:autoSpaceDE w:val="0"/>
        <w:autoSpaceDN w:val="0"/>
        <w:adjustRightInd w:val="0"/>
        <w:spacing w:line="276" w:lineRule="auto"/>
        <w:ind w:left="0" w:firstLine="720"/>
        <w:jc w:val="both"/>
        <w:rPr>
          <w:color w:val="auto"/>
          <w:lang w:val="sr-Cyrl-CS"/>
        </w:rPr>
      </w:pPr>
      <w:r w:rsidRPr="000A19B5">
        <w:rPr>
          <w:color w:val="auto"/>
          <w:lang w:val="sr-Cyrl-CS"/>
        </w:rPr>
        <w:t>3) о</w:t>
      </w:r>
      <w:r w:rsidR="00B1602E" w:rsidRPr="000A19B5">
        <w:rPr>
          <w:color w:val="auto"/>
          <w:lang w:val="sr-Cyrl-CS"/>
        </w:rPr>
        <w:t>бавијести</w:t>
      </w:r>
      <w:r w:rsidR="00046071" w:rsidRPr="000A19B5">
        <w:rPr>
          <w:color w:val="auto"/>
          <w:lang w:val="sr-Cyrl-CS"/>
        </w:rPr>
        <w:t>,</w:t>
      </w:r>
      <w:r w:rsidR="00B1602E" w:rsidRPr="000A19B5">
        <w:rPr>
          <w:color w:val="auto"/>
          <w:lang w:val="sr-Cyrl-CS"/>
        </w:rPr>
        <w:t xml:space="preserve"> на прикладан начин</w:t>
      </w:r>
      <w:r w:rsidR="00046071" w:rsidRPr="000A19B5">
        <w:rPr>
          <w:color w:val="auto"/>
          <w:lang w:val="sr-Cyrl-CS"/>
        </w:rPr>
        <w:t>,</w:t>
      </w:r>
      <w:r w:rsidR="00B1602E" w:rsidRPr="000A19B5">
        <w:rPr>
          <w:color w:val="auto"/>
          <w:lang w:val="sr-Cyrl-CS"/>
        </w:rPr>
        <w:t xml:space="preserve"> </w:t>
      </w:r>
      <w:r w:rsidR="004B2AB2" w:rsidRPr="000A19B5">
        <w:rPr>
          <w:color w:val="auto"/>
          <w:lang w:val="sr-Cyrl-CS"/>
        </w:rPr>
        <w:t xml:space="preserve">домаћинства и мале </w:t>
      </w:r>
      <w:r w:rsidR="00B1602E" w:rsidRPr="000A19B5">
        <w:rPr>
          <w:color w:val="auto"/>
          <w:lang w:val="sr-Cyrl-CS"/>
        </w:rPr>
        <w:t>купце о важећим цијенама и тарифама и стандардним условима за з</w:t>
      </w:r>
      <w:r w:rsidR="001D3B15" w:rsidRPr="000A19B5">
        <w:rPr>
          <w:color w:val="auto"/>
          <w:lang w:val="sr-Cyrl-CS"/>
        </w:rPr>
        <w:t>акључење уговора о снабдијевању,</w:t>
      </w:r>
    </w:p>
    <w:p w:rsidR="00B1602E" w:rsidRPr="000A19B5" w:rsidRDefault="001D45D5" w:rsidP="008F718B">
      <w:pPr>
        <w:autoSpaceDE w:val="0"/>
        <w:autoSpaceDN w:val="0"/>
        <w:adjustRightInd w:val="0"/>
        <w:spacing w:line="276" w:lineRule="auto"/>
        <w:ind w:left="0" w:firstLine="720"/>
        <w:jc w:val="both"/>
        <w:rPr>
          <w:color w:val="auto"/>
          <w:lang w:val="sr-Cyrl-CS"/>
        </w:rPr>
      </w:pPr>
      <w:r w:rsidRPr="000A19B5">
        <w:rPr>
          <w:color w:val="auto"/>
          <w:lang w:val="sr-Cyrl-CS"/>
        </w:rPr>
        <w:t>4) п</w:t>
      </w:r>
      <w:r w:rsidR="00B1602E" w:rsidRPr="000A19B5">
        <w:rPr>
          <w:color w:val="auto"/>
          <w:lang w:val="sr-Cyrl-CS"/>
        </w:rPr>
        <w:t>онуди одговарајуће начине плаћања који нису дискриминаторски за крајње купце</w:t>
      </w:r>
      <w:r w:rsidRPr="000A19B5">
        <w:rPr>
          <w:color w:val="auto"/>
          <w:lang w:val="sr-Cyrl-CS"/>
        </w:rPr>
        <w:t>,</w:t>
      </w:r>
    </w:p>
    <w:p w:rsidR="00D170B1" w:rsidRPr="000A19B5" w:rsidRDefault="001D45D5" w:rsidP="008F718B">
      <w:pPr>
        <w:autoSpaceDE w:val="0"/>
        <w:autoSpaceDN w:val="0"/>
        <w:adjustRightInd w:val="0"/>
        <w:spacing w:line="276" w:lineRule="auto"/>
        <w:ind w:left="0" w:firstLine="720"/>
        <w:jc w:val="both"/>
        <w:rPr>
          <w:color w:val="auto"/>
          <w:lang w:val="sr-Cyrl-CS"/>
        </w:rPr>
      </w:pPr>
      <w:r w:rsidRPr="000A19B5">
        <w:rPr>
          <w:color w:val="auto"/>
          <w:lang w:val="sr-Cyrl-CS"/>
        </w:rPr>
        <w:t>5</w:t>
      </w:r>
      <w:r w:rsidR="00D45DED" w:rsidRPr="000A19B5">
        <w:rPr>
          <w:color w:val="auto"/>
          <w:lang w:val="sr-Cyrl-CS"/>
        </w:rPr>
        <w:t>)</w:t>
      </w:r>
      <w:r w:rsidR="00471B6D" w:rsidRPr="000A19B5">
        <w:rPr>
          <w:color w:val="auto"/>
          <w:lang w:val="sr-Cyrl-CS"/>
        </w:rPr>
        <w:t xml:space="preserve"> </w:t>
      </w:r>
      <w:r w:rsidR="00B22426" w:rsidRPr="000A19B5">
        <w:rPr>
          <w:color w:val="auto"/>
          <w:lang w:val="sr-Cyrl-CS"/>
        </w:rPr>
        <w:t xml:space="preserve">купце непосредно обавијести о промјени цијена и других услова продаје у разумном року, а најкасније </w:t>
      </w:r>
      <w:r w:rsidR="0067204E" w:rsidRPr="000A19B5">
        <w:rPr>
          <w:color w:val="auto"/>
          <w:lang w:val="sr-Cyrl-CS"/>
        </w:rPr>
        <w:t xml:space="preserve">15 </w:t>
      </w:r>
      <w:r w:rsidR="00B22426" w:rsidRPr="000A19B5">
        <w:rPr>
          <w:color w:val="auto"/>
          <w:lang w:val="sr-Cyrl-CS"/>
        </w:rPr>
        <w:t>дана прије примјене изм</w:t>
      </w:r>
      <w:r w:rsidR="006131CE" w:rsidRPr="000A19B5">
        <w:rPr>
          <w:color w:val="auto"/>
          <w:lang w:val="sr-Cyrl-CS"/>
        </w:rPr>
        <w:t>и</w:t>
      </w:r>
      <w:r w:rsidR="00B22426" w:rsidRPr="000A19B5">
        <w:rPr>
          <w:color w:val="auto"/>
          <w:lang w:val="sr-Cyrl-CS"/>
        </w:rPr>
        <w:t>јењених цијена или услова продаје</w:t>
      </w:r>
      <w:r w:rsidR="00B1602E" w:rsidRPr="000A19B5">
        <w:rPr>
          <w:color w:val="auto"/>
          <w:lang w:val="sr-Cyrl-CS"/>
        </w:rPr>
        <w:t>,</w:t>
      </w:r>
    </w:p>
    <w:p w:rsidR="00D170B1" w:rsidRPr="000A19B5" w:rsidRDefault="00B82A30" w:rsidP="008F718B">
      <w:pPr>
        <w:autoSpaceDE w:val="0"/>
        <w:autoSpaceDN w:val="0"/>
        <w:adjustRightInd w:val="0"/>
        <w:spacing w:line="276" w:lineRule="auto"/>
        <w:ind w:left="0" w:firstLine="720"/>
        <w:jc w:val="both"/>
        <w:rPr>
          <w:color w:val="auto"/>
          <w:lang w:val="sr-Cyrl-CS"/>
        </w:rPr>
      </w:pPr>
      <w:r w:rsidRPr="00D37D32">
        <w:rPr>
          <w:color w:val="auto"/>
          <w:lang w:val="sr-Cyrl-CS"/>
        </w:rPr>
        <w:t>6</w:t>
      </w:r>
      <w:r w:rsidR="00D170B1" w:rsidRPr="000A19B5">
        <w:rPr>
          <w:color w:val="auto"/>
          <w:lang w:val="sr-Cyrl-CS"/>
        </w:rPr>
        <w:t>)</w:t>
      </w:r>
      <w:r w:rsidR="0049550F" w:rsidRPr="000A19B5">
        <w:rPr>
          <w:color w:val="auto"/>
          <w:lang w:val="sr-Cyrl-CS"/>
        </w:rPr>
        <w:t xml:space="preserve"> </w:t>
      </w:r>
      <w:r w:rsidR="00834EFC" w:rsidRPr="000A19B5">
        <w:rPr>
          <w:color w:val="auto"/>
          <w:lang w:val="sr-Cyrl-CS"/>
        </w:rPr>
        <w:t xml:space="preserve">објави услове, поступак, правне посљедице, односно права купца у случају обуставе испоруке електричне енергије, због неизмиривања обавеза из уговора о снабдијевању електричном енергијом, </w:t>
      </w:r>
    </w:p>
    <w:p w:rsidR="002C1ECB" w:rsidRPr="000A19B5" w:rsidRDefault="00B82A30" w:rsidP="008F718B">
      <w:pPr>
        <w:autoSpaceDE w:val="0"/>
        <w:autoSpaceDN w:val="0"/>
        <w:adjustRightInd w:val="0"/>
        <w:spacing w:line="276" w:lineRule="auto"/>
        <w:ind w:left="0" w:firstLine="720"/>
        <w:jc w:val="both"/>
        <w:rPr>
          <w:color w:val="auto"/>
          <w:lang w:val="sr-Cyrl-CS"/>
        </w:rPr>
      </w:pPr>
      <w:r w:rsidRPr="00D37D32">
        <w:rPr>
          <w:color w:val="auto"/>
          <w:lang w:val="sr-Cyrl-CS"/>
        </w:rPr>
        <w:t>7</w:t>
      </w:r>
      <w:r w:rsidR="00D170B1" w:rsidRPr="000A19B5">
        <w:rPr>
          <w:color w:val="auto"/>
          <w:lang w:val="sr-Cyrl-CS"/>
        </w:rPr>
        <w:t xml:space="preserve">) </w:t>
      </w:r>
      <w:r w:rsidR="00834EFC" w:rsidRPr="000A19B5">
        <w:rPr>
          <w:color w:val="auto"/>
          <w:lang w:val="sr-Cyrl-CS"/>
        </w:rPr>
        <w:t xml:space="preserve">обезбиједи бесплатну телефонску линију за обавјештавање и одговоре на </w:t>
      </w:r>
      <w:r w:rsidR="00CF7B6C" w:rsidRPr="000A19B5">
        <w:rPr>
          <w:color w:val="auto"/>
          <w:lang w:val="sr-Cyrl-CS"/>
        </w:rPr>
        <w:t xml:space="preserve">питања </w:t>
      </w:r>
      <w:r w:rsidR="00834EFC" w:rsidRPr="000A19B5">
        <w:rPr>
          <w:color w:val="auto"/>
          <w:lang w:val="sr-Cyrl-CS"/>
        </w:rPr>
        <w:t>купаца ради информисања о условима и начину остваривања права купаца,</w:t>
      </w:r>
    </w:p>
    <w:p w:rsidR="002C1ECB" w:rsidRPr="000A19B5" w:rsidRDefault="00B82A30" w:rsidP="008F718B">
      <w:pPr>
        <w:autoSpaceDE w:val="0"/>
        <w:autoSpaceDN w:val="0"/>
        <w:adjustRightInd w:val="0"/>
        <w:spacing w:line="276" w:lineRule="auto"/>
        <w:ind w:left="0" w:firstLine="720"/>
        <w:jc w:val="both"/>
        <w:rPr>
          <w:color w:val="auto"/>
          <w:lang w:val="sr-Cyrl-CS"/>
        </w:rPr>
      </w:pPr>
      <w:r w:rsidRPr="00D37D32">
        <w:rPr>
          <w:color w:val="auto"/>
          <w:lang w:val="sr-Cyrl-CS"/>
        </w:rPr>
        <w:t>8</w:t>
      </w:r>
      <w:r w:rsidR="002C1ECB" w:rsidRPr="000A19B5">
        <w:rPr>
          <w:color w:val="auto"/>
          <w:lang w:val="sr-Cyrl-CS"/>
        </w:rPr>
        <w:t xml:space="preserve">) </w:t>
      </w:r>
      <w:r w:rsidR="00834EFC" w:rsidRPr="000A19B5">
        <w:rPr>
          <w:color w:val="auto"/>
          <w:lang w:val="sr-Cyrl-CS"/>
        </w:rPr>
        <w:t xml:space="preserve">предузима мјере </w:t>
      </w:r>
      <w:r w:rsidR="006131CE" w:rsidRPr="000A19B5">
        <w:rPr>
          <w:color w:val="auto"/>
          <w:lang w:val="sr-Cyrl-CS"/>
        </w:rPr>
        <w:t>да</w:t>
      </w:r>
      <w:r w:rsidR="00834EFC" w:rsidRPr="000A19B5">
        <w:rPr>
          <w:color w:val="auto"/>
          <w:lang w:val="sr-Cyrl-CS"/>
        </w:rPr>
        <w:t xml:space="preserve"> би омогућио купцима кратке и садржајне контролне листе са практичним информацијама кој</w:t>
      </w:r>
      <w:r w:rsidR="0051591B" w:rsidRPr="000A19B5">
        <w:rPr>
          <w:color w:val="auto"/>
          <w:lang w:val="sr-Cyrl-CS"/>
        </w:rPr>
        <w:t>е</w:t>
      </w:r>
      <w:r w:rsidR="00834EFC" w:rsidRPr="000A19B5">
        <w:rPr>
          <w:color w:val="auto"/>
          <w:lang w:val="sr-Cyrl-CS"/>
        </w:rPr>
        <w:t xml:space="preserve"> се односе на њихова права, </w:t>
      </w:r>
    </w:p>
    <w:p w:rsidR="00FF28F7" w:rsidRPr="000A19B5" w:rsidRDefault="00B82A30" w:rsidP="008F718B">
      <w:pPr>
        <w:autoSpaceDE w:val="0"/>
        <w:autoSpaceDN w:val="0"/>
        <w:adjustRightInd w:val="0"/>
        <w:spacing w:line="276" w:lineRule="auto"/>
        <w:ind w:left="0" w:firstLine="720"/>
        <w:jc w:val="both"/>
        <w:rPr>
          <w:color w:val="auto"/>
          <w:lang w:val="sr-Cyrl-CS"/>
        </w:rPr>
      </w:pPr>
      <w:r w:rsidRPr="00D37D32">
        <w:rPr>
          <w:color w:val="auto"/>
          <w:lang w:val="sr-Cyrl-CS"/>
        </w:rPr>
        <w:t>9</w:t>
      </w:r>
      <w:r w:rsidR="00FF28F7" w:rsidRPr="000A19B5">
        <w:rPr>
          <w:color w:val="auto"/>
          <w:lang w:val="sr-Cyrl-CS"/>
        </w:rPr>
        <w:t xml:space="preserve">) најкасније до 31. марта сваке године обавијести крајње купце, путем рачуна или прилога </w:t>
      </w:r>
      <w:r w:rsidR="001619E3" w:rsidRPr="000A19B5">
        <w:rPr>
          <w:color w:val="auto"/>
          <w:lang w:val="sr-Cyrl-CS"/>
        </w:rPr>
        <w:t>уз рачун</w:t>
      </w:r>
      <w:r w:rsidR="00FF28F7" w:rsidRPr="000A19B5">
        <w:rPr>
          <w:color w:val="auto"/>
          <w:lang w:val="sr-Cyrl-CS"/>
        </w:rPr>
        <w:t xml:space="preserve"> или путем промотивних материјала који су доступни крајњим </w:t>
      </w:r>
      <w:r w:rsidR="00FF28F7" w:rsidRPr="000A19B5">
        <w:rPr>
          <w:color w:val="auto"/>
          <w:lang w:val="sr-Cyrl-CS"/>
        </w:rPr>
        <w:lastRenderedPageBreak/>
        <w:t xml:space="preserve">купцима, о </w:t>
      </w:r>
      <w:r w:rsidR="007F0B69" w:rsidRPr="000A19B5">
        <w:rPr>
          <w:color w:val="auto"/>
          <w:lang w:val="sr-Cyrl-CS"/>
        </w:rPr>
        <w:t>у</w:t>
      </w:r>
      <w:r w:rsidR="007F0B69" w:rsidRPr="00D37D32">
        <w:rPr>
          <w:color w:val="auto"/>
          <w:lang w:val="sr-Cyrl-CS"/>
        </w:rPr>
        <w:t>чешћу</w:t>
      </w:r>
      <w:r w:rsidR="007F0B69" w:rsidRPr="000A19B5">
        <w:rPr>
          <w:color w:val="auto"/>
          <w:lang w:val="sr-Cyrl-CS"/>
        </w:rPr>
        <w:t xml:space="preserve"> </w:t>
      </w:r>
      <w:r w:rsidR="00FF28F7" w:rsidRPr="000A19B5">
        <w:rPr>
          <w:color w:val="auto"/>
          <w:lang w:val="sr-Cyrl-CS"/>
        </w:rPr>
        <w:t>сваког појединог извора енергије у укупној енергији коју је користио за снабдијевање својих крајњих купаца у претходној години,</w:t>
      </w:r>
    </w:p>
    <w:p w:rsidR="007F2441" w:rsidRPr="000A19B5" w:rsidRDefault="00B82A30" w:rsidP="008F718B">
      <w:pPr>
        <w:autoSpaceDE w:val="0"/>
        <w:autoSpaceDN w:val="0"/>
        <w:adjustRightInd w:val="0"/>
        <w:spacing w:line="276" w:lineRule="auto"/>
        <w:ind w:left="0" w:firstLine="720"/>
        <w:jc w:val="both"/>
        <w:rPr>
          <w:color w:val="auto"/>
          <w:lang w:val="sr-Cyrl-CS"/>
        </w:rPr>
      </w:pPr>
      <w:r w:rsidRPr="000A19B5">
        <w:rPr>
          <w:color w:val="auto"/>
          <w:lang w:val="sr-Cyrl-CS"/>
        </w:rPr>
        <w:t>1</w:t>
      </w:r>
      <w:r w:rsidRPr="00D37D32">
        <w:rPr>
          <w:color w:val="auto"/>
          <w:lang w:val="sr-Cyrl-CS"/>
        </w:rPr>
        <w:t>0</w:t>
      </w:r>
      <w:r w:rsidR="007F2441" w:rsidRPr="000A19B5">
        <w:rPr>
          <w:color w:val="auto"/>
          <w:lang w:val="sr-Cyrl-CS"/>
        </w:rPr>
        <w:t>) упућује</w:t>
      </w:r>
      <w:r w:rsidR="000E2C03" w:rsidRPr="000A19B5">
        <w:rPr>
          <w:color w:val="auto"/>
          <w:lang w:val="sr-Cyrl-CS"/>
        </w:rPr>
        <w:t xml:space="preserve"> на постојеће изворе информација</w:t>
      </w:r>
      <w:r w:rsidR="007F2441" w:rsidRPr="000A19B5">
        <w:rPr>
          <w:color w:val="auto"/>
          <w:lang w:val="sr-Cyrl-CS"/>
        </w:rPr>
        <w:t xml:space="preserve">, </w:t>
      </w:r>
      <w:r w:rsidR="000E2C03" w:rsidRPr="000A19B5">
        <w:rPr>
          <w:color w:val="auto"/>
          <w:lang w:val="sr-Cyrl-CS"/>
        </w:rPr>
        <w:t>гдје су</w:t>
      </w:r>
      <w:r w:rsidR="007F2441" w:rsidRPr="000A19B5">
        <w:rPr>
          <w:color w:val="auto"/>
          <w:lang w:val="sr-Cyrl-CS"/>
        </w:rPr>
        <w:t xml:space="preserve"> </w:t>
      </w:r>
      <w:r w:rsidR="000E2C03" w:rsidRPr="000A19B5">
        <w:rPr>
          <w:color w:val="auto"/>
          <w:lang w:val="sr-Cyrl-CS"/>
        </w:rPr>
        <w:t xml:space="preserve">јавности доступне информације о </w:t>
      </w:r>
      <w:r w:rsidR="007F2441" w:rsidRPr="000A19B5">
        <w:rPr>
          <w:color w:val="auto"/>
          <w:lang w:val="sr-Cyrl-CS"/>
        </w:rPr>
        <w:t>утицају на животну средину</w:t>
      </w:r>
      <w:r w:rsidR="00FF28F7" w:rsidRPr="000A19B5">
        <w:rPr>
          <w:color w:val="auto"/>
          <w:lang w:val="sr-Cyrl-CS"/>
        </w:rPr>
        <w:t xml:space="preserve"> и мјерама енергетске ефикасности</w:t>
      </w:r>
      <w:r w:rsidR="00325084" w:rsidRPr="000A19B5">
        <w:rPr>
          <w:color w:val="auto"/>
          <w:lang w:val="sr-Cyrl-CS"/>
        </w:rPr>
        <w:t>,</w:t>
      </w:r>
      <w:r w:rsidR="000E2C03" w:rsidRPr="000A19B5">
        <w:rPr>
          <w:color w:val="auto"/>
          <w:lang w:val="sr-Cyrl-CS"/>
        </w:rPr>
        <w:t xml:space="preserve"> у смислу емисија </w:t>
      </w:r>
      <w:r w:rsidR="007F2441" w:rsidRPr="000A19B5">
        <w:rPr>
          <w:color w:val="auto"/>
          <w:lang w:val="sr-Cyrl-CS"/>
        </w:rPr>
        <w:t>гасова</w:t>
      </w:r>
      <w:r w:rsidR="000E2C03" w:rsidRPr="000A19B5">
        <w:rPr>
          <w:color w:val="auto"/>
          <w:lang w:val="sr-Cyrl-CS"/>
        </w:rPr>
        <w:t xml:space="preserve"> </w:t>
      </w:r>
      <w:r w:rsidR="00FF28F7" w:rsidRPr="000A19B5">
        <w:rPr>
          <w:color w:val="auto"/>
          <w:lang w:val="sr-Cyrl-CS"/>
        </w:rPr>
        <w:t>са ефектом стаклене баште</w:t>
      </w:r>
      <w:r w:rsidR="00CF7B6C" w:rsidRPr="000A19B5">
        <w:rPr>
          <w:color w:val="auto"/>
          <w:lang w:val="sr-Cyrl-CS"/>
        </w:rPr>
        <w:t xml:space="preserve"> </w:t>
      </w:r>
      <w:r w:rsidR="000E2C03" w:rsidRPr="000A19B5">
        <w:rPr>
          <w:color w:val="auto"/>
          <w:lang w:val="sr-Cyrl-CS"/>
        </w:rPr>
        <w:t>као посљедице производње електричне енергије из свих</w:t>
      </w:r>
      <w:r w:rsidR="007F2441" w:rsidRPr="000A19B5">
        <w:rPr>
          <w:color w:val="auto"/>
          <w:lang w:val="sr-Cyrl-CS"/>
        </w:rPr>
        <w:t xml:space="preserve"> </w:t>
      </w:r>
      <w:r w:rsidR="000E2C03" w:rsidRPr="000A19B5">
        <w:rPr>
          <w:color w:val="auto"/>
          <w:lang w:val="sr-Cyrl-CS"/>
        </w:rPr>
        <w:t>горива</w:t>
      </w:r>
      <w:r w:rsidR="007F2441" w:rsidRPr="000A19B5">
        <w:rPr>
          <w:color w:val="auto"/>
          <w:lang w:val="sr-Cyrl-CS"/>
        </w:rPr>
        <w:t>,</w:t>
      </w:r>
    </w:p>
    <w:p w:rsidR="00E81571" w:rsidRPr="000A19B5" w:rsidRDefault="00B82A30" w:rsidP="008F718B">
      <w:pPr>
        <w:autoSpaceDE w:val="0"/>
        <w:autoSpaceDN w:val="0"/>
        <w:adjustRightInd w:val="0"/>
        <w:spacing w:line="276" w:lineRule="auto"/>
        <w:ind w:left="0" w:firstLine="720"/>
        <w:jc w:val="both"/>
        <w:rPr>
          <w:color w:val="auto"/>
          <w:lang w:val="sr-Cyrl-CS"/>
        </w:rPr>
      </w:pPr>
      <w:r w:rsidRPr="000A19B5">
        <w:rPr>
          <w:color w:val="auto"/>
          <w:lang w:val="sr-Cyrl-CS"/>
        </w:rPr>
        <w:t>1</w:t>
      </w:r>
      <w:r w:rsidRPr="00D37D32">
        <w:rPr>
          <w:color w:val="auto"/>
          <w:lang w:val="sr-Cyrl-CS"/>
        </w:rPr>
        <w:t>1</w:t>
      </w:r>
      <w:r w:rsidR="007F2441" w:rsidRPr="000A19B5">
        <w:rPr>
          <w:color w:val="auto"/>
          <w:lang w:val="sr-Cyrl-CS"/>
        </w:rPr>
        <w:t>)</w:t>
      </w:r>
      <w:r w:rsidR="000E2C03" w:rsidRPr="000A19B5">
        <w:rPr>
          <w:color w:val="auto"/>
          <w:lang w:val="sr-Cyrl-CS"/>
        </w:rPr>
        <w:t xml:space="preserve"> </w:t>
      </w:r>
      <w:r w:rsidR="000476FF" w:rsidRPr="00D37D32">
        <w:rPr>
          <w:color w:val="auto"/>
          <w:lang w:val="sr-Cyrl-CS"/>
        </w:rPr>
        <w:t xml:space="preserve"> </w:t>
      </w:r>
      <w:r w:rsidR="007F2441" w:rsidRPr="000A19B5">
        <w:rPr>
          <w:color w:val="auto"/>
          <w:lang w:val="sr-Cyrl-CS"/>
        </w:rPr>
        <w:t>обавјештава</w:t>
      </w:r>
      <w:r w:rsidR="000E2C03" w:rsidRPr="000A19B5">
        <w:rPr>
          <w:color w:val="auto"/>
          <w:lang w:val="sr-Cyrl-CS"/>
        </w:rPr>
        <w:t xml:space="preserve"> крајње купце о њиховим правима ко</w:t>
      </w:r>
      <w:r w:rsidR="00774CF4" w:rsidRPr="000A19B5">
        <w:rPr>
          <w:color w:val="auto"/>
          <w:lang w:val="sr-Cyrl-CS"/>
        </w:rPr>
        <w:t>ја имају у случају спора,</w:t>
      </w:r>
    </w:p>
    <w:p w:rsidR="002C1ECB" w:rsidRPr="000A19B5" w:rsidRDefault="00013835" w:rsidP="008F718B">
      <w:pPr>
        <w:autoSpaceDE w:val="0"/>
        <w:autoSpaceDN w:val="0"/>
        <w:adjustRightInd w:val="0"/>
        <w:spacing w:line="276" w:lineRule="auto"/>
        <w:ind w:left="0" w:firstLine="720"/>
        <w:jc w:val="both"/>
        <w:rPr>
          <w:color w:val="auto"/>
          <w:lang w:val="sr-Cyrl-CS"/>
        </w:rPr>
      </w:pPr>
      <w:r w:rsidRPr="000A19B5">
        <w:rPr>
          <w:color w:val="auto"/>
          <w:lang w:val="sr-Cyrl-CS"/>
        </w:rPr>
        <w:t>1</w:t>
      </w:r>
      <w:r w:rsidR="00B82A30" w:rsidRPr="00D37D32">
        <w:rPr>
          <w:color w:val="auto"/>
          <w:lang w:val="sr-Cyrl-CS"/>
        </w:rPr>
        <w:t>2</w:t>
      </w:r>
      <w:r w:rsidR="002C1ECB" w:rsidRPr="000A19B5">
        <w:rPr>
          <w:color w:val="auto"/>
          <w:lang w:val="sr-Cyrl-CS"/>
        </w:rPr>
        <w:t xml:space="preserve">) </w:t>
      </w:r>
      <w:r w:rsidR="00834EFC" w:rsidRPr="000A19B5">
        <w:rPr>
          <w:color w:val="auto"/>
          <w:lang w:val="sr-Cyrl-CS"/>
        </w:rPr>
        <w:t>изврши и друге обавезе у складу са прописима којима се уређују облигациони односи, трговина и промет робе и услуга и заштита потрошача</w:t>
      </w:r>
      <w:r w:rsidR="00774CF4" w:rsidRPr="000A19B5">
        <w:rPr>
          <w:color w:val="auto"/>
          <w:lang w:val="sr-Cyrl-CS"/>
        </w:rPr>
        <w:t>,</w:t>
      </w:r>
    </w:p>
    <w:p w:rsidR="002C1ECB" w:rsidRPr="000A19B5" w:rsidRDefault="00013835" w:rsidP="008F718B">
      <w:pPr>
        <w:autoSpaceDE w:val="0"/>
        <w:autoSpaceDN w:val="0"/>
        <w:adjustRightInd w:val="0"/>
        <w:spacing w:line="276" w:lineRule="auto"/>
        <w:ind w:left="0" w:firstLine="720"/>
        <w:jc w:val="both"/>
        <w:rPr>
          <w:color w:val="auto"/>
          <w:lang w:val="sr-Cyrl-CS"/>
        </w:rPr>
      </w:pPr>
      <w:r w:rsidRPr="000A19B5">
        <w:rPr>
          <w:color w:val="auto"/>
          <w:lang w:val="sr-Cyrl-CS"/>
        </w:rPr>
        <w:t>1</w:t>
      </w:r>
      <w:r w:rsidR="00B82A30" w:rsidRPr="00D37D32">
        <w:rPr>
          <w:color w:val="auto"/>
          <w:lang w:val="sr-Cyrl-CS"/>
        </w:rPr>
        <w:t>3</w:t>
      </w:r>
      <w:r w:rsidR="002C1ECB" w:rsidRPr="000A19B5">
        <w:rPr>
          <w:color w:val="auto"/>
          <w:lang w:val="sr-Cyrl-CS"/>
        </w:rPr>
        <w:t xml:space="preserve">) </w:t>
      </w:r>
      <w:r w:rsidR="000476FF" w:rsidRPr="00D37D32">
        <w:rPr>
          <w:color w:val="auto"/>
          <w:lang w:val="sr-Cyrl-CS"/>
        </w:rPr>
        <w:t xml:space="preserve"> </w:t>
      </w:r>
      <w:r w:rsidR="00834EFC" w:rsidRPr="000A19B5">
        <w:rPr>
          <w:color w:val="auto"/>
          <w:lang w:val="sr-Cyrl-CS"/>
        </w:rPr>
        <w:t>купца са којим има закључен уговор о продаји са потпуним снабдијевањем, на његов захт</w:t>
      </w:r>
      <w:r w:rsidR="00584726" w:rsidRPr="000A19B5">
        <w:rPr>
          <w:color w:val="auto"/>
          <w:lang w:val="sr-Cyrl-CS"/>
        </w:rPr>
        <w:t>ј</w:t>
      </w:r>
      <w:r w:rsidR="00834EFC" w:rsidRPr="000A19B5">
        <w:rPr>
          <w:color w:val="auto"/>
          <w:lang w:val="sr-Cyrl-CS"/>
        </w:rPr>
        <w:t>ев</w:t>
      </w:r>
      <w:r w:rsidR="00B00E80" w:rsidRPr="000A19B5">
        <w:rPr>
          <w:color w:val="auto"/>
          <w:lang w:val="sr-Cyrl-CS"/>
        </w:rPr>
        <w:t>, бесплатно</w:t>
      </w:r>
      <w:r w:rsidR="00834EFC" w:rsidRPr="000A19B5">
        <w:rPr>
          <w:color w:val="auto"/>
          <w:lang w:val="sr-Cyrl-CS"/>
        </w:rPr>
        <w:t xml:space="preserve"> обавијести о подацима о потрошњи електричне енергије у складу са овим законом, правилима о промјени снабдјевача и закљученим уговором</w:t>
      </w:r>
      <w:r w:rsidR="008D5340" w:rsidRPr="000A19B5">
        <w:rPr>
          <w:color w:val="auto"/>
          <w:lang w:val="sr-Cyrl-CS"/>
        </w:rPr>
        <w:t>,</w:t>
      </w:r>
    </w:p>
    <w:p w:rsidR="00E81571" w:rsidRPr="000A19B5" w:rsidRDefault="00013835" w:rsidP="008F718B">
      <w:pPr>
        <w:autoSpaceDE w:val="0"/>
        <w:autoSpaceDN w:val="0"/>
        <w:adjustRightInd w:val="0"/>
        <w:spacing w:line="276" w:lineRule="auto"/>
        <w:ind w:left="0" w:firstLine="720"/>
        <w:jc w:val="both"/>
        <w:rPr>
          <w:color w:val="auto"/>
          <w:lang w:val="sr-Cyrl-CS"/>
        </w:rPr>
      </w:pPr>
      <w:r w:rsidRPr="000A19B5">
        <w:rPr>
          <w:color w:val="auto"/>
          <w:lang w:val="sr-Cyrl-CS"/>
        </w:rPr>
        <w:t>1</w:t>
      </w:r>
      <w:r w:rsidR="00B82A30" w:rsidRPr="00D37D32">
        <w:rPr>
          <w:color w:val="auto"/>
          <w:lang w:val="sr-Cyrl-CS"/>
        </w:rPr>
        <w:t>4</w:t>
      </w:r>
      <w:r w:rsidR="00E81571" w:rsidRPr="000A19B5">
        <w:rPr>
          <w:color w:val="auto"/>
          <w:lang w:val="sr-Cyrl-CS"/>
        </w:rPr>
        <w:t xml:space="preserve">) </w:t>
      </w:r>
      <w:r w:rsidR="005B7D5A" w:rsidRPr="000A19B5">
        <w:rPr>
          <w:color w:val="auto"/>
          <w:lang w:val="sr-Cyrl-CS"/>
        </w:rPr>
        <w:t xml:space="preserve">на једноставан начин обавјештава </w:t>
      </w:r>
      <w:r w:rsidR="00E81571" w:rsidRPr="000A19B5">
        <w:rPr>
          <w:color w:val="auto"/>
          <w:lang w:val="sr-Cyrl-CS"/>
        </w:rPr>
        <w:t>крајње купце о мјерама побољшања енергетске ефикасности</w:t>
      </w:r>
      <w:r w:rsidR="008270C6" w:rsidRPr="000A19B5">
        <w:rPr>
          <w:color w:val="auto"/>
          <w:lang w:val="sr-Cyrl-CS"/>
        </w:rPr>
        <w:t xml:space="preserve"> у финалној потрошњи </w:t>
      </w:r>
      <w:r w:rsidR="001619E3" w:rsidRPr="000A19B5">
        <w:rPr>
          <w:color w:val="auto"/>
          <w:lang w:val="sr-Cyrl-CS"/>
        </w:rPr>
        <w:t xml:space="preserve">електричне </w:t>
      </w:r>
      <w:r w:rsidR="008270C6" w:rsidRPr="000A19B5">
        <w:rPr>
          <w:color w:val="auto"/>
          <w:lang w:val="sr-Cyrl-CS"/>
        </w:rPr>
        <w:t>енергије</w:t>
      </w:r>
      <w:r w:rsidR="00325084" w:rsidRPr="000A19B5">
        <w:rPr>
          <w:color w:val="auto"/>
          <w:lang w:val="sr-Cyrl-CS"/>
        </w:rPr>
        <w:t>,</w:t>
      </w:r>
    </w:p>
    <w:p w:rsidR="000C4189" w:rsidRPr="00B072DB" w:rsidRDefault="00B00C69" w:rsidP="00B072DB">
      <w:pPr>
        <w:autoSpaceDE w:val="0"/>
        <w:autoSpaceDN w:val="0"/>
        <w:adjustRightInd w:val="0"/>
        <w:spacing w:line="276" w:lineRule="auto"/>
        <w:ind w:left="0" w:firstLine="720"/>
        <w:jc w:val="both"/>
        <w:rPr>
          <w:color w:val="auto"/>
          <w:lang w:val="sr-Latn-BA"/>
        </w:rPr>
      </w:pPr>
      <w:r w:rsidRPr="000A19B5" w:rsidDel="00B00C69">
        <w:rPr>
          <w:color w:val="auto"/>
          <w:lang w:val="sr-Cyrl-CS"/>
        </w:rPr>
        <w:t xml:space="preserve"> </w:t>
      </w:r>
      <w:r w:rsidR="008270C6" w:rsidRPr="000A19B5">
        <w:rPr>
          <w:color w:val="auto"/>
          <w:lang w:val="sr-Cyrl-CS"/>
        </w:rPr>
        <w:t>(</w:t>
      </w:r>
      <w:r w:rsidR="0049550F" w:rsidRPr="000A19B5">
        <w:rPr>
          <w:color w:val="auto"/>
          <w:lang w:val="sr-Cyrl-CS"/>
        </w:rPr>
        <w:t>2</w:t>
      </w:r>
      <w:r w:rsidR="002C1ECB" w:rsidRPr="000A19B5">
        <w:rPr>
          <w:color w:val="auto"/>
          <w:lang w:val="sr-Cyrl-CS"/>
        </w:rPr>
        <w:t xml:space="preserve">) </w:t>
      </w:r>
      <w:r w:rsidR="00834EFC" w:rsidRPr="000A19B5">
        <w:rPr>
          <w:color w:val="auto"/>
          <w:lang w:val="sr-Cyrl-CS"/>
        </w:rPr>
        <w:t>Одредбе овог члана сходно се прим</w:t>
      </w:r>
      <w:r w:rsidR="00584726" w:rsidRPr="000A19B5">
        <w:rPr>
          <w:color w:val="auto"/>
          <w:lang w:val="sr-Cyrl-CS"/>
        </w:rPr>
        <w:t>ј</w:t>
      </w:r>
      <w:r w:rsidR="00834EFC" w:rsidRPr="000A19B5">
        <w:rPr>
          <w:color w:val="auto"/>
          <w:lang w:val="sr-Cyrl-CS"/>
        </w:rPr>
        <w:t>ењују и на јавног</w:t>
      </w:r>
      <w:r w:rsidR="00471B6D" w:rsidRPr="000A19B5">
        <w:rPr>
          <w:color w:val="auto"/>
          <w:lang w:val="sr-Cyrl-CS"/>
        </w:rPr>
        <w:t xml:space="preserve"> </w:t>
      </w:r>
      <w:r w:rsidR="00FF28F7" w:rsidRPr="000A19B5">
        <w:rPr>
          <w:color w:val="auto"/>
          <w:lang w:val="sr-Cyrl-CS"/>
        </w:rPr>
        <w:t xml:space="preserve">и </w:t>
      </w:r>
      <w:r w:rsidR="00017649" w:rsidRPr="000A19B5">
        <w:rPr>
          <w:color w:val="auto"/>
          <w:lang w:val="sr-Cyrl-CS"/>
        </w:rPr>
        <w:t xml:space="preserve">на </w:t>
      </w:r>
      <w:r w:rsidR="00FF28F7" w:rsidRPr="000A19B5">
        <w:rPr>
          <w:color w:val="auto"/>
          <w:lang w:val="sr-Cyrl-CS"/>
        </w:rPr>
        <w:t xml:space="preserve">резервног </w:t>
      </w:r>
      <w:r w:rsidR="00834EFC" w:rsidRPr="000A19B5">
        <w:rPr>
          <w:color w:val="auto"/>
          <w:lang w:val="sr-Cyrl-CS"/>
        </w:rPr>
        <w:t>снабдјевача.</w:t>
      </w:r>
    </w:p>
    <w:p w:rsidR="000C4189" w:rsidRPr="000A19B5" w:rsidRDefault="000C4189" w:rsidP="000C4189">
      <w:pPr>
        <w:rPr>
          <w:lang w:val="sr-Cyrl-CS"/>
        </w:rPr>
      </w:pPr>
    </w:p>
    <w:p w:rsidR="006F6CA7" w:rsidRPr="000A19B5" w:rsidRDefault="00FF28F7" w:rsidP="008F718B">
      <w:pPr>
        <w:autoSpaceDE w:val="0"/>
        <w:autoSpaceDN w:val="0"/>
        <w:adjustRightInd w:val="0"/>
        <w:spacing w:line="276" w:lineRule="auto"/>
        <w:ind w:left="0" w:firstLine="0"/>
        <w:jc w:val="center"/>
        <w:rPr>
          <w:bCs/>
          <w:color w:val="auto"/>
          <w:lang w:val="sr-Cyrl-CS"/>
        </w:rPr>
      </w:pPr>
      <w:r w:rsidRPr="000A19B5">
        <w:rPr>
          <w:bCs/>
          <w:color w:val="auto"/>
          <w:lang w:val="sr-Cyrl-CS"/>
        </w:rPr>
        <w:t xml:space="preserve">Обустава испоруке по захтјеву </w:t>
      </w:r>
      <w:r w:rsidR="006F6CA7" w:rsidRPr="000A19B5">
        <w:rPr>
          <w:bCs/>
          <w:color w:val="auto"/>
          <w:lang w:val="sr-Cyrl-CS"/>
        </w:rPr>
        <w:t xml:space="preserve">снабдјевача </w:t>
      </w:r>
    </w:p>
    <w:p w:rsidR="006F6CA7" w:rsidRPr="000A19B5" w:rsidRDefault="00CA70E6" w:rsidP="008F718B">
      <w:pPr>
        <w:autoSpaceDE w:val="0"/>
        <w:autoSpaceDN w:val="0"/>
        <w:adjustRightInd w:val="0"/>
        <w:spacing w:line="276" w:lineRule="auto"/>
        <w:ind w:left="0" w:firstLine="0"/>
        <w:jc w:val="center"/>
        <w:rPr>
          <w:color w:val="auto"/>
          <w:lang w:val="sr-Cyrl-CS"/>
        </w:rPr>
      </w:pPr>
      <w:r w:rsidRPr="000A19B5">
        <w:rPr>
          <w:color w:val="auto"/>
          <w:lang w:val="sr-Cyrl-CS"/>
        </w:rPr>
        <w:t xml:space="preserve">Члан </w:t>
      </w:r>
      <w:r w:rsidR="002E5AF5" w:rsidRPr="000A19B5">
        <w:rPr>
          <w:color w:val="auto"/>
          <w:lang w:val="sr-Cyrl-CS"/>
        </w:rPr>
        <w:t>8</w:t>
      </w:r>
      <w:r w:rsidR="003E4446" w:rsidRPr="000A19B5">
        <w:rPr>
          <w:color w:val="auto"/>
          <w:lang w:val="sr-Cyrl-CS"/>
        </w:rPr>
        <w:t>2</w:t>
      </w:r>
      <w:r w:rsidR="006F6CA7" w:rsidRPr="000A19B5">
        <w:rPr>
          <w:color w:val="auto"/>
          <w:lang w:val="sr-Cyrl-CS"/>
        </w:rPr>
        <w:t>.</w:t>
      </w:r>
    </w:p>
    <w:p w:rsidR="004E6B6B" w:rsidRPr="000A19B5" w:rsidRDefault="004E6B6B" w:rsidP="008F718B">
      <w:pPr>
        <w:autoSpaceDE w:val="0"/>
        <w:autoSpaceDN w:val="0"/>
        <w:adjustRightInd w:val="0"/>
        <w:spacing w:line="276" w:lineRule="auto"/>
        <w:ind w:left="0" w:firstLine="720"/>
        <w:jc w:val="both"/>
        <w:rPr>
          <w:color w:val="auto"/>
          <w:lang w:val="sr-Cyrl-CS"/>
        </w:rPr>
      </w:pPr>
    </w:p>
    <w:p w:rsidR="006F6CA7" w:rsidRPr="000A19B5" w:rsidRDefault="006F6CA7" w:rsidP="008F718B">
      <w:pPr>
        <w:autoSpaceDE w:val="0"/>
        <w:autoSpaceDN w:val="0"/>
        <w:adjustRightInd w:val="0"/>
        <w:spacing w:line="276" w:lineRule="auto"/>
        <w:ind w:left="0" w:firstLine="720"/>
        <w:jc w:val="both"/>
        <w:rPr>
          <w:color w:val="auto"/>
          <w:lang w:val="sr-Cyrl-CS"/>
        </w:rPr>
      </w:pPr>
      <w:r w:rsidRPr="000A19B5">
        <w:rPr>
          <w:color w:val="auto"/>
          <w:lang w:val="sr-Cyrl-CS"/>
        </w:rPr>
        <w:t>(1) Према уговору о снабд</w:t>
      </w:r>
      <w:r w:rsidR="00584726" w:rsidRPr="000A19B5">
        <w:rPr>
          <w:color w:val="auto"/>
          <w:lang w:val="sr-Cyrl-CS"/>
        </w:rPr>
        <w:t>и</w:t>
      </w:r>
      <w:r w:rsidRPr="000A19B5">
        <w:rPr>
          <w:color w:val="auto"/>
          <w:lang w:val="sr-Cyrl-CS"/>
        </w:rPr>
        <w:t xml:space="preserve">јевању крајњег купца, сваки снабдјевач може захтијевати од </w:t>
      </w:r>
      <w:r w:rsidR="003330CE" w:rsidRPr="000A19B5">
        <w:rPr>
          <w:color w:val="auto"/>
          <w:lang w:val="sr-Cyrl-CS"/>
        </w:rPr>
        <w:t>оператор</w:t>
      </w:r>
      <w:r w:rsidRPr="000A19B5">
        <w:rPr>
          <w:color w:val="auto"/>
          <w:lang w:val="sr-Cyrl-CS"/>
        </w:rPr>
        <w:t>а дистрибутивног</w:t>
      </w:r>
      <w:r w:rsidR="005A2995" w:rsidRPr="00D37D32">
        <w:rPr>
          <w:color w:val="auto"/>
          <w:lang w:val="sr-Cyrl-CS"/>
        </w:rPr>
        <w:t>, односно преносног</w:t>
      </w:r>
      <w:r w:rsidRPr="000A19B5">
        <w:rPr>
          <w:color w:val="auto"/>
          <w:lang w:val="sr-Cyrl-CS"/>
        </w:rPr>
        <w:t xml:space="preserve"> система</w:t>
      </w:r>
      <w:r w:rsidR="00017649" w:rsidRPr="000A19B5">
        <w:rPr>
          <w:color w:val="auto"/>
          <w:lang w:val="sr-Cyrl-CS"/>
        </w:rPr>
        <w:t>,</w:t>
      </w:r>
      <w:r w:rsidRPr="000A19B5">
        <w:rPr>
          <w:color w:val="auto"/>
          <w:lang w:val="sr-Cyrl-CS"/>
        </w:rPr>
        <w:t xml:space="preserve"> обуставу испоруке електричне енергије крајњем купцу због неиспуњених обавеза крајњег купца</w:t>
      </w:r>
      <w:r w:rsidR="003E3860" w:rsidRPr="000A19B5">
        <w:rPr>
          <w:color w:val="auto"/>
          <w:lang w:val="sr-Cyrl-CS"/>
        </w:rPr>
        <w:t>.</w:t>
      </w:r>
      <w:r w:rsidRPr="000A19B5">
        <w:rPr>
          <w:color w:val="auto"/>
          <w:lang w:val="sr-Cyrl-CS"/>
        </w:rPr>
        <w:t xml:space="preserve"> </w:t>
      </w:r>
    </w:p>
    <w:p w:rsidR="0062418C" w:rsidRPr="000A19B5" w:rsidRDefault="00607B81" w:rsidP="008F718B">
      <w:pPr>
        <w:autoSpaceDE w:val="0"/>
        <w:autoSpaceDN w:val="0"/>
        <w:adjustRightInd w:val="0"/>
        <w:spacing w:line="276" w:lineRule="auto"/>
        <w:ind w:left="0" w:firstLine="720"/>
        <w:jc w:val="both"/>
        <w:rPr>
          <w:color w:val="auto"/>
          <w:lang w:val="sr-Cyrl-CS"/>
        </w:rPr>
      </w:pPr>
      <w:r w:rsidRPr="000A19B5">
        <w:rPr>
          <w:color w:val="auto"/>
          <w:lang w:val="sr-Cyrl-CS"/>
        </w:rPr>
        <w:t>(</w:t>
      </w:r>
      <w:r w:rsidR="002E5AF5" w:rsidRPr="000A19B5">
        <w:rPr>
          <w:color w:val="auto"/>
          <w:lang w:val="sr-Cyrl-CS"/>
        </w:rPr>
        <w:t>2</w:t>
      </w:r>
      <w:r w:rsidRPr="000A19B5">
        <w:rPr>
          <w:color w:val="auto"/>
          <w:lang w:val="sr-Cyrl-CS"/>
        </w:rPr>
        <w:t>) Снабдјевач</w:t>
      </w:r>
      <w:r w:rsidR="0009578E" w:rsidRPr="000A19B5">
        <w:rPr>
          <w:color w:val="auto"/>
          <w:lang w:val="sr-Cyrl-CS"/>
        </w:rPr>
        <w:t>, у писано</w:t>
      </w:r>
      <w:r w:rsidR="00584726" w:rsidRPr="000A19B5">
        <w:rPr>
          <w:color w:val="auto"/>
          <w:lang w:val="sr-Cyrl-CS"/>
        </w:rPr>
        <w:t>ј</w:t>
      </w:r>
      <w:r w:rsidR="0009578E" w:rsidRPr="000A19B5">
        <w:rPr>
          <w:color w:val="auto"/>
          <w:lang w:val="sr-Cyrl-CS"/>
        </w:rPr>
        <w:t xml:space="preserve"> </w:t>
      </w:r>
      <w:r w:rsidR="00584726" w:rsidRPr="000A19B5">
        <w:rPr>
          <w:color w:val="auto"/>
          <w:lang w:val="sr-Cyrl-CS"/>
        </w:rPr>
        <w:t>форми</w:t>
      </w:r>
      <w:r w:rsidR="0009578E" w:rsidRPr="000A19B5">
        <w:rPr>
          <w:color w:val="auto"/>
          <w:lang w:val="sr-Cyrl-CS"/>
        </w:rPr>
        <w:t xml:space="preserve">, </w:t>
      </w:r>
      <w:r w:rsidR="00CF7B6C" w:rsidRPr="000A19B5">
        <w:rPr>
          <w:color w:val="auto"/>
          <w:lang w:val="sr-Cyrl-CS"/>
        </w:rPr>
        <w:t xml:space="preserve">подноси </w:t>
      </w:r>
      <w:r w:rsidRPr="000A19B5">
        <w:rPr>
          <w:color w:val="auto"/>
          <w:lang w:val="sr-Cyrl-CS"/>
        </w:rPr>
        <w:t xml:space="preserve">захтјев из става 1. овог члана </w:t>
      </w:r>
      <w:r w:rsidR="003330CE" w:rsidRPr="000A19B5">
        <w:rPr>
          <w:color w:val="auto"/>
          <w:lang w:val="sr-Cyrl-CS"/>
        </w:rPr>
        <w:t>оператор</w:t>
      </w:r>
      <w:r w:rsidRPr="000A19B5">
        <w:rPr>
          <w:color w:val="auto"/>
          <w:lang w:val="sr-Cyrl-CS"/>
        </w:rPr>
        <w:t>у</w:t>
      </w:r>
      <w:r w:rsidR="006F6CA7" w:rsidRPr="000A19B5">
        <w:rPr>
          <w:color w:val="auto"/>
          <w:lang w:val="sr-Cyrl-CS"/>
        </w:rPr>
        <w:t xml:space="preserve"> </w:t>
      </w:r>
      <w:r w:rsidRPr="000A19B5">
        <w:rPr>
          <w:color w:val="auto"/>
          <w:lang w:val="sr-Cyrl-CS"/>
        </w:rPr>
        <w:t>дистрибутивног</w:t>
      </w:r>
      <w:r w:rsidR="005A2995" w:rsidRPr="00D37D32">
        <w:rPr>
          <w:color w:val="auto"/>
          <w:lang w:val="sr-Cyrl-CS"/>
        </w:rPr>
        <w:t>, односно преносног</w:t>
      </w:r>
      <w:r w:rsidRPr="000A19B5">
        <w:rPr>
          <w:color w:val="auto"/>
          <w:lang w:val="sr-Cyrl-CS"/>
        </w:rPr>
        <w:t xml:space="preserve"> система</w:t>
      </w:r>
      <w:r w:rsidR="006F6CA7" w:rsidRPr="000A19B5">
        <w:rPr>
          <w:color w:val="auto"/>
          <w:lang w:val="sr-Cyrl-CS"/>
        </w:rPr>
        <w:t xml:space="preserve"> на </w:t>
      </w:r>
      <w:r w:rsidR="0062418C" w:rsidRPr="000A19B5">
        <w:rPr>
          <w:color w:val="auto"/>
          <w:lang w:val="sr-Cyrl-CS"/>
        </w:rPr>
        <w:t xml:space="preserve">чију мрежу је прикључен објекат крајњег купца </w:t>
      </w:r>
      <w:r w:rsidR="00584726" w:rsidRPr="000A19B5">
        <w:rPr>
          <w:color w:val="auto"/>
          <w:lang w:val="sr-Cyrl-CS"/>
        </w:rPr>
        <w:t xml:space="preserve">за </w:t>
      </w:r>
      <w:r w:rsidR="0062418C" w:rsidRPr="000A19B5">
        <w:rPr>
          <w:color w:val="auto"/>
          <w:lang w:val="sr-Cyrl-CS"/>
        </w:rPr>
        <w:t>ко</w:t>
      </w:r>
      <w:r w:rsidR="00584726" w:rsidRPr="000A19B5">
        <w:rPr>
          <w:color w:val="auto"/>
          <w:lang w:val="sr-Cyrl-CS"/>
        </w:rPr>
        <w:t>ји</w:t>
      </w:r>
      <w:r w:rsidR="0062418C" w:rsidRPr="000A19B5">
        <w:rPr>
          <w:color w:val="auto"/>
          <w:lang w:val="sr-Cyrl-CS"/>
        </w:rPr>
        <w:t xml:space="preserve"> се тражи обустава испоруке. </w:t>
      </w:r>
    </w:p>
    <w:p w:rsidR="006F6CA7" w:rsidRPr="000A19B5" w:rsidRDefault="00607B81" w:rsidP="008F718B">
      <w:pPr>
        <w:autoSpaceDE w:val="0"/>
        <w:autoSpaceDN w:val="0"/>
        <w:adjustRightInd w:val="0"/>
        <w:spacing w:line="276" w:lineRule="auto"/>
        <w:ind w:left="0" w:firstLine="720"/>
        <w:jc w:val="both"/>
        <w:rPr>
          <w:color w:val="auto"/>
          <w:lang w:val="sr-Cyrl-CS"/>
        </w:rPr>
      </w:pPr>
      <w:r w:rsidRPr="000A19B5">
        <w:rPr>
          <w:color w:val="auto"/>
          <w:lang w:val="sr-Cyrl-CS"/>
        </w:rPr>
        <w:t>(</w:t>
      </w:r>
      <w:r w:rsidR="002E5AF5" w:rsidRPr="000A19B5">
        <w:rPr>
          <w:color w:val="auto"/>
          <w:lang w:val="sr-Cyrl-CS"/>
        </w:rPr>
        <w:t>3</w:t>
      </w:r>
      <w:r w:rsidRPr="000A19B5">
        <w:rPr>
          <w:color w:val="auto"/>
          <w:lang w:val="sr-Cyrl-CS"/>
        </w:rPr>
        <w:t>) Снабдјевач</w:t>
      </w:r>
      <w:r w:rsidR="006F6CA7" w:rsidRPr="000A19B5">
        <w:rPr>
          <w:color w:val="auto"/>
          <w:lang w:val="sr-Cyrl-CS"/>
        </w:rPr>
        <w:t xml:space="preserve"> је дужан</w:t>
      </w:r>
      <w:r w:rsidR="0062418C" w:rsidRPr="000A19B5">
        <w:rPr>
          <w:color w:val="auto"/>
          <w:lang w:val="sr-Cyrl-CS"/>
        </w:rPr>
        <w:t xml:space="preserve"> </w:t>
      </w:r>
      <w:r w:rsidR="003330CE" w:rsidRPr="000A19B5">
        <w:rPr>
          <w:color w:val="auto"/>
          <w:lang w:val="sr-Cyrl-CS"/>
        </w:rPr>
        <w:t>оператор</w:t>
      </w:r>
      <w:r w:rsidR="0062418C" w:rsidRPr="000A19B5">
        <w:rPr>
          <w:color w:val="auto"/>
          <w:lang w:val="sr-Cyrl-CS"/>
        </w:rPr>
        <w:t>у дистрибутивног</w:t>
      </w:r>
      <w:r w:rsidR="005A2995" w:rsidRPr="00D37D32">
        <w:rPr>
          <w:color w:val="auto"/>
          <w:lang w:val="sr-Cyrl-CS"/>
        </w:rPr>
        <w:t>, односно преносног</w:t>
      </w:r>
      <w:r w:rsidR="0062418C" w:rsidRPr="000A19B5">
        <w:rPr>
          <w:color w:val="auto"/>
          <w:lang w:val="sr-Cyrl-CS"/>
        </w:rPr>
        <w:t xml:space="preserve"> система</w:t>
      </w:r>
      <w:r w:rsidR="006F6CA7" w:rsidRPr="000A19B5">
        <w:rPr>
          <w:color w:val="auto"/>
          <w:lang w:val="sr-Cyrl-CS"/>
        </w:rPr>
        <w:t xml:space="preserve"> платити услугу обуставе испоруке електричне енергије</w:t>
      </w:r>
      <w:r w:rsidR="009C217E" w:rsidRPr="000A19B5">
        <w:rPr>
          <w:color w:val="auto"/>
          <w:lang w:val="sr-Cyrl-CS"/>
        </w:rPr>
        <w:t xml:space="preserve">, као и услугу </w:t>
      </w:r>
      <w:r w:rsidR="002E5AF5" w:rsidRPr="000A19B5">
        <w:rPr>
          <w:color w:val="auto"/>
          <w:lang w:val="sr-Cyrl-CS"/>
        </w:rPr>
        <w:t>којом се понов</w:t>
      </w:r>
      <w:r w:rsidR="003E3860" w:rsidRPr="000A19B5">
        <w:rPr>
          <w:color w:val="auto"/>
          <w:lang w:val="sr-Cyrl-CS"/>
        </w:rPr>
        <w:t>о</w:t>
      </w:r>
      <w:r w:rsidR="002E5AF5" w:rsidRPr="000A19B5">
        <w:rPr>
          <w:color w:val="auto"/>
          <w:lang w:val="sr-Cyrl-CS"/>
        </w:rPr>
        <w:t xml:space="preserve"> омогућава</w:t>
      </w:r>
      <w:r w:rsidR="009C217E" w:rsidRPr="000A19B5">
        <w:rPr>
          <w:color w:val="auto"/>
          <w:lang w:val="sr-Cyrl-CS"/>
        </w:rPr>
        <w:t xml:space="preserve"> снабд</w:t>
      </w:r>
      <w:r w:rsidR="00584726" w:rsidRPr="000A19B5">
        <w:rPr>
          <w:color w:val="auto"/>
          <w:lang w:val="sr-Cyrl-CS"/>
        </w:rPr>
        <w:t>и</w:t>
      </w:r>
      <w:r w:rsidR="009C217E" w:rsidRPr="000A19B5">
        <w:rPr>
          <w:color w:val="auto"/>
          <w:lang w:val="sr-Cyrl-CS"/>
        </w:rPr>
        <w:t>јевањ</w:t>
      </w:r>
      <w:r w:rsidR="003E3860" w:rsidRPr="000A19B5">
        <w:rPr>
          <w:color w:val="auto"/>
          <w:lang w:val="sr-Cyrl-CS"/>
        </w:rPr>
        <w:t>е</w:t>
      </w:r>
      <w:r w:rsidR="009C217E" w:rsidRPr="000A19B5">
        <w:rPr>
          <w:color w:val="auto"/>
          <w:lang w:val="sr-Cyrl-CS"/>
        </w:rPr>
        <w:t xml:space="preserve"> електричном</w:t>
      </w:r>
      <w:r w:rsidR="006F6CA7" w:rsidRPr="000A19B5">
        <w:rPr>
          <w:color w:val="auto"/>
          <w:lang w:val="sr-Cyrl-CS"/>
        </w:rPr>
        <w:t xml:space="preserve"> </w:t>
      </w:r>
      <w:r w:rsidR="009C217E" w:rsidRPr="000A19B5">
        <w:rPr>
          <w:color w:val="auto"/>
          <w:lang w:val="sr-Cyrl-CS"/>
        </w:rPr>
        <w:t>енергијом</w:t>
      </w:r>
      <w:r w:rsidR="00191701" w:rsidRPr="000A19B5">
        <w:rPr>
          <w:color w:val="auto"/>
          <w:lang w:val="sr-Cyrl-CS"/>
        </w:rPr>
        <w:t>.</w:t>
      </w:r>
    </w:p>
    <w:p w:rsidR="0062418C" w:rsidRPr="000A19B5" w:rsidRDefault="00404CD6" w:rsidP="008F718B">
      <w:pPr>
        <w:autoSpaceDE w:val="0"/>
        <w:autoSpaceDN w:val="0"/>
        <w:adjustRightInd w:val="0"/>
        <w:spacing w:line="276" w:lineRule="auto"/>
        <w:ind w:left="0" w:firstLine="720"/>
        <w:jc w:val="both"/>
        <w:rPr>
          <w:color w:val="auto"/>
          <w:lang w:val="sr-Cyrl-CS"/>
        </w:rPr>
      </w:pPr>
      <w:r w:rsidRPr="000A19B5">
        <w:rPr>
          <w:color w:val="auto"/>
          <w:lang w:val="sr-Cyrl-CS"/>
        </w:rPr>
        <w:t>(4)</w:t>
      </w:r>
      <w:r w:rsidR="00471B6D" w:rsidRPr="000A19B5">
        <w:rPr>
          <w:color w:val="auto"/>
          <w:lang w:val="sr-Cyrl-CS"/>
        </w:rPr>
        <w:t xml:space="preserve"> </w:t>
      </w:r>
      <w:r w:rsidRPr="000A19B5">
        <w:rPr>
          <w:color w:val="auto"/>
          <w:lang w:val="sr-Cyrl-CS"/>
        </w:rPr>
        <w:t>Трошкове из става 3</w:t>
      </w:r>
      <w:r w:rsidR="002E5AF5" w:rsidRPr="000A19B5">
        <w:rPr>
          <w:color w:val="auto"/>
          <w:lang w:val="sr-Cyrl-CS"/>
        </w:rPr>
        <w:t>.</w:t>
      </w:r>
      <w:r w:rsidR="0051591B" w:rsidRPr="000A19B5">
        <w:rPr>
          <w:color w:val="auto"/>
          <w:lang w:val="sr-Cyrl-CS"/>
        </w:rPr>
        <w:t xml:space="preserve"> овог члана снабд</w:t>
      </w:r>
      <w:r w:rsidR="0062418C" w:rsidRPr="000A19B5">
        <w:rPr>
          <w:color w:val="auto"/>
          <w:lang w:val="sr-Cyrl-CS"/>
        </w:rPr>
        <w:t xml:space="preserve">јевач </w:t>
      </w:r>
      <w:r w:rsidR="006B6ECC" w:rsidRPr="000A19B5">
        <w:rPr>
          <w:color w:val="auto"/>
          <w:lang w:val="sr-Cyrl-CS"/>
        </w:rPr>
        <w:t xml:space="preserve">има право </w:t>
      </w:r>
      <w:r w:rsidR="00584726" w:rsidRPr="000A19B5">
        <w:rPr>
          <w:color w:val="auto"/>
          <w:lang w:val="sr-Cyrl-CS"/>
        </w:rPr>
        <w:t xml:space="preserve">да </w:t>
      </w:r>
      <w:r w:rsidR="006B6ECC" w:rsidRPr="000A19B5">
        <w:rPr>
          <w:color w:val="auto"/>
          <w:lang w:val="sr-Cyrl-CS"/>
        </w:rPr>
        <w:t>надокнади</w:t>
      </w:r>
      <w:r w:rsidR="00471B6D" w:rsidRPr="000A19B5">
        <w:rPr>
          <w:color w:val="auto"/>
          <w:lang w:val="sr-Cyrl-CS"/>
        </w:rPr>
        <w:t xml:space="preserve"> </w:t>
      </w:r>
      <w:r w:rsidR="0062418C" w:rsidRPr="000A19B5">
        <w:rPr>
          <w:color w:val="auto"/>
          <w:lang w:val="sr-Cyrl-CS"/>
        </w:rPr>
        <w:t>од крајњег купца.</w:t>
      </w:r>
    </w:p>
    <w:p w:rsidR="00325084" w:rsidRPr="00D37D32" w:rsidRDefault="00325084" w:rsidP="008F718B">
      <w:pPr>
        <w:pStyle w:val="Normal1"/>
        <w:spacing w:line="276" w:lineRule="auto"/>
        <w:ind w:left="0" w:firstLine="567"/>
        <w:jc w:val="center"/>
      </w:pPr>
      <w:bookmarkStart w:id="57" w:name="_Toc383416060"/>
    </w:p>
    <w:p w:rsidR="00834EFC" w:rsidRPr="00D37D32" w:rsidRDefault="00812535" w:rsidP="00812535">
      <w:pPr>
        <w:pStyle w:val="Normal1"/>
        <w:spacing w:line="276" w:lineRule="auto"/>
        <w:ind w:left="0" w:firstLine="567"/>
      </w:pPr>
      <w:r w:rsidRPr="00D37D32">
        <w:rPr>
          <w:lang w:val="bs-Latn-BA"/>
        </w:rPr>
        <w:t xml:space="preserve"> </w:t>
      </w:r>
      <w:r w:rsidRPr="00D37D32">
        <w:rPr>
          <w:lang w:val="bs-Latn-BA"/>
        </w:rPr>
        <w:tab/>
      </w:r>
      <w:r w:rsidRPr="00D37D32">
        <w:rPr>
          <w:lang w:val="bs-Latn-BA"/>
        </w:rPr>
        <w:tab/>
      </w:r>
      <w:r w:rsidRPr="00D37D32">
        <w:rPr>
          <w:lang w:val="bs-Latn-BA"/>
        </w:rPr>
        <w:tab/>
      </w:r>
      <w:r w:rsidRPr="00D37D32">
        <w:rPr>
          <w:lang w:val="bs-Latn-BA"/>
        </w:rPr>
        <w:tab/>
      </w:r>
      <w:r w:rsidRPr="00D37D32">
        <w:rPr>
          <w:lang w:val="bs-Latn-BA"/>
        </w:rPr>
        <w:tab/>
        <w:t xml:space="preserve">  </w:t>
      </w:r>
      <w:r w:rsidR="00834EFC" w:rsidRPr="00D37D32">
        <w:t>Крајњи купац</w:t>
      </w:r>
      <w:bookmarkEnd w:id="57"/>
    </w:p>
    <w:p w:rsidR="00834EFC" w:rsidRPr="00D37D32" w:rsidRDefault="00812535" w:rsidP="00812535">
      <w:pPr>
        <w:pStyle w:val="Normal1"/>
        <w:spacing w:line="276" w:lineRule="auto"/>
        <w:ind w:left="2880" w:firstLine="720"/>
      </w:pPr>
      <w:bookmarkStart w:id="58" w:name="_Toc383416061"/>
      <w:r w:rsidRPr="00D37D32">
        <w:rPr>
          <w:lang w:val="bs-Latn-BA"/>
        </w:rPr>
        <w:t xml:space="preserve">         </w:t>
      </w:r>
      <w:r w:rsidR="00834EFC" w:rsidRPr="00D37D32">
        <w:t>Ч</w:t>
      </w:r>
      <w:r w:rsidR="002E5AF5" w:rsidRPr="00D37D32">
        <w:t>лан 8</w:t>
      </w:r>
      <w:r w:rsidR="003E4446" w:rsidRPr="00D37D32">
        <w:t>3</w:t>
      </w:r>
      <w:r w:rsidR="00834EFC" w:rsidRPr="00D37D32">
        <w:t>.</w:t>
      </w:r>
      <w:bookmarkEnd w:id="58"/>
    </w:p>
    <w:p w:rsidR="00834EFC" w:rsidRPr="000A19B5" w:rsidRDefault="00834EFC" w:rsidP="008F718B">
      <w:pPr>
        <w:autoSpaceDE w:val="0"/>
        <w:autoSpaceDN w:val="0"/>
        <w:adjustRightInd w:val="0"/>
        <w:spacing w:line="276" w:lineRule="auto"/>
        <w:ind w:left="0" w:firstLine="567"/>
        <w:rPr>
          <w:color w:val="auto"/>
          <w:lang w:val="bs-Latn-BA"/>
        </w:rPr>
      </w:pPr>
    </w:p>
    <w:p w:rsidR="002C1ECB" w:rsidRPr="000A19B5" w:rsidRDefault="002C1ECB"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(1) </w:t>
      </w:r>
      <w:r w:rsidR="00834EFC" w:rsidRPr="00D37D32">
        <w:rPr>
          <w:color w:val="auto"/>
        </w:rPr>
        <w:t>Крајњи</w:t>
      </w:r>
      <w:r w:rsidR="00834EFC" w:rsidRPr="000A19B5">
        <w:rPr>
          <w:color w:val="auto"/>
          <w:lang w:val="bs-Latn-BA"/>
        </w:rPr>
        <w:t xml:space="preserve"> </w:t>
      </w:r>
      <w:r w:rsidR="00834EFC" w:rsidRPr="00D37D32">
        <w:rPr>
          <w:color w:val="auto"/>
        </w:rPr>
        <w:t>купац</w:t>
      </w:r>
      <w:r w:rsidR="00834EFC" w:rsidRPr="000A19B5">
        <w:rPr>
          <w:color w:val="auto"/>
          <w:lang w:val="bs-Latn-BA"/>
        </w:rPr>
        <w:t xml:space="preserve"> </w:t>
      </w:r>
      <w:r w:rsidR="00834EFC" w:rsidRPr="00D37D32">
        <w:rPr>
          <w:color w:val="auto"/>
        </w:rPr>
        <w:t>има</w:t>
      </w:r>
      <w:r w:rsidR="00834EFC" w:rsidRPr="000A19B5">
        <w:rPr>
          <w:color w:val="auto"/>
          <w:lang w:val="bs-Latn-BA"/>
        </w:rPr>
        <w:t xml:space="preserve"> </w:t>
      </w:r>
      <w:r w:rsidR="00834EFC" w:rsidRPr="00D37D32">
        <w:rPr>
          <w:color w:val="auto"/>
        </w:rPr>
        <w:t>право</w:t>
      </w:r>
      <w:r w:rsidR="00834EFC" w:rsidRPr="000A19B5">
        <w:rPr>
          <w:color w:val="auto"/>
          <w:lang w:val="bs-Latn-BA"/>
        </w:rPr>
        <w:t xml:space="preserve"> </w:t>
      </w:r>
      <w:r w:rsidR="00834EFC" w:rsidRPr="00D37D32">
        <w:rPr>
          <w:color w:val="auto"/>
        </w:rPr>
        <w:t>да</w:t>
      </w:r>
      <w:r w:rsidR="00834EFC" w:rsidRPr="000A19B5">
        <w:rPr>
          <w:color w:val="auto"/>
          <w:lang w:val="bs-Latn-BA"/>
        </w:rPr>
        <w:t xml:space="preserve"> </w:t>
      </w:r>
      <w:r w:rsidR="00834EFC" w:rsidRPr="00D37D32">
        <w:rPr>
          <w:color w:val="auto"/>
        </w:rPr>
        <w:t>слободно</w:t>
      </w:r>
      <w:r w:rsidR="00834EFC" w:rsidRPr="000A19B5">
        <w:rPr>
          <w:color w:val="auto"/>
          <w:lang w:val="bs-Latn-BA"/>
        </w:rPr>
        <w:t xml:space="preserve"> </w:t>
      </w:r>
      <w:r w:rsidR="00834EFC" w:rsidRPr="00D37D32">
        <w:rPr>
          <w:color w:val="auto"/>
        </w:rPr>
        <w:t>изабере</w:t>
      </w:r>
      <w:r w:rsidR="00834EFC" w:rsidRPr="000A19B5">
        <w:rPr>
          <w:color w:val="auto"/>
          <w:lang w:val="bs-Latn-BA"/>
        </w:rPr>
        <w:t xml:space="preserve"> </w:t>
      </w:r>
      <w:r w:rsidR="00834EFC" w:rsidRPr="00D37D32">
        <w:rPr>
          <w:color w:val="auto"/>
        </w:rPr>
        <w:t>снабдјевача</w:t>
      </w:r>
      <w:r w:rsidR="00834EFC" w:rsidRPr="000A19B5">
        <w:rPr>
          <w:color w:val="auto"/>
          <w:lang w:val="bs-Latn-BA"/>
        </w:rPr>
        <w:t xml:space="preserve"> </w:t>
      </w:r>
      <w:r w:rsidR="00834EFC" w:rsidRPr="00D37D32">
        <w:rPr>
          <w:color w:val="auto"/>
        </w:rPr>
        <w:t>од</w:t>
      </w:r>
      <w:r w:rsidR="00834EFC" w:rsidRPr="000A19B5">
        <w:rPr>
          <w:color w:val="auto"/>
          <w:lang w:val="bs-Latn-BA"/>
        </w:rPr>
        <w:t xml:space="preserve"> </w:t>
      </w:r>
      <w:r w:rsidR="00834EFC" w:rsidRPr="00D37D32">
        <w:rPr>
          <w:color w:val="auto"/>
        </w:rPr>
        <w:t>кога</w:t>
      </w:r>
      <w:r w:rsidR="00834EFC" w:rsidRPr="000A19B5">
        <w:rPr>
          <w:color w:val="auto"/>
          <w:lang w:val="bs-Latn-BA"/>
        </w:rPr>
        <w:t xml:space="preserve"> </w:t>
      </w:r>
      <w:r w:rsidR="00834EFC" w:rsidRPr="00D37D32">
        <w:rPr>
          <w:color w:val="auto"/>
        </w:rPr>
        <w:t>ће</w:t>
      </w:r>
      <w:r w:rsidR="00834EFC" w:rsidRPr="000A19B5">
        <w:rPr>
          <w:color w:val="auto"/>
          <w:lang w:val="bs-Latn-BA"/>
        </w:rPr>
        <w:t xml:space="preserve"> </w:t>
      </w:r>
      <w:r w:rsidR="00834EFC" w:rsidRPr="00D37D32">
        <w:rPr>
          <w:color w:val="auto"/>
        </w:rPr>
        <w:t>куповати</w:t>
      </w:r>
      <w:r w:rsidR="00834EFC" w:rsidRPr="000A19B5">
        <w:rPr>
          <w:color w:val="auto"/>
          <w:lang w:val="bs-Latn-BA"/>
        </w:rPr>
        <w:t xml:space="preserve"> </w:t>
      </w:r>
      <w:r w:rsidR="00834EFC" w:rsidRPr="00D37D32">
        <w:rPr>
          <w:color w:val="auto"/>
        </w:rPr>
        <w:t>електричну</w:t>
      </w:r>
      <w:r w:rsidR="00834EFC" w:rsidRPr="000A19B5">
        <w:rPr>
          <w:color w:val="auto"/>
          <w:lang w:val="bs-Latn-BA"/>
        </w:rPr>
        <w:t xml:space="preserve"> </w:t>
      </w:r>
      <w:r w:rsidR="00834EFC" w:rsidRPr="00D37D32">
        <w:rPr>
          <w:color w:val="auto"/>
        </w:rPr>
        <w:t>енергију</w:t>
      </w:r>
      <w:r w:rsidR="00834EFC" w:rsidRPr="000A19B5">
        <w:rPr>
          <w:color w:val="auto"/>
          <w:lang w:val="bs-Latn-BA"/>
        </w:rPr>
        <w:t>.</w:t>
      </w:r>
    </w:p>
    <w:p w:rsidR="00DD41F4" w:rsidRPr="000A19B5" w:rsidRDefault="002C1ECB" w:rsidP="008F718B">
      <w:pPr>
        <w:autoSpaceDE w:val="0"/>
        <w:autoSpaceDN w:val="0"/>
        <w:adjustRightInd w:val="0"/>
        <w:spacing w:line="276" w:lineRule="auto"/>
        <w:ind w:left="0" w:firstLine="720"/>
        <w:jc w:val="both"/>
        <w:rPr>
          <w:color w:val="auto"/>
          <w:lang w:val="bs-Latn-BA"/>
        </w:rPr>
      </w:pPr>
      <w:r w:rsidRPr="000A19B5">
        <w:rPr>
          <w:color w:val="auto"/>
          <w:lang w:val="bs-Latn-BA"/>
        </w:rPr>
        <w:t xml:space="preserve">(2) </w:t>
      </w:r>
      <w:r w:rsidR="00834EFC" w:rsidRPr="00D37D32">
        <w:rPr>
          <w:color w:val="auto"/>
        </w:rPr>
        <w:t>Крајњи</w:t>
      </w:r>
      <w:r w:rsidR="00834EFC" w:rsidRPr="000A19B5">
        <w:rPr>
          <w:color w:val="auto"/>
          <w:lang w:val="bs-Latn-BA"/>
        </w:rPr>
        <w:t xml:space="preserve"> </w:t>
      </w:r>
      <w:r w:rsidR="00834EFC" w:rsidRPr="00D37D32">
        <w:rPr>
          <w:color w:val="auto"/>
        </w:rPr>
        <w:t>купац</w:t>
      </w:r>
      <w:r w:rsidR="00834EFC" w:rsidRPr="000A19B5">
        <w:rPr>
          <w:color w:val="auto"/>
          <w:lang w:val="bs-Latn-BA"/>
        </w:rPr>
        <w:t xml:space="preserve"> </w:t>
      </w:r>
      <w:r w:rsidR="00834EFC" w:rsidRPr="00D37D32">
        <w:rPr>
          <w:color w:val="auto"/>
        </w:rPr>
        <w:t>и</w:t>
      </w:r>
      <w:r w:rsidR="00834EFC" w:rsidRPr="000A19B5">
        <w:rPr>
          <w:color w:val="auto"/>
          <w:lang w:val="bs-Latn-BA"/>
        </w:rPr>
        <w:t xml:space="preserve"> </w:t>
      </w:r>
      <w:r w:rsidR="00834EFC" w:rsidRPr="00D37D32">
        <w:rPr>
          <w:color w:val="auto"/>
        </w:rPr>
        <w:t>снабдјевач</w:t>
      </w:r>
      <w:r w:rsidR="00834EFC" w:rsidRPr="000A19B5">
        <w:rPr>
          <w:color w:val="auto"/>
          <w:lang w:val="bs-Latn-BA"/>
        </w:rPr>
        <w:t xml:space="preserve"> </w:t>
      </w:r>
      <w:r w:rsidR="00834EFC" w:rsidRPr="00D37D32">
        <w:rPr>
          <w:color w:val="auto"/>
        </w:rPr>
        <w:t>електричне</w:t>
      </w:r>
      <w:r w:rsidR="00834EFC" w:rsidRPr="000A19B5">
        <w:rPr>
          <w:color w:val="auto"/>
          <w:lang w:val="bs-Latn-BA"/>
        </w:rPr>
        <w:t xml:space="preserve"> </w:t>
      </w:r>
      <w:r w:rsidR="00834EFC" w:rsidRPr="00D37D32">
        <w:rPr>
          <w:color w:val="auto"/>
        </w:rPr>
        <w:t>енергије</w:t>
      </w:r>
      <w:r w:rsidR="00834EFC" w:rsidRPr="000A19B5">
        <w:rPr>
          <w:color w:val="auto"/>
          <w:lang w:val="bs-Latn-BA"/>
        </w:rPr>
        <w:t xml:space="preserve"> </w:t>
      </w:r>
      <w:r w:rsidR="00834EFC" w:rsidRPr="00D37D32">
        <w:rPr>
          <w:color w:val="auto"/>
        </w:rPr>
        <w:t>кога</w:t>
      </w:r>
      <w:r w:rsidR="00834EFC" w:rsidRPr="000A19B5">
        <w:rPr>
          <w:color w:val="auto"/>
          <w:lang w:val="bs-Latn-BA"/>
        </w:rPr>
        <w:t xml:space="preserve"> </w:t>
      </w:r>
      <w:r w:rsidR="00AD0A85" w:rsidRPr="00D37D32">
        <w:rPr>
          <w:color w:val="auto"/>
        </w:rPr>
        <w:t>крајњи</w:t>
      </w:r>
      <w:r w:rsidR="00AD0A85" w:rsidRPr="000A19B5">
        <w:rPr>
          <w:color w:val="auto"/>
          <w:lang w:val="bs-Latn-BA"/>
        </w:rPr>
        <w:t xml:space="preserve"> </w:t>
      </w:r>
      <w:r w:rsidR="00AD0A85" w:rsidRPr="00D37D32">
        <w:rPr>
          <w:color w:val="auto"/>
        </w:rPr>
        <w:t>купац</w:t>
      </w:r>
      <w:r w:rsidR="00834EFC" w:rsidRPr="000A19B5">
        <w:rPr>
          <w:color w:val="auto"/>
          <w:lang w:val="bs-Latn-BA"/>
        </w:rPr>
        <w:t xml:space="preserve"> </w:t>
      </w:r>
      <w:r w:rsidR="00834EFC" w:rsidRPr="00D37D32">
        <w:rPr>
          <w:color w:val="auto"/>
        </w:rPr>
        <w:t>слободно</w:t>
      </w:r>
      <w:r w:rsidR="00834EFC" w:rsidRPr="000A19B5">
        <w:rPr>
          <w:color w:val="auto"/>
          <w:lang w:val="bs-Latn-BA"/>
        </w:rPr>
        <w:t xml:space="preserve"> </w:t>
      </w:r>
      <w:r w:rsidR="00834EFC" w:rsidRPr="00D37D32">
        <w:rPr>
          <w:color w:val="auto"/>
        </w:rPr>
        <w:t>изабере</w:t>
      </w:r>
      <w:r w:rsidR="00D75CA6" w:rsidRPr="000A19B5">
        <w:rPr>
          <w:color w:val="auto"/>
          <w:lang w:val="bs-Latn-BA"/>
        </w:rPr>
        <w:t xml:space="preserve"> </w:t>
      </w:r>
      <w:r w:rsidR="00D75CA6" w:rsidRPr="00D37D32">
        <w:rPr>
          <w:color w:val="auto"/>
        </w:rPr>
        <w:t>на</w:t>
      </w:r>
      <w:r w:rsidR="00D75CA6" w:rsidRPr="000A19B5">
        <w:rPr>
          <w:color w:val="auto"/>
          <w:lang w:val="bs-Latn-BA"/>
        </w:rPr>
        <w:t xml:space="preserve"> </w:t>
      </w:r>
      <w:r w:rsidR="00D75CA6" w:rsidRPr="00D37D32">
        <w:rPr>
          <w:color w:val="auto"/>
        </w:rPr>
        <w:t>тржишту</w:t>
      </w:r>
      <w:r w:rsidR="00834EFC" w:rsidRPr="000A19B5">
        <w:rPr>
          <w:color w:val="auto"/>
          <w:lang w:val="bs-Latn-BA"/>
        </w:rPr>
        <w:t xml:space="preserve">, </w:t>
      </w:r>
      <w:r w:rsidR="00834EFC" w:rsidRPr="00D37D32">
        <w:rPr>
          <w:color w:val="auto"/>
        </w:rPr>
        <w:t>уговарају</w:t>
      </w:r>
      <w:r w:rsidR="00834EFC" w:rsidRPr="000A19B5">
        <w:rPr>
          <w:color w:val="auto"/>
          <w:lang w:val="bs-Latn-BA"/>
        </w:rPr>
        <w:t xml:space="preserve"> </w:t>
      </w:r>
      <w:r w:rsidR="00834EFC" w:rsidRPr="00D37D32">
        <w:rPr>
          <w:color w:val="auto"/>
        </w:rPr>
        <w:t>количину</w:t>
      </w:r>
      <w:r w:rsidR="00834EFC" w:rsidRPr="000A19B5">
        <w:rPr>
          <w:color w:val="auto"/>
          <w:lang w:val="bs-Latn-BA"/>
        </w:rPr>
        <w:t xml:space="preserve"> </w:t>
      </w:r>
      <w:r w:rsidR="00834EFC" w:rsidRPr="00D37D32">
        <w:rPr>
          <w:color w:val="auto"/>
        </w:rPr>
        <w:t>и</w:t>
      </w:r>
      <w:r w:rsidR="00834EFC" w:rsidRPr="000A19B5">
        <w:rPr>
          <w:color w:val="auto"/>
          <w:lang w:val="bs-Latn-BA"/>
        </w:rPr>
        <w:t xml:space="preserve"> </w:t>
      </w:r>
      <w:r w:rsidR="00834EFC" w:rsidRPr="00D37D32">
        <w:rPr>
          <w:color w:val="auto"/>
        </w:rPr>
        <w:t>цијену</w:t>
      </w:r>
      <w:r w:rsidR="00834EFC" w:rsidRPr="000A19B5">
        <w:rPr>
          <w:color w:val="auto"/>
          <w:lang w:val="bs-Latn-BA"/>
        </w:rPr>
        <w:t xml:space="preserve"> </w:t>
      </w:r>
      <w:r w:rsidR="00834EFC" w:rsidRPr="00D37D32">
        <w:rPr>
          <w:color w:val="auto"/>
        </w:rPr>
        <w:t>електричне</w:t>
      </w:r>
      <w:r w:rsidR="00834EFC" w:rsidRPr="000A19B5">
        <w:rPr>
          <w:color w:val="auto"/>
          <w:lang w:val="bs-Latn-BA"/>
        </w:rPr>
        <w:t xml:space="preserve"> </w:t>
      </w:r>
      <w:r w:rsidR="00834EFC" w:rsidRPr="00D37D32">
        <w:rPr>
          <w:color w:val="auto"/>
        </w:rPr>
        <w:t>енергије</w:t>
      </w:r>
      <w:r w:rsidR="00834EFC" w:rsidRPr="000A19B5">
        <w:rPr>
          <w:color w:val="auto"/>
          <w:lang w:val="bs-Latn-BA"/>
        </w:rPr>
        <w:t>,</w:t>
      </w:r>
      <w:r w:rsidRPr="000A19B5">
        <w:rPr>
          <w:color w:val="auto"/>
          <w:lang w:val="bs-Latn-BA"/>
        </w:rPr>
        <w:t xml:space="preserve"> </w:t>
      </w:r>
      <w:r w:rsidR="00834EFC" w:rsidRPr="00D37D32">
        <w:rPr>
          <w:color w:val="auto"/>
        </w:rPr>
        <w:t>а</w:t>
      </w:r>
      <w:r w:rsidR="00834EFC" w:rsidRPr="000A19B5">
        <w:rPr>
          <w:color w:val="auto"/>
          <w:lang w:val="bs-Latn-BA"/>
        </w:rPr>
        <w:t xml:space="preserve"> </w:t>
      </w:r>
      <w:r w:rsidR="00834EFC" w:rsidRPr="00D37D32">
        <w:rPr>
          <w:color w:val="auto"/>
        </w:rPr>
        <w:t>у</w:t>
      </w:r>
      <w:r w:rsidR="00834EFC" w:rsidRPr="000A19B5">
        <w:rPr>
          <w:color w:val="auto"/>
          <w:lang w:val="bs-Latn-BA"/>
        </w:rPr>
        <w:t xml:space="preserve"> </w:t>
      </w:r>
      <w:r w:rsidR="00834EFC" w:rsidRPr="00D37D32">
        <w:rPr>
          <w:color w:val="auto"/>
        </w:rPr>
        <w:t>складу</w:t>
      </w:r>
      <w:r w:rsidR="00834EFC" w:rsidRPr="000A19B5">
        <w:rPr>
          <w:color w:val="auto"/>
          <w:lang w:val="bs-Latn-BA"/>
        </w:rPr>
        <w:t xml:space="preserve"> </w:t>
      </w:r>
      <w:r w:rsidR="00834EFC" w:rsidRPr="00D37D32">
        <w:rPr>
          <w:color w:val="auto"/>
        </w:rPr>
        <w:t>са</w:t>
      </w:r>
      <w:r w:rsidR="00834EFC" w:rsidRPr="000A19B5">
        <w:rPr>
          <w:color w:val="auto"/>
          <w:lang w:val="bs-Latn-BA"/>
        </w:rPr>
        <w:t xml:space="preserve"> </w:t>
      </w:r>
      <w:r w:rsidR="00834EFC" w:rsidRPr="00D37D32">
        <w:rPr>
          <w:color w:val="auto"/>
        </w:rPr>
        <w:t>мрежним</w:t>
      </w:r>
      <w:r w:rsidR="00834EFC" w:rsidRPr="000A19B5">
        <w:rPr>
          <w:color w:val="auto"/>
          <w:lang w:val="bs-Latn-BA"/>
        </w:rPr>
        <w:t xml:space="preserve"> </w:t>
      </w:r>
      <w:r w:rsidR="00834EFC" w:rsidRPr="00D37D32">
        <w:rPr>
          <w:color w:val="auto"/>
        </w:rPr>
        <w:t>правилима</w:t>
      </w:r>
      <w:r w:rsidR="00834EFC" w:rsidRPr="000A19B5">
        <w:rPr>
          <w:color w:val="auto"/>
          <w:lang w:val="bs-Latn-BA"/>
        </w:rPr>
        <w:t xml:space="preserve">, </w:t>
      </w:r>
      <w:r w:rsidR="00834EFC" w:rsidRPr="00D37D32">
        <w:rPr>
          <w:color w:val="auto"/>
        </w:rPr>
        <w:t>тржишним</w:t>
      </w:r>
      <w:r w:rsidR="00834EFC" w:rsidRPr="000A19B5">
        <w:rPr>
          <w:color w:val="auto"/>
          <w:lang w:val="bs-Latn-BA"/>
        </w:rPr>
        <w:t xml:space="preserve"> </w:t>
      </w:r>
      <w:r w:rsidR="00834EFC" w:rsidRPr="00D37D32">
        <w:rPr>
          <w:color w:val="auto"/>
        </w:rPr>
        <w:t>правилима</w:t>
      </w:r>
      <w:r w:rsidR="00834EFC" w:rsidRPr="000A19B5">
        <w:rPr>
          <w:color w:val="auto"/>
          <w:lang w:val="bs-Latn-BA"/>
        </w:rPr>
        <w:t xml:space="preserve"> </w:t>
      </w:r>
      <w:r w:rsidR="00834EFC" w:rsidRPr="00D37D32">
        <w:rPr>
          <w:color w:val="auto"/>
        </w:rPr>
        <w:t>и</w:t>
      </w:r>
      <w:r w:rsidR="00834EFC" w:rsidRPr="000A19B5">
        <w:rPr>
          <w:color w:val="auto"/>
          <w:lang w:val="bs-Latn-BA"/>
        </w:rPr>
        <w:t xml:space="preserve"> </w:t>
      </w:r>
      <w:r w:rsidR="00834EFC" w:rsidRPr="00D37D32">
        <w:rPr>
          <w:color w:val="auto"/>
        </w:rPr>
        <w:t>општим</w:t>
      </w:r>
      <w:r w:rsidR="00834EFC" w:rsidRPr="000A19B5">
        <w:rPr>
          <w:color w:val="auto"/>
          <w:lang w:val="bs-Latn-BA"/>
        </w:rPr>
        <w:t xml:space="preserve"> </w:t>
      </w:r>
      <w:r w:rsidR="00834EFC" w:rsidRPr="00D37D32">
        <w:rPr>
          <w:color w:val="auto"/>
        </w:rPr>
        <w:t>условима</w:t>
      </w:r>
      <w:r w:rsidR="00834EFC" w:rsidRPr="000A19B5">
        <w:rPr>
          <w:color w:val="auto"/>
          <w:lang w:val="bs-Latn-BA"/>
        </w:rPr>
        <w:t xml:space="preserve"> </w:t>
      </w:r>
      <w:r w:rsidR="00834EFC" w:rsidRPr="00D37D32">
        <w:rPr>
          <w:color w:val="auto"/>
        </w:rPr>
        <w:t>за</w:t>
      </w:r>
      <w:r w:rsidR="00834EFC" w:rsidRPr="000A19B5">
        <w:rPr>
          <w:color w:val="auto"/>
          <w:lang w:val="bs-Latn-BA"/>
        </w:rPr>
        <w:t xml:space="preserve"> </w:t>
      </w:r>
      <w:r w:rsidR="00834EFC" w:rsidRPr="00D37D32">
        <w:rPr>
          <w:color w:val="auto"/>
        </w:rPr>
        <w:t>испоруку</w:t>
      </w:r>
      <w:r w:rsidR="00834EFC" w:rsidRPr="000A19B5">
        <w:rPr>
          <w:color w:val="auto"/>
          <w:lang w:val="bs-Latn-BA"/>
        </w:rPr>
        <w:t xml:space="preserve"> </w:t>
      </w:r>
      <w:r w:rsidR="00834EFC" w:rsidRPr="00D37D32">
        <w:rPr>
          <w:color w:val="auto"/>
        </w:rPr>
        <w:t>и</w:t>
      </w:r>
      <w:r w:rsidR="00834EFC" w:rsidRPr="000A19B5">
        <w:rPr>
          <w:color w:val="auto"/>
          <w:lang w:val="bs-Latn-BA"/>
        </w:rPr>
        <w:t xml:space="preserve"> </w:t>
      </w:r>
      <w:r w:rsidR="00834EFC" w:rsidRPr="00D37D32">
        <w:rPr>
          <w:color w:val="auto"/>
        </w:rPr>
        <w:t>снабдијевање</w:t>
      </w:r>
      <w:r w:rsidR="00834EFC" w:rsidRPr="000A19B5">
        <w:rPr>
          <w:color w:val="auto"/>
          <w:lang w:val="bs-Latn-BA"/>
        </w:rPr>
        <w:t xml:space="preserve"> </w:t>
      </w:r>
      <w:r w:rsidR="00834EFC" w:rsidRPr="00D37D32">
        <w:rPr>
          <w:color w:val="auto"/>
        </w:rPr>
        <w:t>електричном</w:t>
      </w:r>
      <w:r w:rsidR="00834EFC" w:rsidRPr="000A19B5">
        <w:rPr>
          <w:color w:val="auto"/>
          <w:lang w:val="bs-Latn-BA"/>
        </w:rPr>
        <w:t xml:space="preserve"> </w:t>
      </w:r>
      <w:r w:rsidR="00834EFC" w:rsidRPr="00D37D32">
        <w:rPr>
          <w:color w:val="auto"/>
        </w:rPr>
        <w:t>енергијом</w:t>
      </w:r>
      <w:r w:rsidR="00834EFC" w:rsidRPr="000A19B5">
        <w:rPr>
          <w:color w:val="auto"/>
          <w:lang w:val="bs-Latn-BA"/>
        </w:rPr>
        <w:t xml:space="preserve">. </w:t>
      </w:r>
    </w:p>
    <w:p w:rsidR="00E01D0C" w:rsidRPr="000A19B5" w:rsidRDefault="00DD41F4" w:rsidP="008F718B">
      <w:pPr>
        <w:autoSpaceDE w:val="0"/>
        <w:autoSpaceDN w:val="0"/>
        <w:adjustRightInd w:val="0"/>
        <w:spacing w:line="276" w:lineRule="auto"/>
        <w:ind w:left="0" w:firstLine="720"/>
        <w:jc w:val="both"/>
        <w:rPr>
          <w:color w:val="auto"/>
          <w:lang w:val="bs-Latn-BA"/>
        </w:rPr>
      </w:pPr>
      <w:r w:rsidRPr="000A19B5">
        <w:rPr>
          <w:color w:val="auto"/>
          <w:lang w:val="bs-Latn-BA"/>
        </w:rPr>
        <w:t>(3</w:t>
      </w:r>
      <w:r w:rsidR="00070026" w:rsidRPr="000A19B5">
        <w:rPr>
          <w:color w:val="auto"/>
          <w:lang w:val="bs-Latn-BA"/>
        </w:rPr>
        <w:t xml:space="preserve">) </w:t>
      </w:r>
      <w:r w:rsidR="00D75CA6" w:rsidRPr="00D37D32">
        <w:rPr>
          <w:color w:val="auto"/>
        </w:rPr>
        <w:t>Крајњи</w:t>
      </w:r>
      <w:r w:rsidR="00D75CA6" w:rsidRPr="000A19B5">
        <w:rPr>
          <w:color w:val="auto"/>
          <w:lang w:val="bs-Latn-BA"/>
        </w:rPr>
        <w:t xml:space="preserve"> </w:t>
      </w:r>
      <w:r w:rsidR="00070026" w:rsidRPr="00D37D32">
        <w:rPr>
          <w:color w:val="auto"/>
        </w:rPr>
        <w:t>куп</w:t>
      </w:r>
      <w:r w:rsidR="00D75CA6" w:rsidRPr="00D37D32">
        <w:rPr>
          <w:color w:val="auto"/>
        </w:rPr>
        <w:t>а</w:t>
      </w:r>
      <w:r w:rsidR="00070026" w:rsidRPr="00D37D32">
        <w:rPr>
          <w:color w:val="auto"/>
        </w:rPr>
        <w:t>ц</w:t>
      </w:r>
      <w:r w:rsidR="00070026" w:rsidRPr="000A19B5">
        <w:rPr>
          <w:color w:val="auto"/>
          <w:lang w:val="bs-Latn-BA"/>
        </w:rPr>
        <w:t xml:space="preserve"> </w:t>
      </w:r>
      <w:r w:rsidR="00070026" w:rsidRPr="00D37D32">
        <w:rPr>
          <w:color w:val="auto"/>
        </w:rPr>
        <w:t>који</w:t>
      </w:r>
      <w:r w:rsidR="00070026" w:rsidRPr="000A19B5">
        <w:rPr>
          <w:color w:val="auto"/>
          <w:lang w:val="bs-Latn-BA"/>
        </w:rPr>
        <w:t xml:space="preserve"> </w:t>
      </w:r>
      <w:r w:rsidR="00D75CA6" w:rsidRPr="00D37D32">
        <w:rPr>
          <w:color w:val="auto"/>
        </w:rPr>
        <w:t>се</w:t>
      </w:r>
      <w:r w:rsidR="00D75CA6" w:rsidRPr="000A19B5">
        <w:rPr>
          <w:color w:val="auto"/>
          <w:lang w:val="bs-Latn-BA"/>
        </w:rPr>
        <w:t xml:space="preserve"> </w:t>
      </w:r>
      <w:r w:rsidR="00D75CA6" w:rsidRPr="00D37D32">
        <w:rPr>
          <w:color w:val="auto"/>
        </w:rPr>
        <w:t>снабдијева</w:t>
      </w:r>
      <w:r w:rsidR="00D75CA6" w:rsidRPr="000A19B5">
        <w:rPr>
          <w:color w:val="auto"/>
          <w:lang w:val="bs-Latn-BA"/>
        </w:rPr>
        <w:t xml:space="preserve"> </w:t>
      </w:r>
      <w:r w:rsidR="00D75CA6" w:rsidRPr="00D37D32">
        <w:rPr>
          <w:color w:val="auto"/>
        </w:rPr>
        <w:t>у</w:t>
      </w:r>
      <w:r w:rsidR="00D75CA6" w:rsidRPr="000A19B5">
        <w:rPr>
          <w:color w:val="auto"/>
          <w:lang w:val="bs-Latn-BA"/>
        </w:rPr>
        <w:t xml:space="preserve"> </w:t>
      </w:r>
      <w:r w:rsidR="00D75CA6" w:rsidRPr="00D37D32">
        <w:rPr>
          <w:color w:val="auto"/>
        </w:rPr>
        <w:t>систему</w:t>
      </w:r>
      <w:r w:rsidR="00D75CA6" w:rsidRPr="000A19B5">
        <w:rPr>
          <w:color w:val="auto"/>
          <w:lang w:val="bs-Latn-BA"/>
        </w:rPr>
        <w:t xml:space="preserve"> </w:t>
      </w:r>
      <w:r w:rsidR="00A834CD" w:rsidRPr="00D37D32">
        <w:rPr>
          <w:color w:val="auto"/>
        </w:rPr>
        <w:t>јавно</w:t>
      </w:r>
      <w:r w:rsidR="00D75CA6" w:rsidRPr="00D37D32">
        <w:rPr>
          <w:color w:val="auto"/>
        </w:rPr>
        <w:t>г</w:t>
      </w:r>
      <w:r w:rsidR="00A834CD" w:rsidRPr="000A19B5">
        <w:rPr>
          <w:color w:val="auto"/>
          <w:lang w:val="bs-Latn-BA"/>
        </w:rPr>
        <w:t xml:space="preserve"> </w:t>
      </w:r>
      <w:r w:rsidR="00A834CD" w:rsidRPr="00D37D32">
        <w:rPr>
          <w:color w:val="auto"/>
        </w:rPr>
        <w:t>снабдијевањ</w:t>
      </w:r>
      <w:r w:rsidR="00D75CA6" w:rsidRPr="00D37D32">
        <w:rPr>
          <w:color w:val="auto"/>
        </w:rPr>
        <w:t>а</w:t>
      </w:r>
      <w:r w:rsidR="00A834CD" w:rsidRPr="000A19B5">
        <w:rPr>
          <w:color w:val="auto"/>
          <w:lang w:val="bs-Latn-BA"/>
        </w:rPr>
        <w:t xml:space="preserve"> </w:t>
      </w:r>
      <w:r w:rsidR="00A834CD" w:rsidRPr="00D37D32">
        <w:rPr>
          <w:color w:val="auto"/>
        </w:rPr>
        <w:t>у</w:t>
      </w:r>
      <w:r w:rsidR="00A834CD" w:rsidRPr="000A19B5">
        <w:rPr>
          <w:color w:val="auto"/>
          <w:lang w:val="bs-Latn-BA"/>
        </w:rPr>
        <w:t xml:space="preserve"> </w:t>
      </w:r>
      <w:r w:rsidR="00A834CD" w:rsidRPr="00D37D32">
        <w:rPr>
          <w:color w:val="auto"/>
        </w:rPr>
        <w:t>складу</w:t>
      </w:r>
      <w:r w:rsidR="00A834CD" w:rsidRPr="000A19B5">
        <w:rPr>
          <w:color w:val="auto"/>
          <w:lang w:val="bs-Latn-BA"/>
        </w:rPr>
        <w:t xml:space="preserve"> </w:t>
      </w:r>
      <w:r w:rsidR="00A834CD" w:rsidRPr="00D37D32">
        <w:rPr>
          <w:color w:val="auto"/>
        </w:rPr>
        <w:t>са</w:t>
      </w:r>
      <w:r w:rsidR="00A834CD" w:rsidRPr="000A19B5">
        <w:rPr>
          <w:color w:val="auto"/>
          <w:lang w:val="bs-Latn-BA"/>
        </w:rPr>
        <w:t xml:space="preserve"> </w:t>
      </w:r>
      <w:r w:rsidR="00A834CD" w:rsidRPr="00D37D32">
        <w:rPr>
          <w:color w:val="auto"/>
        </w:rPr>
        <w:t>чланом</w:t>
      </w:r>
      <w:r w:rsidR="00A834CD" w:rsidRPr="000A19B5">
        <w:rPr>
          <w:color w:val="auto"/>
          <w:lang w:val="bs-Latn-BA"/>
        </w:rPr>
        <w:t xml:space="preserve"> </w:t>
      </w:r>
      <w:r w:rsidR="00AB391A" w:rsidRPr="000A19B5">
        <w:rPr>
          <w:color w:val="auto"/>
          <w:lang w:val="bs-Latn-BA"/>
        </w:rPr>
        <w:t>7</w:t>
      </w:r>
      <w:r w:rsidR="00191701" w:rsidRPr="000A19B5">
        <w:rPr>
          <w:color w:val="auto"/>
          <w:lang w:val="bs-Latn-BA"/>
        </w:rPr>
        <w:t>3</w:t>
      </w:r>
      <w:r w:rsidR="00AB391A" w:rsidRPr="000A19B5">
        <w:rPr>
          <w:color w:val="auto"/>
          <w:lang w:val="bs-Latn-BA"/>
        </w:rPr>
        <w:t>.</w:t>
      </w:r>
      <w:r w:rsidR="00A834CD" w:rsidRPr="000A19B5">
        <w:rPr>
          <w:color w:val="auto"/>
          <w:lang w:val="bs-Latn-BA"/>
        </w:rPr>
        <w:t xml:space="preserve"> </w:t>
      </w:r>
      <w:r w:rsidR="00584726" w:rsidRPr="00D37D32">
        <w:rPr>
          <w:color w:val="auto"/>
        </w:rPr>
        <w:t>овог</w:t>
      </w:r>
      <w:r w:rsidR="00584726" w:rsidRPr="000A19B5">
        <w:rPr>
          <w:color w:val="auto"/>
          <w:lang w:val="bs-Latn-BA"/>
        </w:rPr>
        <w:t xml:space="preserve"> </w:t>
      </w:r>
      <w:r w:rsidR="00584726" w:rsidRPr="00D37D32">
        <w:rPr>
          <w:color w:val="auto"/>
        </w:rPr>
        <w:t>закона</w:t>
      </w:r>
      <w:r w:rsidR="00584726" w:rsidRPr="000A19B5">
        <w:rPr>
          <w:color w:val="auto"/>
          <w:lang w:val="bs-Latn-BA"/>
        </w:rPr>
        <w:t xml:space="preserve"> </w:t>
      </w:r>
      <w:r w:rsidR="00D75CA6" w:rsidRPr="00D37D32">
        <w:rPr>
          <w:color w:val="auto"/>
        </w:rPr>
        <w:t>снабдијева</w:t>
      </w:r>
      <w:r w:rsidR="00D75CA6" w:rsidRPr="000A19B5">
        <w:rPr>
          <w:color w:val="auto"/>
          <w:lang w:val="bs-Latn-BA"/>
        </w:rPr>
        <w:t xml:space="preserve"> </w:t>
      </w:r>
      <w:r w:rsidR="00D75CA6" w:rsidRPr="00D37D32">
        <w:rPr>
          <w:color w:val="auto"/>
        </w:rPr>
        <w:t>се</w:t>
      </w:r>
      <w:r w:rsidR="00070026" w:rsidRPr="000A19B5">
        <w:rPr>
          <w:color w:val="auto"/>
          <w:lang w:val="bs-Latn-BA"/>
        </w:rPr>
        <w:t xml:space="preserve"> </w:t>
      </w:r>
      <w:r w:rsidR="00070026" w:rsidRPr="00D37D32">
        <w:rPr>
          <w:color w:val="auto"/>
        </w:rPr>
        <w:t>по</w:t>
      </w:r>
      <w:r w:rsidRPr="000A19B5">
        <w:rPr>
          <w:color w:val="auto"/>
          <w:lang w:val="bs-Latn-BA"/>
        </w:rPr>
        <w:t xml:space="preserve"> </w:t>
      </w:r>
      <w:r w:rsidRPr="00D37D32">
        <w:rPr>
          <w:color w:val="auto"/>
        </w:rPr>
        <w:t>регулисаним</w:t>
      </w:r>
      <w:r w:rsidRPr="000A19B5">
        <w:rPr>
          <w:color w:val="auto"/>
          <w:lang w:val="bs-Latn-BA"/>
        </w:rPr>
        <w:t xml:space="preserve"> </w:t>
      </w:r>
      <w:r w:rsidRPr="00D37D32">
        <w:rPr>
          <w:color w:val="auto"/>
        </w:rPr>
        <w:t>условима</w:t>
      </w:r>
      <w:r w:rsidR="00B1602E" w:rsidRPr="000A19B5">
        <w:rPr>
          <w:color w:val="auto"/>
          <w:lang w:val="bs-Latn-BA"/>
        </w:rPr>
        <w:t>.</w:t>
      </w:r>
    </w:p>
    <w:p w:rsidR="00E01D0C" w:rsidRPr="000A19B5" w:rsidRDefault="00724755" w:rsidP="008F718B">
      <w:pPr>
        <w:autoSpaceDE w:val="0"/>
        <w:autoSpaceDN w:val="0"/>
        <w:adjustRightInd w:val="0"/>
        <w:spacing w:line="276" w:lineRule="auto"/>
        <w:ind w:left="0" w:firstLine="720"/>
        <w:jc w:val="both"/>
        <w:rPr>
          <w:color w:val="auto"/>
          <w:lang w:val="bs-Latn-BA"/>
        </w:rPr>
      </w:pPr>
      <w:r w:rsidRPr="000A19B5">
        <w:rPr>
          <w:color w:val="auto"/>
          <w:lang w:val="bs-Latn-BA"/>
        </w:rPr>
        <w:t>(4</w:t>
      </w:r>
      <w:r w:rsidR="00650477" w:rsidRPr="000A19B5">
        <w:rPr>
          <w:color w:val="auto"/>
          <w:lang w:val="bs-Latn-BA"/>
        </w:rPr>
        <w:t xml:space="preserve">) </w:t>
      </w:r>
      <w:r w:rsidR="00650477" w:rsidRPr="00D37D32">
        <w:rPr>
          <w:color w:val="auto"/>
        </w:rPr>
        <w:t>К</w:t>
      </w:r>
      <w:r w:rsidR="00070026" w:rsidRPr="00D37D32">
        <w:rPr>
          <w:color w:val="auto"/>
        </w:rPr>
        <w:t>упци</w:t>
      </w:r>
      <w:r w:rsidR="005C26CA" w:rsidRPr="000A19B5">
        <w:rPr>
          <w:color w:val="auto"/>
          <w:lang w:val="bs-Latn-BA"/>
        </w:rPr>
        <w:t xml:space="preserve"> </w:t>
      </w:r>
      <w:r w:rsidR="005C26CA" w:rsidRPr="00D37D32">
        <w:rPr>
          <w:color w:val="auto"/>
        </w:rPr>
        <w:t>се</w:t>
      </w:r>
      <w:r w:rsidR="00070026" w:rsidRPr="000A19B5">
        <w:rPr>
          <w:color w:val="auto"/>
          <w:lang w:val="bs-Latn-BA"/>
        </w:rPr>
        <w:t xml:space="preserve"> </w:t>
      </w:r>
      <w:r w:rsidR="00070026" w:rsidRPr="00D37D32">
        <w:rPr>
          <w:color w:val="auto"/>
        </w:rPr>
        <w:t>могу</w:t>
      </w:r>
      <w:r w:rsidR="00070026" w:rsidRPr="000A19B5">
        <w:rPr>
          <w:color w:val="auto"/>
          <w:lang w:val="bs-Latn-BA"/>
        </w:rPr>
        <w:t xml:space="preserve"> </w:t>
      </w:r>
      <w:r w:rsidR="00070026" w:rsidRPr="00D37D32">
        <w:rPr>
          <w:color w:val="auto"/>
        </w:rPr>
        <w:t>удруживати</w:t>
      </w:r>
      <w:r w:rsidR="00070026" w:rsidRPr="000A19B5">
        <w:rPr>
          <w:color w:val="auto"/>
          <w:lang w:val="bs-Latn-BA"/>
        </w:rPr>
        <w:t xml:space="preserve"> </w:t>
      </w:r>
      <w:r w:rsidR="00070026" w:rsidRPr="00D37D32">
        <w:rPr>
          <w:color w:val="auto"/>
        </w:rPr>
        <w:t>ради</w:t>
      </w:r>
      <w:r w:rsidR="00070026" w:rsidRPr="000A19B5">
        <w:rPr>
          <w:color w:val="auto"/>
          <w:lang w:val="bs-Latn-BA"/>
        </w:rPr>
        <w:t xml:space="preserve"> </w:t>
      </w:r>
      <w:r w:rsidR="00070026" w:rsidRPr="00D37D32">
        <w:rPr>
          <w:color w:val="auto"/>
        </w:rPr>
        <w:t>заједничког</w:t>
      </w:r>
      <w:r w:rsidR="00070026" w:rsidRPr="000A19B5">
        <w:rPr>
          <w:color w:val="auto"/>
          <w:lang w:val="bs-Latn-BA"/>
        </w:rPr>
        <w:t xml:space="preserve"> </w:t>
      </w:r>
      <w:r w:rsidR="00070026" w:rsidRPr="00D37D32">
        <w:rPr>
          <w:color w:val="auto"/>
        </w:rPr>
        <w:t>наступа</w:t>
      </w:r>
      <w:r w:rsidR="00070026" w:rsidRPr="000A19B5">
        <w:rPr>
          <w:color w:val="auto"/>
          <w:lang w:val="bs-Latn-BA"/>
        </w:rPr>
        <w:t xml:space="preserve"> </w:t>
      </w:r>
      <w:r w:rsidR="00070026" w:rsidRPr="00D37D32">
        <w:rPr>
          <w:color w:val="auto"/>
        </w:rPr>
        <w:t>према</w:t>
      </w:r>
      <w:r w:rsidR="00070026" w:rsidRPr="000A19B5">
        <w:rPr>
          <w:color w:val="auto"/>
          <w:lang w:val="bs-Latn-BA"/>
        </w:rPr>
        <w:t xml:space="preserve"> </w:t>
      </w:r>
      <w:r w:rsidR="00E01D0C" w:rsidRPr="00D37D32">
        <w:rPr>
          <w:color w:val="auto"/>
        </w:rPr>
        <w:t>снабдјевачу</w:t>
      </w:r>
      <w:r w:rsidR="00070026" w:rsidRPr="000A19B5">
        <w:rPr>
          <w:color w:val="auto"/>
          <w:lang w:val="bs-Latn-BA"/>
        </w:rPr>
        <w:t xml:space="preserve"> </w:t>
      </w:r>
      <w:r w:rsidR="00070026" w:rsidRPr="00D37D32">
        <w:rPr>
          <w:color w:val="auto"/>
        </w:rPr>
        <w:t>који</w:t>
      </w:r>
      <w:r w:rsidR="00E01D0C" w:rsidRPr="000A19B5">
        <w:rPr>
          <w:color w:val="auto"/>
          <w:lang w:val="bs-Latn-BA"/>
        </w:rPr>
        <w:t xml:space="preserve"> </w:t>
      </w:r>
      <w:r w:rsidR="00070026" w:rsidRPr="00D37D32">
        <w:rPr>
          <w:color w:val="auto"/>
        </w:rPr>
        <w:t>није</w:t>
      </w:r>
      <w:r w:rsidR="00070026" w:rsidRPr="000A19B5">
        <w:rPr>
          <w:color w:val="auto"/>
          <w:lang w:val="bs-Latn-BA"/>
        </w:rPr>
        <w:t xml:space="preserve"> </w:t>
      </w:r>
      <w:r w:rsidR="00070026" w:rsidRPr="00D37D32">
        <w:rPr>
          <w:color w:val="auto"/>
        </w:rPr>
        <w:t>у</w:t>
      </w:r>
      <w:r w:rsidR="00070026" w:rsidRPr="000A19B5">
        <w:rPr>
          <w:color w:val="auto"/>
          <w:lang w:val="bs-Latn-BA"/>
        </w:rPr>
        <w:t xml:space="preserve"> </w:t>
      </w:r>
      <w:r w:rsidR="00070026" w:rsidRPr="00D37D32">
        <w:rPr>
          <w:color w:val="auto"/>
        </w:rPr>
        <w:t>об</w:t>
      </w:r>
      <w:r w:rsidR="00E01D0C" w:rsidRPr="00D37D32">
        <w:rPr>
          <w:color w:val="auto"/>
        </w:rPr>
        <w:t>а</w:t>
      </w:r>
      <w:r w:rsidR="00070026" w:rsidRPr="00D37D32">
        <w:rPr>
          <w:color w:val="auto"/>
        </w:rPr>
        <w:t>вези</w:t>
      </w:r>
      <w:r w:rsidR="00070026" w:rsidRPr="000A19B5">
        <w:rPr>
          <w:color w:val="auto"/>
          <w:lang w:val="bs-Latn-BA"/>
        </w:rPr>
        <w:t xml:space="preserve"> </w:t>
      </w:r>
      <w:r w:rsidR="00070026" w:rsidRPr="00D37D32">
        <w:rPr>
          <w:color w:val="auto"/>
        </w:rPr>
        <w:t>јавне</w:t>
      </w:r>
      <w:r w:rsidR="00070026" w:rsidRPr="000A19B5">
        <w:rPr>
          <w:color w:val="auto"/>
          <w:lang w:val="bs-Latn-BA"/>
        </w:rPr>
        <w:t xml:space="preserve"> </w:t>
      </w:r>
      <w:r w:rsidR="00070026" w:rsidRPr="00D37D32">
        <w:rPr>
          <w:color w:val="auto"/>
        </w:rPr>
        <w:t>услуге</w:t>
      </w:r>
      <w:r w:rsidR="00070026" w:rsidRPr="000A19B5">
        <w:rPr>
          <w:color w:val="auto"/>
          <w:lang w:val="bs-Latn-BA"/>
        </w:rPr>
        <w:t xml:space="preserve">, </w:t>
      </w:r>
      <w:r w:rsidR="00070026" w:rsidRPr="00D37D32">
        <w:rPr>
          <w:color w:val="auto"/>
        </w:rPr>
        <w:t>у</w:t>
      </w:r>
      <w:r w:rsidR="00070026" w:rsidRPr="000A19B5">
        <w:rPr>
          <w:color w:val="auto"/>
          <w:lang w:val="bs-Latn-BA"/>
        </w:rPr>
        <w:t xml:space="preserve"> </w:t>
      </w:r>
      <w:r w:rsidR="00070026" w:rsidRPr="00D37D32">
        <w:rPr>
          <w:color w:val="auto"/>
        </w:rPr>
        <w:t>циљу</w:t>
      </w:r>
      <w:r w:rsidR="00070026" w:rsidRPr="000A19B5">
        <w:rPr>
          <w:color w:val="auto"/>
          <w:lang w:val="bs-Latn-BA"/>
        </w:rPr>
        <w:t xml:space="preserve"> </w:t>
      </w:r>
      <w:r w:rsidR="00070026" w:rsidRPr="00D37D32">
        <w:rPr>
          <w:color w:val="auto"/>
        </w:rPr>
        <w:t>осигуравања</w:t>
      </w:r>
      <w:r w:rsidR="00070026" w:rsidRPr="000A19B5">
        <w:rPr>
          <w:color w:val="auto"/>
          <w:lang w:val="bs-Latn-BA"/>
        </w:rPr>
        <w:t xml:space="preserve"> </w:t>
      </w:r>
      <w:r w:rsidR="00070026" w:rsidRPr="00D37D32">
        <w:rPr>
          <w:color w:val="auto"/>
        </w:rPr>
        <w:t>мјера</w:t>
      </w:r>
      <w:r w:rsidR="00070026" w:rsidRPr="000A19B5">
        <w:rPr>
          <w:color w:val="auto"/>
          <w:lang w:val="bs-Latn-BA"/>
        </w:rPr>
        <w:t xml:space="preserve"> </w:t>
      </w:r>
      <w:r w:rsidR="00070026" w:rsidRPr="00D37D32">
        <w:rPr>
          <w:color w:val="auto"/>
        </w:rPr>
        <w:t>заштите</w:t>
      </w:r>
      <w:r w:rsidR="00070026" w:rsidRPr="000A19B5">
        <w:rPr>
          <w:color w:val="auto"/>
          <w:lang w:val="bs-Latn-BA"/>
        </w:rPr>
        <w:t xml:space="preserve"> </w:t>
      </w:r>
      <w:r w:rsidR="00070026" w:rsidRPr="00D37D32">
        <w:rPr>
          <w:color w:val="auto"/>
        </w:rPr>
        <w:t>крајњих</w:t>
      </w:r>
      <w:r w:rsidR="00070026" w:rsidRPr="000A19B5">
        <w:rPr>
          <w:color w:val="auto"/>
          <w:lang w:val="bs-Latn-BA"/>
        </w:rPr>
        <w:t xml:space="preserve"> </w:t>
      </w:r>
      <w:r w:rsidR="00070026" w:rsidRPr="00D37D32">
        <w:rPr>
          <w:color w:val="auto"/>
        </w:rPr>
        <w:t>купаца</w:t>
      </w:r>
      <w:r w:rsidR="00070026" w:rsidRPr="000A19B5">
        <w:rPr>
          <w:color w:val="auto"/>
          <w:lang w:val="bs-Latn-BA"/>
        </w:rPr>
        <w:t xml:space="preserve">, </w:t>
      </w:r>
      <w:r w:rsidR="00070026" w:rsidRPr="00D37D32">
        <w:rPr>
          <w:color w:val="auto"/>
        </w:rPr>
        <w:lastRenderedPageBreak/>
        <w:t>транспарентности</w:t>
      </w:r>
      <w:r w:rsidR="00070026" w:rsidRPr="000A19B5">
        <w:rPr>
          <w:color w:val="auto"/>
          <w:lang w:val="bs-Latn-BA"/>
        </w:rPr>
        <w:t xml:space="preserve"> </w:t>
      </w:r>
      <w:r w:rsidR="00070026" w:rsidRPr="00D37D32">
        <w:rPr>
          <w:color w:val="auto"/>
        </w:rPr>
        <w:t>и</w:t>
      </w:r>
      <w:r w:rsidR="00E01D0C" w:rsidRPr="000A19B5">
        <w:rPr>
          <w:color w:val="auto"/>
          <w:lang w:val="bs-Latn-BA"/>
        </w:rPr>
        <w:t xml:space="preserve"> </w:t>
      </w:r>
      <w:r w:rsidR="00070026" w:rsidRPr="00D37D32">
        <w:rPr>
          <w:color w:val="auto"/>
        </w:rPr>
        <w:t>побољшања</w:t>
      </w:r>
      <w:r w:rsidR="00070026" w:rsidRPr="000A19B5">
        <w:rPr>
          <w:color w:val="auto"/>
          <w:lang w:val="bs-Latn-BA"/>
        </w:rPr>
        <w:t xml:space="preserve"> </w:t>
      </w:r>
      <w:r w:rsidR="00070026" w:rsidRPr="00D37D32">
        <w:rPr>
          <w:color w:val="auto"/>
        </w:rPr>
        <w:t>уговорних</w:t>
      </w:r>
      <w:r w:rsidR="00070026" w:rsidRPr="000A19B5">
        <w:rPr>
          <w:color w:val="auto"/>
          <w:lang w:val="bs-Latn-BA"/>
        </w:rPr>
        <w:t xml:space="preserve"> </w:t>
      </w:r>
      <w:r w:rsidR="00070026" w:rsidRPr="00D37D32">
        <w:rPr>
          <w:color w:val="auto"/>
        </w:rPr>
        <w:t>у</w:t>
      </w:r>
      <w:r w:rsidR="00E01D0C" w:rsidRPr="00D37D32">
        <w:rPr>
          <w:color w:val="auto"/>
        </w:rPr>
        <w:t>слова</w:t>
      </w:r>
      <w:r w:rsidR="00070026" w:rsidRPr="000A19B5">
        <w:rPr>
          <w:color w:val="auto"/>
          <w:lang w:val="bs-Latn-BA"/>
        </w:rPr>
        <w:t xml:space="preserve">, </w:t>
      </w:r>
      <w:r w:rsidR="00070026" w:rsidRPr="00D37D32">
        <w:rPr>
          <w:color w:val="auto"/>
        </w:rPr>
        <w:t>о</w:t>
      </w:r>
      <w:r w:rsidR="00E01D0C" w:rsidRPr="00D37D32">
        <w:rPr>
          <w:color w:val="auto"/>
        </w:rPr>
        <w:t>пштих</w:t>
      </w:r>
      <w:r w:rsidR="00070026" w:rsidRPr="000A19B5">
        <w:rPr>
          <w:color w:val="auto"/>
          <w:lang w:val="bs-Latn-BA"/>
        </w:rPr>
        <w:t xml:space="preserve"> </w:t>
      </w:r>
      <w:r w:rsidR="00070026" w:rsidRPr="00D37D32">
        <w:rPr>
          <w:color w:val="auto"/>
        </w:rPr>
        <w:t>информација</w:t>
      </w:r>
      <w:r w:rsidR="00070026" w:rsidRPr="000A19B5">
        <w:rPr>
          <w:color w:val="auto"/>
          <w:lang w:val="bs-Latn-BA"/>
        </w:rPr>
        <w:t xml:space="preserve"> </w:t>
      </w:r>
      <w:r w:rsidR="00070026" w:rsidRPr="00D37D32">
        <w:rPr>
          <w:color w:val="auto"/>
        </w:rPr>
        <w:t>и</w:t>
      </w:r>
      <w:r w:rsidR="00070026" w:rsidRPr="000A19B5">
        <w:rPr>
          <w:color w:val="auto"/>
          <w:lang w:val="bs-Latn-BA"/>
        </w:rPr>
        <w:t xml:space="preserve"> </w:t>
      </w:r>
      <w:r w:rsidR="00070026" w:rsidRPr="00D37D32">
        <w:rPr>
          <w:color w:val="auto"/>
        </w:rPr>
        <w:t>механизама</w:t>
      </w:r>
      <w:r w:rsidR="00070026" w:rsidRPr="000A19B5">
        <w:rPr>
          <w:color w:val="auto"/>
          <w:lang w:val="bs-Latn-BA"/>
        </w:rPr>
        <w:t xml:space="preserve"> </w:t>
      </w:r>
      <w:r w:rsidR="00070026" w:rsidRPr="00D37D32">
        <w:rPr>
          <w:color w:val="auto"/>
        </w:rPr>
        <w:t>у</w:t>
      </w:r>
      <w:r w:rsidR="00070026" w:rsidRPr="000A19B5">
        <w:rPr>
          <w:color w:val="auto"/>
          <w:lang w:val="bs-Latn-BA"/>
        </w:rPr>
        <w:t xml:space="preserve"> </w:t>
      </w:r>
      <w:r w:rsidR="00070026" w:rsidRPr="00D37D32">
        <w:rPr>
          <w:color w:val="auto"/>
        </w:rPr>
        <w:t>рјешавању</w:t>
      </w:r>
      <w:r w:rsidR="00070026" w:rsidRPr="000A19B5">
        <w:rPr>
          <w:color w:val="auto"/>
          <w:lang w:val="bs-Latn-BA"/>
        </w:rPr>
        <w:t xml:space="preserve"> </w:t>
      </w:r>
      <w:r w:rsidR="00070026" w:rsidRPr="00D37D32">
        <w:rPr>
          <w:color w:val="auto"/>
        </w:rPr>
        <w:t>спорова</w:t>
      </w:r>
      <w:r w:rsidR="00070026" w:rsidRPr="000A19B5">
        <w:rPr>
          <w:color w:val="auto"/>
          <w:lang w:val="bs-Latn-BA"/>
        </w:rPr>
        <w:t>.</w:t>
      </w:r>
    </w:p>
    <w:p w:rsidR="00E01D0C" w:rsidRPr="000A19B5" w:rsidRDefault="00724755" w:rsidP="008F718B">
      <w:pPr>
        <w:autoSpaceDE w:val="0"/>
        <w:autoSpaceDN w:val="0"/>
        <w:adjustRightInd w:val="0"/>
        <w:spacing w:line="276" w:lineRule="auto"/>
        <w:ind w:left="0" w:firstLine="720"/>
        <w:jc w:val="both"/>
        <w:rPr>
          <w:color w:val="auto"/>
          <w:lang w:val="bs-Latn-BA"/>
        </w:rPr>
      </w:pPr>
      <w:r w:rsidRPr="000A19B5">
        <w:rPr>
          <w:color w:val="auto"/>
          <w:lang w:val="bs-Latn-BA"/>
        </w:rPr>
        <w:t>(5</w:t>
      </w:r>
      <w:r w:rsidR="00E01D0C" w:rsidRPr="000A19B5">
        <w:rPr>
          <w:color w:val="auto"/>
          <w:lang w:val="bs-Latn-BA"/>
        </w:rPr>
        <w:t xml:space="preserve">) </w:t>
      </w:r>
      <w:r w:rsidR="00E56FE4" w:rsidRPr="00D37D32">
        <w:rPr>
          <w:color w:val="auto"/>
        </w:rPr>
        <w:t>Купци</w:t>
      </w:r>
      <w:r w:rsidR="00E56FE4" w:rsidRPr="000A19B5">
        <w:rPr>
          <w:color w:val="auto"/>
          <w:lang w:val="bs-Latn-BA"/>
        </w:rPr>
        <w:t xml:space="preserve">, </w:t>
      </w:r>
      <w:r w:rsidR="00E56FE4" w:rsidRPr="00D37D32">
        <w:rPr>
          <w:color w:val="auto"/>
        </w:rPr>
        <w:t>осим</w:t>
      </w:r>
      <w:r w:rsidR="00E56FE4" w:rsidRPr="000A19B5">
        <w:rPr>
          <w:color w:val="auto"/>
          <w:lang w:val="bs-Latn-BA"/>
        </w:rPr>
        <w:t xml:space="preserve"> </w:t>
      </w:r>
      <w:r w:rsidR="00E56FE4" w:rsidRPr="00D37D32">
        <w:rPr>
          <w:color w:val="auto"/>
        </w:rPr>
        <w:t>малих</w:t>
      </w:r>
      <w:r w:rsidR="00E56FE4" w:rsidRPr="000A19B5">
        <w:rPr>
          <w:color w:val="auto"/>
          <w:lang w:val="bs-Latn-BA"/>
        </w:rPr>
        <w:t xml:space="preserve"> </w:t>
      </w:r>
      <w:r w:rsidR="00E56FE4" w:rsidRPr="00D37D32">
        <w:rPr>
          <w:color w:val="auto"/>
        </w:rPr>
        <w:t>купаца</w:t>
      </w:r>
      <w:r w:rsidR="00E56FE4" w:rsidRPr="000A19B5">
        <w:rPr>
          <w:color w:val="auto"/>
          <w:lang w:val="bs-Latn-BA"/>
        </w:rPr>
        <w:t xml:space="preserve"> </w:t>
      </w:r>
      <w:r w:rsidR="00E56FE4" w:rsidRPr="00D37D32">
        <w:rPr>
          <w:color w:val="auto"/>
        </w:rPr>
        <w:t>и</w:t>
      </w:r>
      <w:r w:rsidR="00E56FE4" w:rsidRPr="000A19B5">
        <w:rPr>
          <w:color w:val="auto"/>
          <w:lang w:val="bs-Latn-BA"/>
        </w:rPr>
        <w:t xml:space="preserve"> </w:t>
      </w:r>
      <w:r w:rsidR="00E56FE4" w:rsidRPr="00D37D32">
        <w:rPr>
          <w:color w:val="auto"/>
        </w:rPr>
        <w:t>купаца</w:t>
      </w:r>
      <w:r w:rsidR="00E56FE4" w:rsidRPr="000A19B5">
        <w:rPr>
          <w:color w:val="auto"/>
          <w:lang w:val="bs-Latn-BA"/>
        </w:rPr>
        <w:t xml:space="preserve"> </w:t>
      </w:r>
      <w:r w:rsidR="00E56FE4" w:rsidRPr="00D37D32">
        <w:rPr>
          <w:color w:val="auto"/>
        </w:rPr>
        <w:t>из</w:t>
      </w:r>
      <w:r w:rsidR="00E56FE4" w:rsidRPr="000A19B5">
        <w:rPr>
          <w:color w:val="auto"/>
          <w:lang w:val="bs-Latn-BA"/>
        </w:rPr>
        <w:t xml:space="preserve"> </w:t>
      </w:r>
      <w:r w:rsidR="00E56FE4" w:rsidRPr="00D37D32">
        <w:rPr>
          <w:color w:val="auto"/>
        </w:rPr>
        <w:t>категорије</w:t>
      </w:r>
      <w:r w:rsidR="00E56FE4" w:rsidRPr="000A19B5">
        <w:rPr>
          <w:color w:val="auto"/>
          <w:lang w:val="bs-Latn-BA"/>
        </w:rPr>
        <w:t xml:space="preserve"> </w:t>
      </w:r>
      <w:r w:rsidR="00E56FE4" w:rsidRPr="00D37D32">
        <w:rPr>
          <w:color w:val="auto"/>
        </w:rPr>
        <w:t>потрошње</w:t>
      </w:r>
      <w:r w:rsidR="00E56FE4" w:rsidRPr="000A19B5">
        <w:rPr>
          <w:color w:val="auto"/>
          <w:lang w:val="bs-Latn-BA"/>
        </w:rPr>
        <w:t xml:space="preserve"> </w:t>
      </w:r>
      <w:r w:rsidR="00E56FE4" w:rsidRPr="00D37D32">
        <w:rPr>
          <w:color w:val="auto"/>
        </w:rPr>
        <w:t>домаћинства</w:t>
      </w:r>
      <w:r w:rsidR="00070026" w:rsidRPr="000A19B5">
        <w:rPr>
          <w:color w:val="auto"/>
          <w:lang w:val="bs-Latn-BA"/>
        </w:rPr>
        <w:t xml:space="preserve"> </w:t>
      </w:r>
      <w:r w:rsidR="00070026" w:rsidRPr="00D37D32">
        <w:rPr>
          <w:color w:val="auto"/>
        </w:rPr>
        <w:t>имају</w:t>
      </w:r>
      <w:r w:rsidR="00070026" w:rsidRPr="000A19B5">
        <w:rPr>
          <w:color w:val="auto"/>
          <w:lang w:val="bs-Latn-BA"/>
        </w:rPr>
        <w:t xml:space="preserve"> </w:t>
      </w:r>
      <w:r w:rsidR="00070026" w:rsidRPr="00D37D32">
        <w:rPr>
          <w:color w:val="auto"/>
        </w:rPr>
        <w:t>право</w:t>
      </w:r>
      <w:r w:rsidR="00070026" w:rsidRPr="000A19B5">
        <w:rPr>
          <w:color w:val="auto"/>
          <w:lang w:val="bs-Latn-BA"/>
        </w:rPr>
        <w:t xml:space="preserve"> </w:t>
      </w:r>
      <w:r w:rsidR="00070026" w:rsidRPr="00D37D32">
        <w:rPr>
          <w:color w:val="auto"/>
        </w:rPr>
        <w:t>на</w:t>
      </w:r>
      <w:r w:rsidR="00070026" w:rsidRPr="000A19B5">
        <w:rPr>
          <w:color w:val="auto"/>
          <w:lang w:val="bs-Latn-BA"/>
        </w:rPr>
        <w:t xml:space="preserve"> </w:t>
      </w:r>
      <w:r w:rsidR="00E01D0C" w:rsidRPr="00D37D32">
        <w:rPr>
          <w:color w:val="auto"/>
        </w:rPr>
        <w:t>истовремено</w:t>
      </w:r>
      <w:r w:rsidR="00070026" w:rsidRPr="000A19B5">
        <w:rPr>
          <w:color w:val="auto"/>
          <w:lang w:val="bs-Latn-BA"/>
        </w:rPr>
        <w:t xml:space="preserve"> </w:t>
      </w:r>
      <w:r w:rsidR="00070026" w:rsidRPr="00D37D32">
        <w:rPr>
          <w:color w:val="auto"/>
        </w:rPr>
        <w:t>уговарање</w:t>
      </w:r>
      <w:r w:rsidR="00070026" w:rsidRPr="000A19B5">
        <w:rPr>
          <w:color w:val="auto"/>
          <w:lang w:val="bs-Latn-BA"/>
        </w:rPr>
        <w:t xml:space="preserve"> </w:t>
      </w:r>
      <w:r w:rsidR="00070026" w:rsidRPr="00D37D32">
        <w:rPr>
          <w:color w:val="auto"/>
        </w:rPr>
        <w:t>испоруке</w:t>
      </w:r>
      <w:r w:rsidR="00070026" w:rsidRPr="000A19B5">
        <w:rPr>
          <w:color w:val="auto"/>
          <w:lang w:val="bs-Latn-BA"/>
        </w:rPr>
        <w:t xml:space="preserve"> </w:t>
      </w:r>
      <w:r w:rsidR="00070026" w:rsidRPr="00D37D32">
        <w:rPr>
          <w:color w:val="auto"/>
        </w:rPr>
        <w:t>електричне</w:t>
      </w:r>
      <w:r w:rsidR="00E01D0C" w:rsidRPr="000A19B5">
        <w:rPr>
          <w:color w:val="auto"/>
          <w:lang w:val="bs-Latn-BA"/>
        </w:rPr>
        <w:t xml:space="preserve"> </w:t>
      </w:r>
      <w:r w:rsidR="00070026" w:rsidRPr="00D37D32">
        <w:rPr>
          <w:color w:val="auto"/>
        </w:rPr>
        <w:t>енергије</w:t>
      </w:r>
      <w:r w:rsidR="00070026" w:rsidRPr="000A19B5">
        <w:rPr>
          <w:color w:val="auto"/>
          <w:lang w:val="bs-Latn-BA"/>
        </w:rPr>
        <w:t xml:space="preserve"> </w:t>
      </w:r>
      <w:r w:rsidR="00070026" w:rsidRPr="00D37D32">
        <w:rPr>
          <w:color w:val="auto"/>
        </w:rPr>
        <w:t>с</w:t>
      </w:r>
      <w:r w:rsidR="00E01D0C" w:rsidRPr="00D37D32">
        <w:rPr>
          <w:color w:val="auto"/>
        </w:rPr>
        <w:t>а</w:t>
      </w:r>
      <w:r w:rsidR="00070026" w:rsidRPr="000A19B5">
        <w:rPr>
          <w:color w:val="auto"/>
          <w:lang w:val="bs-Latn-BA"/>
        </w:rPr>
        <w:t xml:space="preserve"> </w:t>
      </w:r>
      <w:r w:rsidR="00070026" w:rsidRPr="00D37D32">
        <w:rPr>
          <w:color w:val="auto"/>
        </w:rPr>
        <w:t>више</w:t>
      </w:r>
      <w:r w:rsidR="00070026" w:rsidRPr="000A19B5">
        <w:rPr>
          <w:color w:val="auto"/>
          <w:lang w:val="bs-Latn-BA"/>
        </w:rPr>
        <w:t xml:space="preserve"> </w:t>
      </w:r>
      <w:r w:rsidR="00E01D0C" w:rsidRPr="00D37D32">
        <w:rPr>
          <w:color w:val="auto"/>
        </w:rPr>
        <w:t>снабдјевача</w:t>
      </w:r>
      <w:r w:rsidR="009348E7" w:rsidRPr="00D37D32">
        <w:rPr>
          <w:color w:val="auto"/>
          <w:lang w:val="sr-Cyrl-CS"/>
        </w:rPr>
        <w:t xml:space="preserve">, што се </w:t>
      </w:r>
      <w:r w:rsidR="00784EF7" w:rsidRPr="00D37D32">
        <w:rPr>
          <w:color w:val="auto"/>
          <w:lang w:val="sr-Cyrl-CS"/>
        </w:rPr>
        <w:t xml:space="preserve">уређује </w:t>
      </w:r>
      <w:r w:rsidR="009348E7" w:rsidRPr="00D37D32">
        <w:rPr>
          <w:color w:val="auto"/>
          <w:lang w:val="sr-Cyrl-CS"/>
        </w:rPr>
        <w:t>Општим условима</w:t>
      </w:r>
      <w:r w:rsidR="00EA54ED" w:rsidRPr="00D37D32">
        <w:rPr>
          <w:color w:val="auto"/>
          <w:lang w:val="sr-Cyrl-CS"/>
        </w:rPr>
        <w:t xml:space="preserve"> за испоруку и снабдијевање</w:t>
      </w:r>
      <w:r w:rsidR="00070026" w:rsidRPr="000A19B5">
        <w:rPr>
          <w:color w:val="auto"/>
          <w:lang w:val="bs-Latn-BA"/>
        </w:rPr>
        <w:t>.</w:t>
      </w:r>
      <w:r w:rsidR="00E01D0C" w:rsidRPr="000A19B5">
        <w:rPr>
          <w:color w:val="auto"/>
          <w:lang w:val="bs-Latn-BA"/>
        </w:rPr>
        <w:t xml:space="preserve"> </w:t>
      </w:r>
    </w:p>
    <w:p w:rsidR="00E01D0C" w:rsidRPr="000A19B5" w:rsidRDefault="00724755" w:rsidP="008F718B">
      <w:pPr>
        <w:autoSpaceDE w:val="0"/>
        <w:autoSpaceDN w:val="0"/>
        <w:adjustRightInd w:val="0"/>
        <w:spacing w:line="276" w:lineRule="auto"/>
        <w:ind w:left="0" w:firstLine="720"/>
        <w:jc w:val="both"/>
        <w:rPr>
          <w:color w:val="auto"/>
          <w:lang w:val="bs-Latn-BA"/>
        </w:rPr>
      </w:pPr>
      <w:r w:rsidRPr="000A19B5">
        <w:rPr>
          <w:color w:val="auto"/>
          <w:lang w:val="bs-Latn-BA"/>
        </w:rPr>
        <w:t>(</w:t>
      </w:r>
      <w:r w:rsidR="009C1C3E" w:rsidRPr="000A19B5">
        <w:rPr>
          <w:color w:val="auto"/>
          <w:lang w:val="bs-Latn-BA"/>
        </w:rPr>
        <w:t>6</w:t>
      </w:r>
      <w:r w:rsidR="00070026" w:rsidRPr="000A19B5">
        <w:rPr>
          <w:color w:val="auto"/>
          <w:lang w:val="bs-Latn-BA"/>
        </w:rPr>
        <w:t xml:space="preserve">) </w:t>
      </w:r>
      <w:r w:rsidR="00070026" w:rsidRPr="00D37D32">
        <w:rPr>
          <w:color w:val="auto"/>
        </w:rPr>
        <w:t>Крајњи</w:t>
      </w:r>
      <w:r w:rsidR="00070026" w:rsidRPr="000A19B5">
        <w:rPr>
          <w:color w:val="auto"/>
          <w:lang w:val="bs-Latn-BA"/>
        </w:rPr>
        <w:t xml:space="preserve"> </w:t>
      </w:r>
      <w:r w:rsidR="00070026" w:rsidRPr="00D37D32">
        <w:rPr>
          <w:color w:val="auto"/>
        </w:rPr>
        <w:t>купац</w:t>
      </w:r>
      <w:r w:rsidR="00070026" w:rsidRPr="000A19B5">
        <w:rPr>
          <w:color w:val="auto"/>
          <w:lang w:val="bs-Latn-BA"/>
        </w:rPr>
        <w:t xml:space="preserve"> </w:t>
      </w:r>
      <w:r w:rsidR="00070026" w:rsidRPr="00D37D32">
        <w:rPr>
          <w:color w:val="auto"/>
        </w:rPr>
        <w:t>об</w:t>
      </w:r>
      <w:r w:rsidR="0098135E" w:rsidRPr="00D37D32">
        <w:rPr>
          <w:color w:val="auto"/>
        </w:rPr>
        <w:t>а</w:t>
      </w:r>
      <w:r w:rsidR="00070026" w:rsidRPr="00D37D32">
        <w:rPr>
          <w:color w:val="auto"/>
        </w:rPr>
        <w:t>везан</w:t>
      </w:r>
      <w:r w:rsidR="00070026" w:rsidRPr="000A19B5">
        <w:rPr>
          <w:color w:val="auto"/>
          <w:lang w:val="bs-Latn-BA"/>
        </w:rPr>
        <w:t xml:space="preserve"> </w:t>
      </w:r>
      <w:r w:rsidR="00584726" w:rsidRPr="00D37D32">
        <w:rPr>
          <w:color w:val="auto"/>
        </w:rPr>
        <w:t>је</w:t>
      </w:r>
      <w:r w:rsidR="00584726" w:rsidRPr="000A19B5">
        <w:rPr>
          <w:color w:val="auto"/>
          <w:lang w:val="bs-Latn-BA"/>
        </w:rPr>
        <w:t xml:space="preserve"> </w:t>
      </w:r>
      <w:r w:rsidR="00584726" w:rsidRPr="00D37D32">
        <w:rPr>
          <w:color w:val="auto"/>
        </w:rPr>
        <w:t>да</w:t>
      </w:r>
      <w:r w:rsidR="00584726" w:rsidRPr="000A19B5">
        <w:rPr>
          <w:color w:val="auto"/>
          <w:lang w:val="bs-Latn-BA"/>
        </w:rPr>
        <w:t xml:space="preserve"> </w:t>
      </w:r>
      <w:r w:rsidR="00070026" w:rsidRPr="00D37D32">
        <w:rPr>
          <w:color w:val="auto"/>
        </w:rPr>
        <w:t>користи</w:t>
      </w:r>
      <w:r w:rsidR="00070026" w:rsidRPr="000A19B5">
        <w:rPr>
          <w:color w:val="auto"/>
          <w:lang w:val="bs-Latn-BA"/>
        </w:rPr>
        <w:t xml:space="preserve"> </w:t>
      </w:r>
      <w:r w:rsidR="00070026" w:rsidRPr="00D37D32">
        <w:rPr>
          <w:color w:val="auto"/>
        </w:rPr>
        <w:t>електричну</w:t>
      </w:r>
      <w:r w:rsidR="00070026" w:rsidRPr="000A19B5">
        <w:rPr>
          <w:color w:val="auto"/>
          <w:lang w:val="bs-Latn-BA"/>
        </w:rPr>
        <w:t xml:space="preserve"> </w:t>
      </w:r>
      <w:r w:rsidR="00070026" w:rsidRPr="00D37D32">
        <w:rPr>
          <w:color w:val="auto"/>
        </w:rPr>
        <w:t>енергију</w:t>
      </w:r>
      <w:r w:rsidR="00070026" w:rsidRPr="000A19B5">
        <w:rPr>
          <w:color w:val="auto"/>
          <w:lang w:val="bs-Latn-BA"/>
        </w:rPr>
        <w:t xml:space="preserve"> </w:t>
      </w:r>
      <w:r w:rsidR="00070026" w:rsidRPr="00D37D32">
        <w:rPr>
          <w:color w:val="auto"/>
        </w:rPr>
        <w:t>под</w:t>
      </w:r>
      <w:r w:rsidR="00070026" w:rsidRPr="000A19B5">
        <w:rPr>
          <w:color w:val="auto"/>
          <w:lang w:val="bs-Latn-BA"/>
        </w:rPr>
        <w:t xml:space="preserve"> </w:t>
      </w:r>
      <w:r w:rsidR="00070026" w:rsidRPr="00D37D32">
        <w:rPr>
          <w:color w:val="auto"/>
        </w:rPr>
        <w:t>у</w:t>
      </w:r>
      <w:r w:rsidR="00E01D0C" w:rsidRPr="00D37D32">
        <w:rPr>
          <w:color w:val="auto"/>
        </w:rPr>
        <w:t>словима</w:t>
      </w:r>
      <w:r w:rsidR="00070026" w:rsidRPr="000A19B5">
        <w:rPr>
          <w:color w:val="auto"/>
          <w:lang w:val="bs-Latn-BA"/>
        </w:rPr>
        <w:t xml:space="preserve">, </w:t>
      </w:r>
      <w:r w:rsidR="00070026" w:rsidRPr="00D37D32">
        <w:rPr>
          <w:color w:val="auto"/>
        </w:rPr>
        <w:t>на</w:t>
      </w:r>
      <w:r w:rsidR="00070026" w:rsidRPr="000A19B5">
        <w:rPr>
          <w:color w:val="auto"/>
          <w:lang w:val="bs-Latn-BA"/>
        </w:rPr>
        <w:t xml:space="preserve"> </w:t>
      </w:r>
      <w:r w:rsidR="00070026" w:rsidRPr="00D37D32">
        <w:rPr>
          <w:color w:val="auto"/>
        </w:rPr>
        <w:t>начин</w:t>
      </w:r>
      <w:r w:rsidR="00070026" w:rsidRPr="000A19B5">
        <w:rPr>
          <w:color w:val="auto"/>
          <w:lang w:val="bs-Latn-BA"/>
        </w:rPr>
        <w:t xml:space="preserve"> </w:t>
      </w:r>
      <w:r w:rsidR="00070026" w:rsidRPr="00D37D32">
        <w:rPr>
          <w:color w:val="auto"/>
        </w:rPr>
        <w:t>и</w:t>
      </w:r>
      <w:r w:rsidR="00070026" w:rsidRPr="000A19B5">
        <w:rPr>
          <w:color w:val="auto"/>
          <w:lang w:val="bs-Latn-BA"/>
        </w:rPr>
        <w:t xml:space="preserve"> </w:t>
      </w:r>
      <w:r w:rsidR="00070026" w:rsidRPr="00D37D32">
        <w:rPr>
          <w:color w:val="auto"/>
        </w:rPr>
        <w:t>за</w:t>
      </w:r>
      <w:r w:rsidR="00070026" w:rsidRPr="000A19B5">
        <w:rPr>
          <w:color w:val="auto"/>
          <w:lang w:val="bs-Latn-BA"/>
        </w:rPr>
        <w:t xml:space="preserve"> </w:t>
      </w:r>
      <w:r w:rsidR="00070026" w:rsidRPr="00D37D32">
        <w:rPr>
          <w:color w:val="auto"/>
        </w:rPr>
        <w:t>намјене</w:t>
      </w:r>
      <w:r w:rsidR="00E01D0C" w:rsidRPr="000A19B5">
        <w:rPr>
          <w:color w:val="auto"/>
          <w:lang w:val="bs-Latn-BA"/>
        </w:rPr>
        <w:t xml:space="preserve"> </w:t>
      </w:r>
      <w:r w:rsidR="00070026" w:rsidRPr="00D37D32">
        <w:rPr>
          <w:color w:val="auto"/>
        </w:rPr>
        <w:t>утврђене</w:t>
      </w:r>
      <w:r w:rsidR="00070026" w:rsidRPr="000A19B5">
        <w:rPr>
          <w:color w:val="auto"/>
          <w:lang w:val="bs-Latn-BA"/>
        </w:rPr>
        <w:t xml:space="preserve"> </w:t>
      </w:r>
      <w:r w:rsidR="00070026" w:rsidRPr="00D37D32">
        <w:rPr>
          <w:color w:val="auto"/>
        </w:rPr>
        <w:t>овим</w:t>
      </w:r>
      <w:r w:rsidR="00070026" w:rsidRPr="000A19B5">
        <w:rPr>
          <w:color w:val="auto"/>
          <w:lang w:val="bs-Latn-BA"/>
        </w:rPr>
        <w:t xml:space="preserve"> </w:t>
      </w:r>
      <w:r w:rsidR="00E01D0C" w:rsidRPr="00D37D32">
        <w:rPr>
          <w:color w:val="auto"/>
        </w:rPr>
        <w:t>з</w:t>
      </w:r>
      <w:r w:rsidR="00070026" w:rsidRPr="00D37D32">
        <w:rPr>
          <w:color w:val="auto"/>
        </w:rPr>
        <w:t>аконом</w:t>
      </w:r>
      <w:r w:rsidR="00E01D0C" w:rsidRPr="000A19B5">
        <w:rPr>
          <w:color w:val="auto"/>
          <w:lang w:val="bs-Latn-BA"/>
        </w:rPr>
        <w:t xml:space="preserve">, </w:t>
      </w:r>
      <w:r w:rsidR="00E01D0C" w:rsidRPr="00D37D32">
        <w:rPr>
          <w:color w:val="auto"/>
        </w:rPr>
        <w:t>другим</w:t>
      </w:r>
      <w:r w:rsidR="00E01D0C" w:rsidRPr="000A19B5">
        <w:rPr>
          <w:color w:val="auto"/>
          <w:lang w:val="bs-Latn-BA"/>
        </w:rPr>
        <w:t xml:space="preserve"> </w:t>
      </w:r>
      <w:r w:rsidR="00E01D0C" w:rsidRPr="00D37D32">
        <w:rPr>
          <w:color w:val="auto"/>
        </w:rPr>
        <w:t>прописима</w:t>
      </w:r>
      <w:r w:rsidR="00E01D0C" w:rsidRPr="000A19B5">
        <w:rPr>
          <w:color w:val="auto"/>
          <w:lang w:val="bs-Latn-BA"/>
        </w:rPr>
        <w:t xml:space="preserve"> </w:t>
      </w:r>
      <w:r w:rsidR="00E01D0C" w:rsidRPr="00D37D32">
        <w:rPr>
          <w:color w:val="auto"/>
        </w:rPr>
        <w:t>и</w:t>
      </w:r>
      <w:r w:rsidR="00E01D0C" w:rsidRPr="000A19B5">
        <w:rPr>
          <w:color w:val="auto"/>
          <w:lang w:val="bs-Latn-BA"/>
        </w:rPr>
        <w:t xml:space="preserve"> </w:t>
      </w:r>
      <w:r w:rsidR="00640015" w:rsidRPr="00D37D32">
        <w:rPr>
          <w:color w:val="auto"/>
        </w:rPr>
        <w:t>у</w:t>
      </w:r>
      <w:r w:rsidR="00640015" w:rsidRPr="000A19B5">
        <w:rPr>
          <w:color w:val="auto"/>
          <w:lang w:val="bs-Latn-BA"/>
        </w:rPr>
        <w:t xml:space="preserve"> </w:t>
      </w:r>
      <w:r w:rsidR="00640015" w:rsidRPr="00D37D32">
        <w:rPr>
          <w:color w:val="auto"/>
        </w:rPr>
        <w:t>складу</w:t>
      </w:r>
      <w:r w:rsidR="00640015" w:rsidRPr="000A19B5">
        <w:rPr>
          <w:color w:val="auto"/>
          <w:lang w:val="bs-Latn-BA"/>
        </w:rPr>
        <w:t xml:space="preserve"> </w:t>
      </w:r>
      <w:r w:rsidR="00640015" w:rsidRPr="00D37D32">
        <w:rPr>
          <w:color w:val="auto"/>
        </w:rPr>
        <w:t>са</w:t>
      </w:r>
      <w:r w:rsidR="00640015" w:rsidRPr="000A19B5">
        <w:rPr>
          <w:color w:val="auto"/>
          <w:lang w:val="bs-Latn-BA"/>
        </w:rPr>
        <w:t xml:space="preserve"> </w:t>
      </w:r>
      <w:r w:rsidR="00E01D0C" w:rsidRPr="00D37D32">
        <w:rPr>
          <w:color w:val="auto"/>
        </w:rPr>
        <w:t>закљученим</w:t>
      </w:r>
      <w:r w:rsidR="00E01D0C" w:rsidRPr="000A19B5">
        <w:rPr>
          <w:color w:val="auto"/>
          <w:lang w:val="bs-Latn-BA"/>
        </w:rPr>
        <w:t xml:space="preserve"> </w:t>
      </w:r>
      <w:r w:rsidR="00E01D0C" w:rsidRPr="00D37D32">
        <w:rPr>
          <w:color w:val="auto"/>
        </w:rPr>
        <w:t>уговор</w:t>
      </w:r>
      <w:r w:rsidR="00640015" w:rsidRPr="00D37D32">
        <w:rPr>
          <w:color w:val="auto"/>
        </w:rPr>
        <w:t>ом</w:t>
      </w:r>
      <w:r w:rsidR="00640015" w:rsidRPr="000A19B5">
        <w:rPr>
          <w:color w:val="auto"/>
          <w:lang w:val="bs-Latn-BA"/>
        </w:rPr>
        <w:t xml:space="preserve"> </w:t>
      </w:r>
      <w:r w:rsidR="00640015" w:rsidRPr="00D37D32">
        <w:rPr>
          <w:color w:val="auto"/>
        </w:rPr>
        <w:t>о</w:t>
      </w:r>
      <w:r w:rsidR="00640015" w:rsidRPr="000A19B5">
        <w:rPr>
          <w:color w:val="auto"/>
          <w:lang w:val="bs-Latn-BA"/>
        </w:rPr>
        <w:t xml:space="preserve"> </w:t>
      </w:r>
      <w:r w:rsidR="00640015" w:rsidRPr="00D37D32">
        <w:rPr>
          <w:color w:val="auto"/>
        </w:rPr>
        <w:t>прикључку</w:t>
      </w:r>
      <w:r w:rsidR="00E01D0C" w:rsidRPr="000A19B5">
        <w:rPr>
          <w:color w:val="auto"/>
          <w:lang w:val="bs-Latn-BA"/>
        </w:rPr>
        <w:t>.</w:t>
      </w:r>
    </w:p>
    <w:p w:rsidR="009555F9" w:rsidRPr="000A19B5" w:rsidRDefault="00070026" w:rsidP="008F718B">
      <w:pPr>
        <w:autoSpaceDE w:val="0"/>
        <w:autoSpaceDN w:val="0"/>
        <w:adjustRightInd w:val="0"/>
        <w:spacing w:line="276" w:lineRule="auto"/>
        <w:ind w:left="0" w:firstLine="720"/>
        <w:jc w:val="both"/>
        <w:rPr>
          <w:color w:val="auto"/>
          <w:lang w:val="bs-Latn-BA"/>
        </w:rPr>
      </w:pPr>
      <w:r w:rsidRPr="000A19B5">
        <w:rPr>
          <w:color w:val="auto"/>
          <w:lang w:val="bs-Latn-BA"/>
        </w:rPr>
        <w:t>(</w:t>
      </w:r>
      <w:r w:rsidR="003D6BCB" w:rsidRPr="000A19B5">
        <w:rPr>
          <w:color w:val="auto"/>
          <w:lang w:val="bs-Latn-BA"/>
        </w:rPr>
        <w:t>7</w:t>
      </w:r>
      <w:r w:rsidRPr="000A19B5">
        <w:rPr>
          <w:color w:val="auto"/>
          <w:lang w:val="bs-Latn-BA"/>
        </w:rPr>
        <w:t xml:space="preserve">) </w:t>
      </w:r>
      <w:r w:rsidRPr="00D37D32">
        <w:rPr>
          <w:color w:val="auto"/>
        </w:rPr>
        <w:t>Крајњи</w:t>
      </w:r>
      <w:r w:rsidRPr="000A19B5">
        <w:rPr>
          <w:color w:val="auto"/>
          <w:lang w:val="bs-Latn-BA"/>
        </w:rPr>
        <w:t xml:space="preserve"> </w:t>
      </w:r>
      <w:r w:rsidRPr="00D37D32">
        <w:rPr>
          <w:color w:val="auto"/>
        </w:rPr>
        <w:t>купац</w:t>
      </w:r>
      <w:r w:rsidRPr="000A19B5">
        <w:rPr>
          <w:color w:val="auto"/>
          <w:lang w:val="bs-Latn-BA"/>
        </w:rPr>
        <w:t xml:space="preserve"> </w:t>
      </w:r>
      <w:r w:rsidRPr="00D37D32">
        <w:rPr>
          <w:color w:val="auto"/>
        </w:rPr>
        <w:t>дужан</w:t>
      </w:r>
      <w:r w:rsidRPr="000A19B5">
        <w:rPr>
          <w:color w:val="auto"/>
          <w:lang w:val="bs-Latn-BA"/>
        </w:rPr>
        <w:t xml:space="preserve"> </w:t>
      </w:r>
      <w:r w:rsidR="00584726" w:rsidRPr="00D37D32">
        <w:rPr>
          <w:color w:val="auto"/>
        </w:rPr>
        <w:t>је</w:t>
      </w:r>
      <w:r w:rsidR="00584726" w:rsidRPr="000A19B5">
        <w:rPr>
          <w:color w:val="auto"/>
          <w:lang w:val="bs-Latn-BA"/>
        </w:rPr>
        <w:t xml:space="preserve"> </w:t>
      </w:r>
      <w:r w:rsidR="00584726" w:rsidRPr="00D37D32">
        <w:rPr>
          <w:color w:val="auto"/>
        </w:rPr>
        <w:t>да</w:t>
      </w:r>
      <w:r w:rsidR="00584726" w:rsidRPr="000A19B5">
        <w:rPr>
          <w:color w:val="auto"/>
          <w:lang w:val="bs-Latn-BA"/>
        </w:rPr>
        <w:t xml:space="preserve"> </w:t>
      </w:r>
      <w:r w:rsidRPr="00D37D32">
        <w:rPr>
          <w:color w:val="auto"/>
        </w:rPr>
        <w:t>омогући</w:t>
      </w:r>
      <w:r w:rsidRPr="000A19B5">
        <w:rPr>
          <w:color w:val="auto"/>
          <w:lang w:val="bs-Latn-BA"/>
        </w:rPr>
        <w:t xml:space="preserve"> </w:t>
      </w:r>
      <w:r w:rsidRPr="00D37D32">
        <w:rPr>
          <w:color w:val="auto"/>
        </w:rPr>
        <w:t>овлаш</w:t>
      </w:r>
      <w:r w:rsidR="00E92575" w:rsidRPr="00D37D32">
        <w:rPr>
          <w:color w:val="auto"/>
        </w:rPr>
        <w:t>ћ</w:t>
      </w:r>
      <w:r w:rsidRPr="00D37D32">
        <w:rPr>
          <w:color w:val="auto"/>
        </w:rPr>
        <w:t>еним</w:t>
      </w:r>
      <w:r w:rsidRPr="000A19B5">
        <w:rPr>
          <w:color w:val="auto"/>
          <w:lang w:val="bs-Latn-BA"/>
        </w:rPr>
        <w:t xml:space="preserve"> </w:t>
      </w:r>
      <w:r w:rsidR="00584726" w:rsidRPr="00D37D32">
        <w:rPr>
          <w:color w:val="auto"/>
        </w:rPr>
        <w:t>лици</w:t>
      </w:r>
      <w:r w:rsidRPr="00D37D32">
        <w:rPr>
          <w:color w:val="auto"/>
        </w:rPr>
        <w:t>ма</w:t>
      </w:r>
      <w:r w:rsidRPr="000A19B5">
        <w:rPr>
          <w:color w:val="auto"/>
          <w:lang w:val="bs-Latn-BA"/>
        </w:rPr>
        <w:t xml:space="preserve"> </w:t>
      </w:r>
      <w:r w:rsidRPr="00D37D32">
        <w:rPr>
          <w:color w:val="auto"/>
        </w:rPr>
        <w:t>надлежних</w:t>
      </w:r>
      <w:r w:rsidRPr="000A19B5">
        <w:rPr>
          <w:color w:val="auto"/>
          <w:lang w:val="bs-Latn-BA"/>
        </w:rPr>
        <w:t xml:space="preserve"> </w:t>
      </w:r>
      <w:r w:rsidR="003330CE" w:rsidRPr="00D37D32">
        <w:rPr>
          <w:color w:val="auto"/>
        </w:rPr>
        <w:t>оператор</w:t>
      </w:r>
      <w:r w:rsidR="00B83B00" w:rsidRPr="00D37D32">
        <w:rPr>
          <w:color w:val="auto"/>
        </w:rPr>
        <w:t>а</w:t>
      </w:r>
      <w:r w:rsidR="00B83B00" w:rsidRPr="000A19B5">
        <w:rPr>
          <w:color w:val="auto"/>
          <w:lang w:val="bs-Latn-BA"/>
        </w:rPr>
        <w:t xml:space="preserve"> </w:t>
      </w:r>
      <w:r w:rsidR="00B83B00" w:rsidRPr="00D37D32">
        <w:rPr>
          <w:color w:val="auto"/>
        </w:rPr>
        <w:t>система</w:t>
      </w:r>
      <w:r w:rsidRPr="000A19B5">
        <w:rPr>
          <w:color w:val="auto"/>
          <w:lang w:val="bs-Latn-BA"/>
        </w:rPr>
        <w:t xml:space="preserve"> </w:t>
      </w:r>
      <w:r w:rsidRPr="00D37D32">
        <w:rPr>
          <w:color w:val="auto"/>
        </w:rPr>
        <w:t>приступ</w:t>
      </w:r>
      <w:r w:rsidRPr="000A19B5">
        <w:rPr>
          <w:color w:val="auto"/>
          <w:lang w:val="bs-Latn-BA"/>
        </w:rPr>
        <w:t xml:space="preserve"> </w:t>
      </w:r>
      <w:r w:rsidRPr="00D37D32">
        <w:rPr>
          <w:color w:val="auto"/>
        </w:rPr>
        <w:t>мјерним</w:t>
      </w:r>
      <w:r w:rsidRPr="000A19B5">
        <w:rPr>
          <w:color w:val="auto"/>
          <w:lang w:val="bs-Latn-BA"/>
        </w:rPr>
        <w:t xml:space="preserve"> </w:t>
      </w:r>
      <w:r w:rsidRPr="00D37D32">
        <w:rPr>
          <w:color w:val="auto"/>
        </w:rPr>
        <w:t>уређајима</w:t>
      </w:r>
      <w:r w:rsidRPr="000A19B5">
        <w:rPr>
          <w:color w:val="auto"/>
          <w:lang w:val="bs-Latn-BA"/>
        </w:rPr>
        <w:t xml:space="preserve"> </w:t>
      </w:r>
      <w:r w:rsidRPr="00D37D32">
        <w:rPr>
          <w:color w:val="auto"/>
        </w:rPr>
        <w:t>и</w:t>
      </w:r>
      <w:r w:rsidRPr="000A19B5">
        <w:rPr>
          <w:color w:val="auto"/>
          <w:lang w:val="bs-Latn-BA"/>
        </w:rPr>
        <w:t xml:space="preserve"> </w:t>
      </w:r>
      <w:r w:rsidRPr="00D37D32">
        <w:rPr>
          <w:color w:val="auto"/>
        </w:rPr>
        <w:t>инсталацијама</w:t>
      </w:r>
      <w:r w:rsidRPr="000A19B5">
        <w:rPr>
          <w:color w:val="auto"/>
          <w:lang w:val="bs-Latn-BA"/>
        </w:rPr>
        <w:t xml:space="preserve">, </w:t>
      </w:r>
      <w:r w:rsidRPr="00D37D32">
        <w:rPr>
          <w:color w:val="auto"/>
        </w:rPr>
        <w:t>као</w:t>
      </w:r>
      <w:r w:rsidRPr="000A19B5">
        <w:rPr>
          <w:color w:val="auto"/>
          <w:lang w:val="bs-Latn-BA"/>
        </w:rPr>
        <w:t xml:space="preserve"> </w:t>
      </w:r>
      <w:r w:rsidRPr="00D37D32">
        <w:rPr>
          <w:color w:val="auto"/>
        </w:rPr>
        <w:t>и</w:t>
      </w:r>
      <w:r w:rsidRPr="000A19B5">
        <w:rPr>
          <w:color w:val="auto"/>
          <w:lang w:val="bs-Latn-BA"/>
        </w:rPr>
        <w:t xml:space="preserve"> </w:t>
      </w:r>
      <w:r w:rsidRPr="00D37D32">
        <w:rPr>
          <w:color w:val="auto"/>
        </w:rPr>
        <w:t>мјесту</w:t>
      </w:r>
      <w:r w:rsidRPr="000A19B5">
        <w:rPr>
          <w:color w:val="auto"/>
          <w:lang w:val="bs-Latn-BA"/>
        </w:rPr>
        <w:t xml:space="preserve"> </w:t>
      </w:r>
      <w:r w:rsidRPr="00D37D32">
        <w:rPr>
          <w:color w:val="auto"/>
        </w:rPr>
        <w:t>прикључка</w:t>
      </w:r>
      <w:r w:rsidRPr="000A19B5">
        <w:rPr>
          <w:color w:val="auto"/>
          <w:lang w:val="bs-Latn-BA"/>
        </w:rPr>
        <w:t xml:space="preserve"> </w:t>
      </w:r>
      <w:r w:rsidRPr="00D37D32">
        <w:rPr>
          <w:color w:val="auto"/>
        </w:rPr>
        <w:t>ради</w:t>
      </w:r>
      <w:r w:rsidR="00E01D0C" w:rsidRPr="000A19B5">
        <w:rPr>
          <w:color w:val="auto"/>
          <w:lang w:val="bs-Latn-BA"/>
        </w:rPr>
        <w:t xml:space="preserve"> </w:t>
      </w:r>
      <w:r w:rsidRPr="00D37D32">
        <w:rPr>
          <w:color w:val="auto"/>
        </w:rPr>
        <w:t>очитавања</w:t>
      </w:r>
      <w:r w:rsidRPr="000A19B5">
        <w:rPr>
          <w:color w:val="auto"/>
          <w:lang w:val="bs-Latn-BA"/>
        </w:rPr>
        <w:t xml:space="preserve">, </w:t>
      </w:r>
      <w:r w:rsidRPr="00D37D32">
        <w:rPr>
          <w:color w:val="auto"/>
        </w:rPr>
        <w:t>провјере</w:t>
      </w:r>
      <w:r w:rsidRPr="000A19B5">
        <w:rPr>
          <w:color w:val="auto"/>
          <w:lang w:val="bs-Latn-BA"/>
        </w:rPr>
        <w:t xml:space="preserve"> </w:t>
      </w:r>
      <w:r w:rsidRPr="00D37D32">
        <w:rPr>
          <w:color w:val="auto"/>
        </w:rPr>
        <w:t>исправности</w:t>
      </w:r>
      <w:r w:rsidRPr="000A19B5">
        <w:rPr>
          <w:color w:val="auto"/>
          <w:lang w:val="bs-Latn-BA"/>
        </w:rPr>
        <w:t xml:space="preserve">, </w:t>
      </w:r>
      <w:r w:rsidRPr="00D37D32">
        <w:rPr>
          <w:color w:val="auto"/>
        </w:rPr>
        <w:t>отклањања</w:t>
      </w:r>
      <w:r w:rsidRPr="000A19B5">
        <w:rPr>
          <w:color w:val="auto"/>
          <w:lang w:val="bs-Latn-BA"/>
        </w:rPr>
        <w:t xml:space="preserve"> </w:t>
      </w:r>
      <w:r w:rsidRPr="00D37D32">
        <w:rPr>
          <w:color w:val="auto"/>
        </w:rPr>
        <w:t>кварова</w:t>
      </w:r>
      <w:r w:rsidRPr="000A19B5">
        <w:rPr>
          <w:color w:val="auto"/>
          <w:lang w:val="bs-Latn-BA"/>
        </w:rPr>
        <w:t xml:space="preserve">, </w:t>
      </w:r>
      <w:r w:rsidRPr="00D37D32">
        <w:rPr>
          <w:color w:val="auto"/>
        </w:rPr>
        <w:t>замјене</w:t>
      </w:r>
      <w:r w:rsidRPr="000A19B5">
        <w:rPr>
          <w:color w:val="auto"/>
          <w:lang w:val="bs-Latn-BA"/>
        </w:rPr>
        <w:t xml:space="preserve"> </w:t>
      </w:r>
      <w:r w:rsidRPr="00D37D32">
        <w:rPr>
          <w:color w:val="auto"/>
        </w:rPr>
        <w:t>и</w:t>
      </w:r>
      <w:r w:rsidRPr="000A19B5">
        <w:rPr>
          <w:color w:val="auto"/>
          <w:lang w:val="bs-Latn-BA"/>
        </w:rPr>
        <w:t xml:space="preserve"> </w:t>
      </w:r>
      <w:r w:rsidRPr="00D37D32">
        <w:rPr>
          <w:color w:val="auto"/>
        </w:rPr>
        <w:t>одржавања</w:t>
      </w:r>
      <w:r w:rsidRPr="000A19B5">
        <w:rPr>
          <w:color w:val="auto"/>
          <w:lang w:val="bs-Latn-BA"/>
        </w:rPr>
        <w:t xml:space="preserve"> </w:t>
      </w:r>
      <w:r w:rsidRPr="00D37D32">
        <w:rPr>
          <w:color w:val="auto"/>
        </w:rPr>
        <w:t>уређаја</w:t>
      </w:r>
      <w:r w:rsidRPr="000A19B5">
        <w:rPr>
          <w:color w:val="auto"/>
          <w:lang w:val="bs-Latn-BA"/>
        </w:rPr>
        <w:t xml:space="preserve"> </w:t>
      </w:r>
      <w:r w:rsidRPr="00D37D32">
        <w:rPr>
          <w:color w:val="auto"/>
        </w:rPr>
        <w:t>и</w:t>
      </w:r>
      <w:r w:rsidR="00E01D0C" w:rsidRPr="00D37D32">
        <w:rPr>
          <w:color w:val="auto"/>
        </w:rPr>
        <w:t>ли</w:t>
      </w:r>
      <w:r w:rsidR="00E01D0C" w:rsidRPr="000A19B5">
        <w:rPr>
          <w:color w:val="auto"/>
          <w:lang w:val="bs-Latn-BA"/>
        </w:rPr>
        <w:t xml:space="preserve"> </w:t>
      </w:r>
      <w:r w:rsidRPr="00D37D32">
        <w:rPr>
          <w:color w:val="auto"/>
        </w:rPr>
        <w:t>измјештања</w:t>
      </w:r>
      <w:r w:rsidRPr="000A19B5">
        <w:rPr>
          <w:color w:val="auto"/>
          <w:lang w:val="bs-Latn-BA"/>
        </w:rPr>
        <w:t xml:space="preserve"> </w:t>
      </w:r>
      <w:r w:rsidRPr="00D37D32">
        <w:rPr>
          <w:color w:val="auto"/>
        </w:rPr>
        <w:t>мјерних</w:t>
      </w:r>
      <w:r w:rsidRPr="000A19B5">
        <w:rPr>
          <w:color w:val="auto"/>
          <w:lang w:val="bs-Latn-BA"/>
        </w:rPr>
        <w:t xml:space="preserve"> </w:t>
      </w:r>
      <w:r w:rsidRPr="00D37D32">
        <w:rPr>
          <w:color w:val="auto"/>
        </w:rPr>
        <w:t>мјеста</w:t>
      </w:r>
      <w:r w:rsidR="00CF75A4" w:rsidRPr="00D37D32">
        <w:rPr>
          <w:color w:val="auto"/>
          <w:lang w:val="sr-Cyrl-CS"/>
        </w:rPr>
        <w:t>, као и ради обуставе испоруке</w:t>
      </w:r>
      <w:r w:rsidR="008D25D1" w:rsidRPr="000A19B5">
        <w:rPr>
          <w:color w:val="auto"/>
          <w:lang w:val="bs-Latn-BA"/>
        </w:rPr>
        <w:t>.</w:t>
      </w:r>
      <w:r w:rsidRPr="000A19B5">
        <w:rPr>
          <w:color w:val="auto"/>
          <w:lang w:val="bs-Latn-BA"/>
        </w:rPr>
        <w:t xml:space="preserve"> </w:t>
      </w:r>
    </w:p>
    <w:p w:rsidR="00070026" w:rsidRPr="00B072DB" w:rsidRDefault="009555F9" w:rsidP="00B072DB">
      <w:pPr>
        <w:autoSpaceDE w:val="0"/>
        <w:autoSpaceDN w:val="0"/>
        <w:adjustRightInd w:val="0"/>
        <w:spacing w:line="276" w:lineRule="auto"/>
        <w:ind w:left="0" w:firstLine="720"/>
        <w:jc w:val="both"/>
        <w:rPr>
          <w:color w:val="auto"/>
          <w:lang w:val="bs-Latn-BA"/>
        </w:rPr>
      </w:pPr>
      <w:r w:rsidRPr="000A19B5">
        <w:rPr>
          <w:color w:val="auto"/>
          <w:lang w:val="bs-Latn-BA"/>
        </w:rPr>
        <w:t xml:space="preserve">(8)  </w:t>
      </w:r>
      <w:r w:rsidRPr="00D37D32">
        <w:rPr>
          <w:color w:val="auto"/>
        </w:rPr>
        <w:t>Крајњи</w:t>
      </w:r>
      <w:r w:rsidRPr="000A19B5">
        <w:rPr>
          <w:color w:val="auto"/>
          <w:lang w:val="bs-Latn-BA"/>
        </w:rPr>
        <w:t xml:space="preserve"> </w:t>
      </w:r>
      <w:r w:rsidRPr="00D37D32">
        <w:rPr>
          <w:color w:val="auto"/>
        </w:rPr>
        <w:t>купац</w:t>
      </w:r>
      <w:r w:rsidR="00325084" w:rsidRPr="000A19B5">
        <w:rPr>
          <w:color w:val="auto"/>
          <w:lang w:val="bs-Latn-BA"/>
        </w:rPr>
        <w:t>,</w:t>
      </w:r>
      <w:r w:rsidR="00D45AC2" w:rsidRPr="000A19B5">
        <w:rPr>
          <w:color w:val="auto"/>
          <w:lang w:val="bs-Latn-BA"/>
        </w:rPr>
        <w:t xml:space="preserve"> </w:t>
      </w:r>
      <w:r w:rsidR="00D45AC2" w:rsidRPr="00D37D32">
        <w:rPr>
          <w:color w:val="auto"/>
        </w:rPr>
        <w:t>који</w:t>
      </w:r>
      <w:r w:rsidR="00D45AC2" w:rsidRPr="000A19B5">
        <w:rPr>
          <w:color w:val="auto"/>
          <w:lang w:val="bs-Latn-BA"/>
        </w:rPr>
        <w:t xml:space="preserve"> </w:t>
      </w:r>
      <w:r w:rsidR="00D45AC2" w:rsidRPr="00D37D32">
        <w:rPr>
          <w:color w:val="auto"/>
        </w:rPr>
        <w:t>није</w:t>
      </w:r>
      <w:r w:rsidR="00D45AC2" w:rsidRPr="000A19B5">
        <w:rPr>
          <w:color w:val="auto"/>
          <w:lang w:val="bs-Latn-BA"/>
        </w:rPr>
        <w:t xml:space="preserve"> </w:t>
      </w:r>
      <w:r w:rsidR="00D45AC2" w:rsidRPr="00D37D32">
        <w:rPr>
          <w:color w:val="auto"/>
        </w:rPr>
        <w:t>мали</w:t>
      </w:r>
      <w:r w:rsidR="00D45AC2" w:rsidRPr="000A19B5">
        <w:rPr>
          <w:color w:val="auto"/>
          <w:lang w:val="bs-Latn-BA"/>
        </w:rPr>
        <w:t xml:space="preserve"> </w:t>
      </w:r>
      <w:r w:rsidR="00D45AC2" w:rsidRPr="00D37D32">
        <w:rPr>
          <w:color w:val="auto"/>
        </w:rPr>
        <w:t>купац</w:t>
      </w:r>
      <w:r w:rsidR="00D45AC2" w:rsidRPr="000A19B5">
        <w:rPr>
          <w:color w:val="auto"/>
          <w:lang w:val="bs-Latn-BA"/>
        </w:rPr>
        <w:t xml:space="preserve"> </w:t>
      </w:r>
      <w:r w:rsidR="00D45AC2" w:rsidRPr="00D37D32">
        <w:rPr>
          <w:color w:val="auto"/>
        </w:rPr>
        <w:t>или</w:t>
      </w:r>
      <w:r w:rsidR="00D45AC2" w:rsidRPr="000A19B5">
        <w:rPr>
          <w:color w:val="auto"/>
          <w:lang w:val="bs-Latn-BA"/>
        </w:rPr>
        <w:t xml:space="preserve"> </w:t>
      </w:r>
      <w:r w:rsidR="00D45AC2" w:rsidRPr="00D37D32">
        <w:rPr>
          <w:color w:val="auto"/>
        </w:rPr>
        <w:t>домаћинство</w:t>
      </w:r>
      <w:r w:rsidR="00325084" w:rsidRPr="000A19B5">
        <w:rPr>
          <w:color w:val="auto"/>
          <w:lang w:val="bs-Latn-BA"/>
        </w:rPr>
        <w:t>,</w:t>
      </w:r>
      <w:r w:rsidR="00D45AC2" w:rsidRPr="000A19B5">
        <w:rPr>
          <w:color w:val="auto"/>
          <w:lang w:val="bs-Latn-BA"/>
        </w:rPr>
        <w:t xml:space="preserve"> </w:t>
      </w:r>
      <w:r w:rsidR="00D45AC2" w:rsidRPr="00D37D32">
        <w:rPr>
          <w:color w:val="auto"/>
        </w:rPr>
        <w:t>има</w:t>
      </w:r>
      <w:r w:rsidR="00D45AC2" w:rsidRPr="000A19B5">
        <w:rPr>
          <w:color w:val="auto"/>
          <w:lang w:val="bs-Latn-BA"/>
        </w:rPr>
        <w:t xml:space="preserve"> </w:t>
      </w:r>
      <w:r w:rsidR="00D45AC2" w:rsidRPr="00D37D32">
        <w:rPr>
          <w:color w:val="auto"/>
        </w:rPr>
        <w:t>право</w:t>
      </w:r>
      <w:r w:rsidR="00D45AC2" w:rsidRPr="000A19B5">
        <w:rPr>
          <w:color w:val="auto"/>
          <w:lang w:val="bs-Latn-BA"/>
        </w:rPr>
        <w:t xml:space="preserve"> </w:t>
      </w:r>
      <w:r w:rsidR="0067543A" w:rsidRPr="00D37D32">
        <w:rPr>
          <w:color w:val="auto"/>
        </w:rPr>
        <w:t>да</w:t>
      </w:r>
      <w:r w:rsidR="0067543A" w:rsidRPr="000A19B5">
        <w:rPr>
          <w:color w:val="auto"/>
          <w:lang w:val="bs-Latn-BA"/>
        </w:rPr>
        <w:t xml:space="preserve"> </w:t>
      </w:r>
      <w:r w:rsidR="0067543A" w:rsidRPr="00D37D32">
        <w:rPr>
          <w:color w:val="auto"/>
        </w:rPr>
        <w:t>захт</w:t>
      </w:r>
      <w:r w:rsidR="00017649" w:rsidRPr="00D37D32">
        <w:rPr>
          <w:color w:val="auto"/>
        </w:rPr>
        <w:t>и</w:t>
      </w:r>
      <w:r w:rsidR="0067543A" w:rsidRPr="00D37D32">
        <w:rPr>
          <w:color w:val="auto"/>
        </w:rPr>
        <w:t>јева</w:t>
      </w:r>
      <w:r w:rsidR="00D45AC2" w:rsidRPr="000A19B5">
        <w:rPr>
          <w:color w:val="auto"/>
          <w:lang w:val="bs-Latn-BA"/>
        </w:rPr>
        <w:t xml:space="preserve"> </w:t>
      </w:r>
      <w:r w:rsidR="0067543A" w:rsidRPr="00D37D32">
        <w:rPr>
          <w:color w:val="auto"/>
        </w:rPr>
        <w:t>да</w:t>
      </w:r>
      <w:r w:rsidR="0067543A" w:rsidRPr="000A19B5">
        <w:rPr>
          <w:color w:val="auto"/>
          <w:lang w:val="bs-Latn-BA"/>
        </w:rPr>
        <w:t xml:space="preserve"> </w:t>
      </w:r>
      <w:r w:rsidR="00D45AC2" w:rsidRPr="00D37D32">
        <w:rPr>
          <w:color w:val="auto"/>
        </w:rPr>
        <w:t>информациј</w:t>
      </w:r>
      <w:r w:rsidR="0067543A" w:rsidRPr="00D37D32">
        <w:rPr>
          <w:color w:val="auto"/>
        </w:rPr>
        <w:t>е</w:t>
      </w:r>
      <w:r w:rsidR="00D45AC2" w:rsidRPr="000A19B5">
        <w:rPr>
          <w:color w:val="auto"/>
          <w:lang w:val="bs-Latn-BA"/>
        </w:rPr>
        <w:t xml:space="preserve"> </w:t>
      </w:r>
      <w:r w:rsidR="00D45AC2" w:rsidRPr="00D37D32">
        <w:rPr>
          <w:color w:val="auto"/>
        </w:rPr>
        <w:t>из</w:t>
      </w:r>
      <w:r w:rsidR="00D45AC2" w:rsidRPr="000A19B5">
        <w:rPr>
          <w:color w:val="auto"/>
          <w:lang w:val="bs-Latn-BA"/>
        </w:rPr>
        <w:t xml:space="preserve"> </w:t>
      </w:r>
      <w:r w:rsidR="00D45AC2" w:rsidRPr="00D37D32">
        <w:rPr>
          <w:color w:val="auto"/>
        </w:rPr>
        <w:t>уговора</w:t>
      </w:r>
      <w:r w:rsidR="00D45AC2" w:rsidRPr="000A19B5">
        <w:rPr>
          <w:color w:val="auto"/>
          <w:lang w:val="bs-Latn-BA"/>
        </w:rPr>
        <w:t xml:space="preserve"> </w:t>
      </w:r>
      <w:r w:rsidR="00D45AC2" w:rsidRPr="00D37D32">
        <w:rPr>
          <w:color w:val="auto"/>
        </w:rPr>
        <w:t>о</w:t>
      </w:r>
      <w:r w:rsidR="00D45AC2" w:rsidRPr="000A19B5">
        <w:rPr>
          <w:color w:val="auto"/>
          <w:lang w:val="bs-Latn-BA"/>
        </w:rPr>
        <w:t xml:space="preserve"> </w:t>
      </w:r>
      <w:r w:rsidR="00D45AC2" w:rsidRPr="00D37D32">
        <w:rPr>
          <w:color w:val="auto"/>
        </w:rPr>
        <w:t>снабд</w:t>
      </w:r>
      <w:r w:rsidR="00325084" w:rsidRPr="00D37D32">
        <w:rPr>
          <w:color w:val="auto"/>
        </w:rPr>
        <w:t>и</w:t>
      </w:r>
      <w:r w:rsidR="00D45AC2" w:rsidRPr="00D37D32">
        <w:rPr>
          <w:color w:val="auto"/>
        </w:rPr>
        <w:t>јевању</w:t>
      </w:r>
      <w:r w:rsidR="0067543A" w:rsidRPr="000A19B5">
        <w:rPr>
          <w:color w:val="auto"/>
          <w:lang w:val="bs-Latn-BA"/>
        </w:rPr>
        <w:t xml:space="preserve"> </w:t>
      </w:r>
      <w:r w:rsidR="0067543A" w:rsidRPr="00D37D32">
        <w:rPr>
          <w:color w:val="auto"/>
        </w:rPr>
        <w:t>буду</w:t>
      </w:r>
      <w:r w:rsidR="0067543A" w:rsidRPr="000A19B5">
        <w:rPr>
          <w:color w:val="auto"/>
          <w:lang w:val="bs-Latn-BA"/>
        </w:rPr>
        <w:t xml:space="preserve"> </w:t>
      </w:r>
      <w:r w:rsidR="0067543A" w:rsidRPr="00D37D32">
        <w:rPr>
          <w:color w:val="auto"/>
        </w:rPr>
        <w:t>повјерљиве</w:t>
      </w:r>
      <w:r w:rsidR="0067543A" w:rsidRPr="000A19B5">
        <w:rPr>
          <w:color w:val="auto"/>
          <w:lang w:val="bs-Latn-BA"/>
        </w:rPr>
        <w:t>.</w:t>
      </w:r>
    </w:p>
    <w:p w:rsidR="000C4189" w:rsidRDefault="00812535" w:rsidP="00812535">
      <w:pPr>
        <w:pStyle w:val="Normal1"/>
        <w:spacing w:line="276" w:lineRule="auto"/>
        <w:ind w:left="0" w:firstLine="567"/>
        <w:rPr>
          <w:lang w:val="bs-Latn-BA"/>
        </w:rPr>
      </w:pPr>
      <w:r w:rsidRPr="00D37D32">
        <w:rPr>
          <w:lang w:val="bs-Latn-BA"/>
        </w:rPr>
        <w:t xml:space="preserve">                       </w:t>
      </w:r>
      <w:r w:rsidR="002C74A0" w:rsidRPr="00D37D32">
        <w:rPr>
          <w:lang w:val="bs-Latn-BA"/>
        </w:rPr>
        <w:t xml:space="preserve">  </w:t>
      </w:r>
    </w:p>
    <w:p w:rsidR="00AB391A" w:rsidRPr="00D37D32" w:rsidRDefault="00AB391A" w:rsidP="000C4189">
      <w:pPr>
        <w:pStyle w:val="Normal1"/>
        <w:spacing w:line="276" w:lineRule="auto"/>
        <w:ind w:left="0" w:firstLine="567"/>
        <w:jc w:val="center"/>
      </w:pPr>
      <w:r w:rsidRPr="00D37D32">
        <w:t>Неовлашћена потрошња електричне енергије</w:t>
      </w:r>
    </w:p>
    <w:p w:rsidR="009C1C3E" w:rsidRPr="00D37D32" w:rsidRDefault="00812535" w:rsidP="00812535">
      <w:pPr>
        <w:pStyle w:val="Normal1"/>
        <w:spacing w:line="276" w:lineRule="auto"/>
        <w:ind w:left="0" w:firstLine="567"/>
      </w:pPr>
      <w:r w:rsidRPr="00D37D32">
        <w:rPr>
          <w:lang w:val="bs-Latn-BA"/>
        </w:rPr>
        <w:t xml:space="preserve">                                                      </w:t>
      </w:r>
      <w:r w:rsidR="002C74A0" w:rsidRPr="00D37D32">
        <w:rPr>
          <w:lang w:val="bs-Latn-BA"/>
        </w:rPr>
        <w:t xml:space="preserve">     </w:t>
      </w:r>
      <w:r w:rsidR="009C1C3E" w:rsidRPr="00D37D32">
        <w:t>Члан 8</w:t>
      </w:r>
      <w:r w:rsidR="003E4446" w:rsidRPr="00D37D32">
        <w:t>4</w:t>
      </w:r>
      <w:r w:rsidR="009C1C3E" w:rsidRPr="00D37D32">
        <w:t>.</w:t>
      </w:r>
    </w:p>
    <w:p w:rsidR="009C1C3E" w:rsidRPr="00D37D32" w:rsidRDefault="009C1C3E" w:rsidP="008F718B">
      <w:pPr>
        <w:pStyle w:val="Normal1"/>
        <w:spacing w:line="276" w:lineRule="auto"/>
        <w:ind w:left="0" w:firstLine="0"/>
      </w:pPr>
    </w:p>
    <w:p w:rsidR="002D3925"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(1)</w:t>
      </w:r>
      <w:r w:rsidR="00F90124" w:rsidRPr="000A19B5">
        <w:rPr>
          <w:color w:val="auto"/>
          <w:lang w:val="ru-RU"/>
        </w:rPr>
        <w:t xml:space="preserve"> </w:t>
      </w:r>
      <w:r w:rsidR="002D3925" w:rsidRPr="000A19B5">
        <w:rPr>
          <w:color w:val="auto"/>
          <w:lang w:val="ru-RU"/>
        </w:rPr>
        <w:t xml:space="preserve">Неовлашћена потрошња електричне </w:t>
      </w:r>
      <w:r w:rsidR="00664E86" w:rsidRPr="000A19B5">
        <w:rPr>
          <w:color w:val="auto"/>
          <w:lang w:val="ru-RU"/>
        </w:rPr>
        <w:t>енергије представља свако коришћ</w:t>
      </w:r>
      <w:r w:rsidR="00B70EBA" w:rsidRPr="000A19B5">
        <w:rPr>
          <w:color w:val="auto"/>
          <w:lang w:val="ru-RU"/>
        </w:rPr>
        <w:t>ење електричне енергије</w:t>
      </w:r>
      <w:r w:rsidR="002D3925" w:rsidRPr="000A19B5">
        <w:rPr>
          <w:color w:val="auto"/>
          <w:lang w:val="ru-RU"/>
        </w:rPr>
        <w:t xml:space="preserve"> у околностима када су објекти и инсталације крајњег купца или произвођача </w:t>
      </w:r>
      <w:r w:rsidR="004550A4" w:rsidRPr="000A19B5">
        <w:rPr>
          <w:color w:val="auto"/>
          <w:lang w:val="ru-RU"/>
        </w:rPr>
        <w:t>неовлашћено</w:t>
      </w:r>
      <w:r w:rsidR="0067438E" w:rsidRPr="000A19B5">
        <w:rPr>
          <w:color w:val="auto"/>
          <w:lang w:val="ru-RU"/>
        </w:rPr>
        <w:t xml:space="preserve"> </w:t>
      </w:r>
      <w:r w:rsidR="002D3925" w:rsidRPr="000A19B5">
        <w:rPr>
          <w:color w:val="auto"/>
          <w:lang w:val="ru-RU"/>
        </w:rPr>
        <w:t>прикључени на електроенергетску мрежу</w:t>
      </w:r>
      <w:r w:rsidR="00017649" w:rsidRPr="000A19B5">
        <w:rPr>
          <w:color w:val="auto"/>
          <w:lang w:val="ru-RU"/>
        </w:rPr>
        <w:t>,</w:t>
      </w:r>
      <w:r w:rsidR="002D3925" w:rsidRPr="000A19B5">
        <w:rPr>
          <w:color w:val="auto"/>
          <w:lang w:val="ru-RU"/>
        </w:rPr>
        <w:t xml:space="preserve"> или када су предузете било какве радње на мјерном мјесту и прикључку којима се ути</w:t>
      </w:r>
      <w:r w:rsidR="00EE720C" w:rsidRPr="000A19B5">
        <w:rPr>
          <w:color w:val="auto"/>
          <w:lang w:val="ru-RU"/>
        </w:rPr>
        <w:t xml:space="preserve">че </w:t>
      </w:r>
      <w:r w:rsidR="002D3925" w:rsidRPr="000A19B5">
        <w:rPr>
          <w:color w:val="auto"/>
          <w:lang w:val="ru-RU"/>
        </w:rPr>
        <w:t xml:space="preserve">на исправност </w:t>
      </w:r>
      <w:r w:rsidR="00F90124" w:rsidRPr="000A19B5">
        <w:rPr>
          <w:color w:val="auto"/>
          <w:lang w:val="ru-RU"/>
        </w:rPr>
        <w:t xml:space="preserve">или прописану тачност </w:t>
      </w:r>
      <w:r w:rsidR="002D3925" w:rsidRPr="000A19B5">
        <w:rPr>
          <w:color w:val="auto"/>
          <w:lang w:val="ru-RU"/>
        </w:rPr>
        <w:t xml:space="preserve">мјерења преузете електричне енергије. </w:t>
      </w:r>
    </w:p>
    <w:p w:rsidR="002D3925" w:rsidRPr="000A19B5" w:rsidRDefault="009C1C3E" w:rsidP="008F718B">
      <w:pPr>
        <w:autoSpaceDE w:val="0"/>
        <w:autoSpaceDN w:val="0"/>
        <w:adjustRightInd w:val="0"/>
        <w:spacing w:line="276" w:lineRule="auto"/>
        <w:ind w:left="0" w:firstLine="720"/>
        <w:jc w:val="both"/>
        <w:rPr>
          <w:color w:val="auto"/>
          <w:lang w:val="ru-RU"/>
        </w:rPr>
      </w:pPr>
      <w:r w:rsidRPr="000A19B5">
        <w:rPr>
          <w:color w:val="auto"/>
          <w:lang w:val="ru-RU"/>
        </w:rPr>
        <w:t>(</w:t>
      </w:r>
      <w:r w:rsidR="002D3925" w:rsidRPr="000A19B5">
        <w:rPr>
          <w:color w:val="auto"/>
          <w:lang w:val="ru-RU"/>
        </w:rPr>
        <w:t>2) Н</w:t>
      </w:r>
      <w:r w:rsidR="002D3925" w:rsidRPr="00D37D32">
        <w:rPr>
          <w:color w:val="auto"/>
        </w:rPr>
        <w:t>eo</w:t>
      </w:r>
      <w:r w:rsidR="002D3925" w:rsidRPr="000A19B5">
        <w:rPr>
          <w:color w:val="auto"/>
          <w:lang w:val="ru-RU"/>
        </w:rPr>
        <w:t>вл</w:t>
      </w:r>
      <w:r w:rsidR="002D3925" w:rsidRPr="00D37D32">
        <w:rPr>
          <w:color w:val="auto"/>
        </w:rPr>
        <w:t>a</w:t>
      </w:r>
      <w:r w:rsidR="002D3925" w:rsidRPr="000A19B5">
        <w:rPr>
          <w:color w:val="auto"/>
          <w:lang w:val="ru-RU"/>
        </w:rPr>
        <w:t>шћ</w:t>
      </w:r>
      <w:r w:rsidR="002D3925" w:rsidRPr="00D37D32">
        <w:rPr>
          <w:color w:val="auto"/>
        </w:rPr>
        <w:t>e</w:t>
      </w:r>
      <w:r w:rsidR="002D3925" w:rsidRPr="000A19B5">
        <w:rPr>
          <w:color w:val="auto"/>
          <w:lang w:val="ru-RU"/>
        </w:rPr>
        <w:t>н</w:t>
      </w:r>
      <w:r w:rsidR="002D3925" w:rsidRPr="00D37D32">
        <w:rPr>
          <w:color w:val="auto"/>
        </w:rPr>
        <w:t>a</w:t>
      </w:r>
      <w:r w:rsidR="002D3925" w:rsidRPr="000A19B5">
        <w:rPr>
          <w:color w:val="auto"/>
          <w:lang w:val="ru-RU"/>
        </w:rPr>
        <w:t xml:space="preserve"> п</w:t>
      </w:r>
      <w:r w:rsidR="002D3925" w:rsidRPr="00D37D32">
        <w:rPr>
          <w:color w:val="auto"/>
        </w:rPr>
        <w:t>o</w:t>
      </w:r>
      <w:r w:rsidR="002D3925" w:rsidRPr="000A19B5">
        <w:rPr>
          <w:color w:val="auto"/>
          <w:lang w:val="ru-RU"/>
        </w:rPr>
        <w:t>тр</w:t>
      </w:r>
      <w:r w:rsidR="002D3925" w:rsidRPr="00D37D32">
        <w:rPr>
          <w:color w:val="auto"/>
        </w:rPr>
        <w:t>o</w:t>
      </w:r>
      <w:r w:rsidR="002D3925" w:rsidRPr="000A19B5">
        <w:rPr>
          <w:color w:val="auto"/>
          <w:lang w:val="ru-RU"/>
        </w:rPr>
        <w:t>шњ</w:t>
      </w:r>
      <w:r w:rsidR="002D3925" w:rsidRPr="00D37D32">
        <w:rPr>
          <w:color w:val="auto"/>
        </w:rPr>
        <w:t>a</w:t>
      </w:r>
      <w:r w:rsidR="002D3925" w:rsidRPr="000A19B5">
        <w:rPr>
          <w:color w:val="auto"/>
          <w:lang w:val="ru-RU"/>
        </w:rPr>
        <w:t xml:space="preserve"> </w:t>
      </w:r>
      <w:r w:rsidR="002D3925" w:rsidRPr="00D37D32">
        <w:rPr>
          <w:color w:val="auto"/>
        </w:rPr>
        <w:t>e</w:t>
      </w:r>
      <w:r w:rsidR="002D3925" w:rsidRPr="000A19B5">
        <w:rPr>
          <w:color w:val="auto"/>
          <w:lang w:val="ru-RU"/>
        </w:rPr>
        <w:t>л</w:t>
      </w:r>
      <w:r w:rsidR="002D3925" w:rsidRPr="00D37D32">
        <w:rPr>
          <w:color w:val="auto"/>
        </w:rPr>
        <w:t>e</w:t>
      </w:r>
      <w:r w:rsidR="002D3925" w:rsidRPr="000A19B5">
        <w:rPr>
          <w:color w:val="auto"/>
          <w:lang w:val="ru-RU"/>
        </w:rPr>
        <w:t xml:space="preserve">ктричне енергије </w:t>
      </w:r>
      <w:r w:rsidR="00F90124" w:rsidRPr="000A19B5">
        <w:rPr>
          <w:color w:val="auto"/>
          <w:lang w:val="ru-RU"/>
        </w:rPr>
        <w:t>је</w:t>
      </w:r>
      <w:r w:rsidR="002D3925" w:rsidRPr="000A19B5">
        <w:rPr>
          <w:color w:val="auto"/>
          <w:lang w:val="ru-RU"/>
        </w:rPr>
        <w:t>:</w:t>
      </w:r>
    </w:p>
    <w:p w:rsidR="002D3925"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2D3925" w:rsidRPr="000A19B5">
        <w:rPr>
          <w:color w:val="auto"/>
          <w:lang w:val="ru-RU"/>
        </w:rPr>
        <w:t xml:space="preserve">прикључење на мрежу без издате електроенергетске сагласности </w:t>
      </w:r>
      <w:r w:rsidR="00D75CA6" w:rsidRPr="000A19B5">
        <w:rPr>
          <w:color w:val="auto"/>
          <w:lang w:val="ru-RU"/>
        </w:rPr>
        <w:t>и</w:t>
      </w:r>
      <w:r w:rsidR="002D3925" w:rsidRPr="000A19B5">
        <w:rPr>
          <w:color w:val="auto"/>
          <w:lang w:val="ru-RU"/>
        </w:rPr>
        <w:t xml:space="preserve"> </w:t>
      </w:r>
      <w:r w:rsidR="00F90124" w:rsidRPr="000A19B5">
        <w:rPr>
          <w:color w:val="auto"/>
          <w:lang w:val="ru-RU"/>
        </w:rPr>
        <w:t>закљученог уговора о прикључењу,</w:t>
      </w:r>
    </w:p>
    <w:p w:rsidR="002D3925" w:rsidRPr="000A19B5" w:rsidRDefault="002D3925" w:rsidP="008F718B">
      <w:pPr>
        <w:autoSpaceDE w:val="0"/>
        <w:autoSpaceDN w:val="0"/>
        <w:adjustRightInd w:val="0"/>
        <w:spacing w:line="276" w:lineRule="auto"/>
        <w:ind w:left="0" w:firstLine="720"/>
        <w:jc w:val="both"/>
        <w:rPr>
          <w:color w:val="auto"/>
          <w:lang w:val="ru-RU"/>
        </w:rPr>
      </w:pPr>
      <w:r w:rsidRPr="000A19B5">
        <w:rPr>
          <w:color w:val="auto"/>
          <w:lang w:val="ru-RU"/>
        </w:rPr>
        <w:t>2)</w:t>
      </w:r>
      <w:r w:rsidR="00160368" w:rsidRPr="000A19B5">
        <w:rPr>
          <w:color w:val="auto"/>
          <w:lang w:val="ru-RU"/>
        </w:rPr>
        <w:t xml:space="preserve"> </w:t>
      </w:r>
      <w:r w:rsidR="004550A4" w:rsidRPr="000A19B5">
        <w:rPr>
          <w:color w:val="auto"/>
          <w:lang w:val="ru-RU"/>
        </w:rPr>
        <w:t>неовлашћено</w:t>
      </w:r>
      <w:r w:rsidR="00B74B87" w:rsidRPr="000A19B5">
        <w:rPr>
          <w:color w:val="auto"/>
          <w:lang w:val="ru-RU"/>
        </w:rPr>
        <w:t xml:space="preserve"> </w:t>
      </w:r>
      <w:r w:rsidRPr="000A19B5">
        <w:rPr>
          <w:color w:val="auto"/>
          <w:lang w:val="ru-RU"/>
        </w:rPr>
        <w:t>прикључење на мрежу након изврш</w:t>
      </w:r>
      <w:r w:rsidRPr="00D37D32">
        <w:rPr>
          <w:color w:val="auto"/>
        </w:rPr>
        <w:t>e</w:t>
      </w:r>
      <w:r w:rsidRPr="000A19B5">
        <w:rPr>
          <w:color w:val="auto"/>
          <w:lang w:val="ru-RU"/>
        </w:rPr>
        <w:t>н</w:t>
      </w:r>
      <w:r w:rsidRPr="00D37D32">
        <w:rPr>
          <w:color w:val="auto"/>
        </w:rPr>
        <w:t>e</w:t>
      </w:r>
      <w:r w:rsidRPr="000A19B5">
        <w:rPr>
          <w:color w:val="auto"/>
          <w:lang w:val="ru-RU"/>
        </w:rPr>
        <w:t xml:space="preserve"> </w:t>
      </w:r>
      <w:r w:rsidRPr="00D37D32">
        <w:rPr>
          <w:color w:val="auto"/>
        </w:rPr>
        <w:t>o</w:t>
      </w:r>
      <w:r w:rsidRPr="000A19B5">
        <w:rPr>
          <w:color w:val="auto"/>
          <w:lang w:val="ru-RU"/>
        </w:rPr>
        <w:t>буст</w:t>
      </w:r>
      <w:r w:rsidRPr="00D37D32">
        <w:rPr>
          <w:color w:val="auto"/>
        </w:rPr>
        <w:t>a</w:t>
      </w:r>
      <w:r w:rsidRPr="000A19B5">
        <w:rPr>
          <w:color w:val="auto"/>
          <w:lang w:val="ru-RU"/>
        </w:rPr>
        <w:t>в</w:t>
      </w:r>
      <w:r w:rsidRPr="00D37D32">
        <w:rPr>
          <w:color w:val="auto"/>
        </w:rPr>
        <w:t>e</w:t>
      </w:r>
      <w:r w:rsidRPr="000A19B5">
        <w:rPr>
          <w:color w:val="auto"/>
          <w:lang w:val="ru-RU"/>
        </w:rPr>
        <w:t xml:space="preserve"> исп</w:t>
      </w:r>
      <w:r w:rsidRPr="00D37D32">
        <w:rPr>
          <w:color w:val="auto"/>
        </w:rPr>
        <w:t>o</w:t>
      </w:r>
      <w:r w:rsidRPr="000A19B5">
        <w:rPr>
          <w:color w:val="auto"/>
          <w:lang w:val="ru-RU"/>
        </w:rPr>
        <w:t>рук</w:t>
      </w:r>
      <w:r w:rsidRPr="00D37D32">
        <w:rPr>
          <w:color w:val="auto"/>
        </w:rPr>
        <w:t>e</w:t>
      </w:r>
      <w:r w:rsidRPr="000A19B5">
        <w:rPr>
          <w:color w:val="auto"/>
          <w:lang w:val="ru-RU"/>
        </w:rPr>
        <w:t xml:space="preserve"> </w:t>
      </w:r>
      <w:r w:rsidRPr="00D37D32">
        <w:rPr>
          <w:color w:val="auto"/>
        </w:rPr>
        <w:t>e</w:t>
      </w:r>
      <w:r w:rsidRPr="000A19B5">
        <w:rPr>
          <w:color w:val="auto"/>
          <w:lang w:val="ru-RU"/>
        </w:rPr>
        <w:t>л</w:t>
      </w:r>
      <w:r w:rsidRPr="00D37D32">
        <w:rPr>
          <w:color w:val="auto"/>
        </w:rPr>
        <w:t>e</w:t>
      </w:r>
      <w:r w:rsidRPr="000A19B5">
        <w:rPr>
          <w:color w:val="auto"/>
          <w:lang w:val="ru-RU"/>
        </w:rPr>
        <w:t>ктричн</w:t>
      </w:r>
      <w:r w:rsidRPr="00D37D32">
        <w:rPr>
          <w:color w:val="auto"/>
        </w:rPr>
        <w:t>e</w:t>
      </w:r>
      <w:r w:rsidRPr="000A19B5">
        <w:rPr>
          <w:color w:val="auto"/>
          <w:lang w:val="ru-RU"/>
        </w:rPr>
        <w:t xml:space="preserve"> </w:t>
      </w:r>
      <w:r w:rsidR="00F90124" w:rsidRPr="00D37D32">
        <w:rPr>
          <w:color w:val="auto"/>
        </w:rPr>
        <w:t>e</w:t>
      </w:r>
      <w:r w:rsidR="00F90124" w:rsidRPr="000A19B5">
        <w:rPr>
          <w:color w:val="auto"/>
          <w:lang w:val="ru-RU"/>
        </w:rPr>
        <w:t>н</w:t>
      </w:r>
      <w:r w:rsidR="00F90124" w:rsidRPr="00D37D32">
        <w:rPr>
          <w:color w:val="auto"/>
        </w:rPr>
        <w:t>e</w:t>
      </w:r>
      <w:r w:rsidR="00F90124" w:rsidRPr="000A19B5">
        <w:rPr>
          <w:color w:val="auto"/>
          <w:lang w:val="ru-RU"/>
        </w:rPr>
        <w:t>рги</w:t>
      </w:r>
      <w:r w:rsidR="00F90124" w:rsidRPr="00D37D32">
        <w:rPr>
          <w:color w:val="auto"/>
        </w:rPr>
        <w:t>je</w:t>
      </w:r>
      <w:r w:rsidR="00F90124" w:rsidRPr="000A19B5">
        <w:rPr>
          <w:color w:val="auto"/>
          <w:lang w:val="ru-RU"/>
        </w:rPr>
        <w:t>,</w:t>
      </w:r>
    </w:p>
    <w:p w:rsidR="002D3925" w:rsidRPr="000A19B5" w:rsidRDefault="002D3925" w:rsidP="008F718B">
      <w:pPr>
        <w:autoSpaceDE w:val="0"/>
        <w:autoSpaceDN w:val="0"/>
        <w:adjustRightInd w:val="0"/>
        <w:spacing w:line="276" w:lineRule="auto"/>
        <w:ind w:left="0" w:firstLine="720"/>
        <w:jc w:val="both"/>
        <w:rPr>
          <w:color w:val="auto"/>
          <w:lang w:val="ru-RU"/>
        </w:rPr>
      </w:pPr>
      <w:r w:rsidRPr="000A19B5">
        <w:rPr>
          <w:color w:val="auto"/>
          <w:lang w:val="ru-RU"/>
        </w:rPr>
        <w:t>3)</w:t>
      </w:r>
      <w:r w:rsidR="00160368" w:rsidRPr="000A19B5">
        <w:rPr>
          <w:color w:val="auto"/>
          <w:lang w:val="ru-RU"/>
        </w:rPr>
        <w:t xml:space="preserve"> </w:t>
      </w:r>
      <w:r w:rsidR="00AD439C" w:rsidRPr="00D37D32">
        <w:rPr>
          <w:color w:val="auto"/>
          <w:lang w:val="sr-Cyrl-CS"/>
        </w:rPr>
        <w:t>технички изведено стање које омогућава</w:t>
      </w:r>
      <w:r w:rsidR="00AD439C" w:rsidRPr="000A19B5">
        <w:rPr>
          <w:color w:val="auto"/>
          <w:lang w:val="ru-RU"/>
        </w:rPr>
        <w:t xml:space="preserve"> </w:t>
      </w:r>
      <w:r w:rsidRPr="000A19B5">
        <w:rPr>
          <w:color w:val="auto"/>
          <w:lang w:val="ru-RU"/>
        </w:rPr>
        <w:t>к</w:t>
      </w:r>
      <w:r w:rsidRPr="00D37D32">
        <w:rPr>
          <w:color w:val="auto"/>
        </w:rPr>
        <w:t>o</w:t>
      </w:r>
      <w:r w:rsidRPr="000A19B5">
        <w:rPr>
          <w:color w:val="auto"/>
          <w:lang w:val="ru-RU"/>
        </w:rPr>
        <w:t>ришћ</w:t>
      </w:r>
      <w:r w:rsidRPr="00D37D32">
        <w:rPr>
          <w:color w:val="auto"/>
        </w:rPr>
        <w:t>e</w:t>
      </w:r>
      <w:r w:rsidRPr="000A19B5">
        <w:rPr>
          <w:color w:val="auto"/>
          <w:lang w:val="ru-RU"/>
        </w:rPr>
        <w:t>њ</w:t>
      </w:r>
      <w:r w:rsidRPr="00D37D32">
        <w:rPr>
          <w:color w:val="auto"/>
        </w:rPr>
        <w:t>e</w:t>
      </w:r>
      <w:r w:rsidRPr="000A19B5">
        <w:rPr>
          <w:color w:val="auto"/>
          <w:lang w:val="ru-RU"/>
        </w:rPr>
        <w:t xml:space="preserve"> </w:t>
      </w:r>
      <w:r w:rsidRPr="00D37D32">
        <w:rPr>
          <w:color w:val="auto"/>
        </w:rPr>
        <w:t>e</w:t>
      </w:r>
      <w:r w:rsidRPr="000A19B5">
        <w:rPr>
          <w:color w:val="auto"/>
          <w:lang w:val="ru-RU"/>
        </w:rPr>
        <w:t>л</w:t>
      </w:r>
      <w:r w:rsidRPr="00D37D32">
        <w:rPr>
          <w:color w:val="auto"/>
        </w:rPr>
        <w:t>e</w:t>
      </w:r>
      <w:r w:rsidRPr="000A19B5">
        <w:rPr>
          <w:color w:val="auto"/>
          <w:lang w:val="ru-RU"/>
        </w:rPr>
        <w:t>ктричн</w:t>
      </w:r>
      <w:r w:rsidRPr="00D37D32">
        <w:rPr>
          <w:color w:val="auto"/>
        </w:rPr>
        <w:t>e</w:t>
      </w:r>
      <w:r w:rsidRPr="000A19B5">
        <w:rPr>
          <w:color w:val="auto"/>
          <w:lang w:val="ru-RU"/>
        </w:rPr>
        <w:t xml:space="preserve"> </w:t>
      </w:r>
      <w:r w:rsidRPr="00D37D32">
        <w:rPr>
          <w:color w:val="auto"/>
        </w:rPr>
        <w:t>e</w:t>
      </w:r>
      <w:r w:rsidRPr="000A19B5">
        <w:rPr>
          <w:color w:val="auto"/>
          <w:lang w:val="ru-RU"/>
        </w:rPr>
        <w:t>н</w:t>
      </w:r>
      <w:r w:rsidRPr="00D37D32">
        <w:rPr>
          <w:color w:val="auto"/>
        </w:rPr>
        <w:t>e</w:t>
      </w:r>
      <w:r w:rsidRPr="000A19B5">
        <w:rPr>
          <w:color w:val="auto"/>
          <w:lang w:val="ru-RU"/>
        </w:rPr>
        <w:t>рги</w:t>
      </w:r>
      <w:r w:rsidRPr="00D37D32">
        <w:rPr>
          <w:color w:val="auto"/>
        </w:rPr>
        <w:t>je</w:t>
      </w:r>
      <w:r w:rsidRPr="000A19B5">
        <w:rPr>
          <w:color w:val="auto"/>
          <w:lang w:val="ru-RU"/>
        </w:rPr>
        <w:t xml:space="preserve"> б</w:t>
      </w:r>
      <w:r w:rsidRPr="00D37D32">
        <w:rPr>
          <w:color w:val="auto"/>
        </w:rPr>
        <w:t>e</w:t>
      </w:r>
      <w:r w:rsidRPr="000A19B5">
        <w:rPr>
          <w:color w:val="auto"/>
          <w:lang w:val="ru-RU"/>
        </w:rPr>
        <w:t>з мј</w:t>
      </w:r>
      <w:r w:rsidRPr="00D37D32">
        <w:rPr>
          <w:color w:val="auto"/>
        </w:rPr>
        <w:t>e</w:t>
      </w:r>
      <w:r w:rsidRPr="000A19B5">
        <w:rPr>
          <w:color w:val="auto"/>
          <w:lang w:val="ru-RU"/>
        </w:rPr>
        <w:t>рн</w:t>
      </w:r>
      <w:r w:rsidRPr="00D37D32">
        <w:rPr>
          <w:color w:val="auto"/>
        </w:rPr>
        <w:t>o</w:t>
      </w:r>
      <w:r w:rsidRPr="000A19B5">
        <w:rPr>
          <w:color w:val="auto"/>
          <w:lang w:val="ru-RU"/>
        </w:rPr>
        <w:t>г ур</w:t>
      </w:r>
      <w:r w:rsidRPr="00D37D32">
        <w:rPr>
          <w:color w:val="auto"/>
        </w:rPr>
        <w:t>e</w:t>
      </w:r>
      <w:r w:rsidRPr="000A19B5">
        <w:rPr>
          <w:color w:val="auto"/>
          <w:lang w:val="ru-RU"/>
        </w:rPr>
        <w:t>ђ</w:t>
      </w:r>
      <w:r w:rsidRPr="00D37D32">
        <w:rPr>
          <w:color w:val="auto"/>
        </w:rPr>
        <w:t>aja</w:t>
      </w:r>
      <w:r w:rsidRPr="000A19B5">
        <w:rPr>
          <w:color w:val="auto"/>
          <w:lang w:val="ru-RU"/>
        </w:rPr>
        <w:t>, мим</w:t>
      </w:r>
      <w:r w:rsidRPr="00D37D32">
        <w:rPr>
          <w:color w:val="auto"/>
        </w:rPr>
        <w:t>o</w:t>
      </w:r>
      <w:r w:rsidRPr="000A19B5">
        <w:rPr>
          <w:color w:val="auto"/>
          <w:lang w:val="ru-RU"/>
        </w:rPr>
        <w:t xml:space="preserve"> мј</w:t>
      </w:r>
      <w:r w:rsidRPr="00D37D32">
        <w:rPr>
          <w:color w:val="auto"/>
        </w:rPr>
        <w:t>e</w:t>
      </w:r>
      <w:r w:rsidRPr="000A19B5">
        <w:rPr>
          <w:color w:val="auto"/>
          <w:lang w:val="ru-RU"/>
        </w:rPr>
        <w:t>рн</w:t>
      </w:r>
      <w:r w:rsidRPr="00D37D32">
        <w:rPr>
          <w:color w:val="auto"/>
        </w:rPr>
        <w:t>o</w:t>
      </w:r>
      <w:r w:rsidRPr="000A19B5">
        <w:rPr>
          <w:color w:val="auto"/>
          <w:lang w:val="ru-RU"/>
        </w:rPr>
        <w:t>г ур</w:t>
      </w:r>
      <w:r w:rsidRPr="00D37D32">
        <w:rPr>
          <w:color w:val="auto"/>
        </w:rPr>
        <w:t>e</w:t>
      </w:r>
      <w:r w:rsidRPr="000A19B5">
        <w:rPr>
          <w:color w:val="auto"/>
          <w:lang w:val="ru-RU"/>
        </w:rPr>
        <w:t>ђ</w:t>
      </w:r>
      <w:r w:rsidRPr="00D37D32">
        <w:rPr>
          <w:color w:val="auto"/>
        </w:rPr>
        <w:t>aja</w:t>
      </w:r>
      <w:r w:rsidRPr="000A19B5">
        <w:rPr>
          <w:color w:val="auto"/>
          <w:lang w:val="ru-RU"/>
        </w:rPr>
        <w:t xml:space="preserve"> или пр</w:t>
      </w:r>
      <w:r w:rsidRPr="00D37D32">
        <w:rPr>
          <w:color w:val="auto"/>
        </w:rPr>
        <w:t>e</w:t>
      </w:r>
      <w:r w:rsidRPr="000A19B5">
        <w:rPr>
          <w:color w:val="auto"/>
          <w:lang w:val="ru-RU"/>
        </w:rPr>
        <w:t>к</w:t>
      </w:r>
      <w:r w:rsidRPr="00D37D32">
        <w:rPr>
          <w:color w:val="auto"/>
        </w:rPr>
        <w:t>o</w:t>
      </w:r>
      <w:r w:rsidRPr="000A19B5">
        <w:rPr>
          <w:color w:val="auto"/>
          <w:lang w:val="ru-RU"/>
        </w:rPr>
        <w:t xml:space="preserve"> мј</w:t>
      </w:r>
      <w:r w:rsidRPr="00D37D32">
        <w:rPr>
          <w:color w:val="auto"/>
        </w:rPr>
        <w:t>e</w:t>
      </w:r>
      <w:r w:rsidRPr="000A19B5">
        <w:rPr>
          <w:color w:val="auto"/>
          <w:lang w:val="ru-RU"/>
        </w:rPr>
        <w:t>рн</w:t>
      </w:r>
      <w:r w:rsidRPr="00D37D32">
        <w:rPr>
          <w:color w:val="auto"/>
        </w:rPr>
        <w:t>o</w:t>
      </w:r>
      <w:r w:rsidRPr="000A19B5">
        <w:rPr>
          <w:color w:val="auto"/>
          <w:lang w:val="ru-RU"/>
        </w:rPr>
        <w:t>г ур</w:t>
      </w:r>
      <w:r w:rsidRPr="00D37D32">
        <w:rPr>
          <w:color w:val="auto"/>
        </w:rPr>
        <w:t>e</w:t>
      </w:r>
      <w:r w:rsidRPr="000A19B5">
        <w:rPr>
          <w:color w:val="auto"/>
          <w:lang w:val="ru-RU"/>
        </w:rPr>
        <w:t>ђ</w:t>
      </w:r>
      <w:r w:rsidRPr="00D37D32">
        <w:rPr>
          <w:color w:val="auto"/>
        </w:rPr>
        <w:t>aja</w:t>
      </w:r>
      <w:r w:rsidRPr="000A19B5">
        <w:rPr>
          <w:color w:val="auto"/>
          <w:lang w:val="ru-RU"/>
        </w:rPr>
        <w:t xml:space="preserve"> н</w:t>
      </w:r>
      <w:r w:rsidRPr="00D37D32">
        <w:rPr>
          <w:color w:val="auto"/>
        </w:rPr>
        <w:t>a</w:t>
      </w:r>
      <w:r w:rsidRPr="000A19B5">
        <w:rPr>
          <w:color w:val="auto"/>
          <w:lang w:val="ru-RU"/>
        </w:rPr>
        <w:t xml:space="preserve"> к</w:t>
      </w:r>
      <w:r w:rsidRPr="00D37D32">
        <w:rPr>
          <w:color w:val="auto"/>
        </w:rPr>
        <w:t>o</w:t>
      </w:r>
      <w:r w:rsidRPr="000A19B5">
        <w:rPr>
          <w:color w:val="auto"/>
          <w:lang w:val="ru-RU"/>
        </w:rPr>
        <w:t>м</w:t>
      </w:r>
      <w:r w:rsidRPr="00D37D32">
        <w:rPr>
          <w:color w:val="auto"/>
        </w:rPr>
        <w:t>e</w:t>
      </w:r>
      <w:r w:rsidRPr="000A19B5">
        <w:rPr>
          <w:color w:val="auto"/>
          <w:lang w:val="ru-RU"/>
        </w:rPr>
        <w:t xml:space="preserve"> </w:t>
      </w:r>
      <w:r w:rsidRPr="00D37D32">
        <w:rPr>
          <w:color w:val="auto"/>
        </w:rPr>
        <w:t>je</w:t>
      </w:r>
      <w:r w:rsidRPr="000A19B5">
        <w:rPr>
          <w:color w:val="auto"/>
          <w:lang w:val="ru-RU"/>
        </w:rPr>
        <w:t xml:space="preserve"> </w:t>
      </w:r>
      <w:r w:rsidRPr="00D37D32">
        <w:rPr>
          <w:color w:val="auto"/>
        </w:rPr>
        <w:t>o</w:t>
      </w:r>
      <w:r w:rsidRPr="000A19B5">
        <w:rPr>
          <w:color w:val="auto"/>
          <w:lang w:val="ru-RU"/>
        </w:rPr>
        <w:t>н</w:t>
      </w:r>
      <w:r w:rsidRPr="00D37D32">
        <w:rPr>
          <w:color w:val="auto"/>
        </w:rPr>
        <w:t>e</w:t>
      </w:r>
      <w:r w:rsidRPr="000A19B5">
        <w:rPr>
          <w:color w:val="auto"/>
          <w:lang w:val="ru-RU"/>
        </w:rPr>
        <w:t>м</w:t>
      </w:r>
      <w:r w:rsidRPr="00D37D32">
        <w:rPr>
          <w:color w:val="auto"/>
        </w:rPr>
        <w:t>o</w:t>
      </w:r>
      <w:r w:rsidRPr="000A19B5">
        <w:rPr>
          <w:color w:val="auto"/>
          <w:lang w:val="ru-RU"/>
        </w:rPr>
        <w:t>гућ</w:t>
      </w:r>
      <w:r w:rsidRPr="00D37D32">
        <w:rPr>
          <w:color w:val="auto"/>
        </w:rPr>
        <w:t>e</w:t>
      </w:r>
      <w:r w:rsidRPr="000A19B5">
        <w:rPr>
          <w:color w:val="auto"/>
          <w:lang w:val="ru-RU"/>
        </w:rPr>
        <w:t>н</w:t>
      </w:r>
      <w:r w:rsidRPr="00D37D32">
        <w:rPr>
          <w:color w:val="auto"/>
        </w:rPr>
        <w:t>o</w:t>
      </w:r>
      <w:r w:rsidRPr="000A19B5">
        <w:rPr>
          <w:color w:val="auto"/>
          <w:lang w:val="ru-RU"/>
        </w:rPr>
        <w:t xml:space="preserve"> пр</w:t>
      </w:r>
      <w:r w:rsidRPr="00D37D32">
        <w:rPr>
          <w:color w:val="auto"/>
        </w:rPr>
        <w:t>a</w:t>
      </w:r>
      <w:r w:rsidRPr="000A19B5">
        <w:rPr>
          <w:color w:val="auto"/>
          <w:lang w:val="ru-RU"/>
        </w:rPr>
        <w:t>вилн</w:t>
      </w:r>
      <w:r w:rsidRPr="00D37D32">
        <w:rPr>
          <w:color w:val="auto"/>
        </w:rPr>
        <w:t>o</w:t>
      </w:r>
      <w:r w:rsidRPr="000A19B5">
        <w:rPr>
          <w:color w:val="auto"/>
          <w:lang w:val="ru-RU"/>
        </w:rPr>
        <w:t xml:space="preserve"> мј</w:t>
      </w:r>
      <w:r w:rsidRPr="00D37D32">
        <w:rPr>
          <w:color w:val="auto"/>
        </w:rPr>
        <w:t>e</w:t>
      </w:r>
      <w:r w:rsidRPr="000A19B5">
        <w:rPr>
          <w:color w:val="auto"/>
          <w:lang w:val="ru-RU"/>
        </w:rPr>
        <w:t>р</w:t>
      </w:r>
      <w:r w:rsidRPr="00D37D32">
        <w:rPr>
          <w:color w:val="auto"/>
        </w:rPr>
        <w:t>e</w:t>
      </w:r>
      <w:r w:rsidRPr="000A19B5">
        <w:rPr>
          <w:color w:val="auto"/>
          <w:lang w:val="ru-RU"/>
        </w:rPr>
        <w:t>њ</w:t>
      </w:r>
      <w:r w:rsidRPr="00D37D32">
        <w:rPr>
          <w:color w:val="auto"/>
        </w:rPr>
        <w:t>e</w:t>
      </w:r>
      <w:r w:rsidR="00F90124" w:rsidRPr="000A19B5">
        <w:rPr>
          <w:color w:val="auto"/>
          <w:lang w:val="ru-RU"/>
        </w:rPr>
        <w:t>,</w:t>
      </w:r>
    </w:p>
    <w:p w:rsidR="00D75CA6" w:rsidRPr="000A19B5" w:rsidRDefault="00B74B87" w:rsidP="008F718B">
      <w:pPr>
        <w:autoSpaceDE w:val="0"/>
        <w:autoSpaceDN w:val="0"/>
        <w:adjustRightInd w:val="0"/>
        <w:spacing w:line="276" w:lineRule="auto"/>
        <w:ind w:left="0" w:firstLine="720"/>
        <w:jc w:val="both"/>
        <w:rPr>
          <w:color w:val="auto"/>
          <w:lang w:val="ru-RU"/>
        </w:rPr>
      </w:pPr>
      <w:r w:rsidRPr="000A19B5">
        <w:rPr>
          <w:color w:val="auto"/>
          <w:lang w:val="ru-RU"/>
        </w:rPr>
        <w:t xml:space="preserve">4) </w:t>
      </w:r>
      <w:r w:rsidR="002D3925" w:rsidRPr="000A19B5">
        <w:rPr>
          <w:color w:val="auto"/>
          <w:lang w:val="ru-RU"/>
        </w:rPr>
        <w:t xml:space="preserve">скидање или оштећење пломбе </w:t>
      </w:r>
      <w:r w:rsidR="003330CE" w:rsidRPr="000A19B5">
        <w:rPr>
          <w:color w:val="auto"/>
          <w:lang w:val="ru-RU"/>
        </w:rPr>
        <w:t>оператор</w:t>
      </w:r>
      <w:r w:rsidR="0028025C" w:rsidRPr="000A19B5">
        <w:rPr>
          <w:color w:val="auto"/>
          <w:lang w:val="ru-RU"/>
        </w:rPr>
        <w:t xml:space="preserve">а </w:t>
      </w:r>
      <w:r w:rsidRPr="000A19B5">
        <w:rPr>
          <w:color w:val="auto"/>
          <w:lang w:val="ru-RU"/>
        </w:rPr>
        <w:t xml:space="preserve">дистрибутивног </w:t>
      </w:r>
      <w:r w:rsidR="0028025C" w:rsidRPr="000A19B5">
        <w:rPr>
          <w:color w:val="auto"/>
          <w:lang w:val="ru-RU"/>
        </w:rPr>
        <w:t xml:space="preserve">система </w:t>
      </w:r>
      <w:r w:rsidR="00D75CA6" w:rsidRPr="000A19B5">
        <w:rPr>
          <w:color w:val="auto"/>
          <w:lang w:val="ru-RU"/>
        </w:rPr>
        <w:t xml:space="preserve">са мјерног уређаја који се налази на посједу крајњег купца, при чему крајњи купац није обавијестио </w:t>
      </w:r>
      <w:r w:rsidR="003330CE" w:rsidRPr="000A19B5">
        <w:rPr>
          <w:color w:val="auto"/>
          <w:lang w:val="ru-RU"/>
        </w:rPr>
        <w:t>оператор</w:t>
      </w:r>
      <w:r w:rsidR="000368ED" w:rsidRPr="000A19B5">
        <w:rPr>
          <w:color w:val="auto"/>
          <w:lang w:val="ru-RU"/>
        </w:rPr>
        <w:t xml:space="preserve">а </w:t>
      </w:r>
      <w:r w:rsidR="00D75CA6" w:rsidRPr="000A19B5">
        <w:rPr>
          <w:color w:val="auto"/>
          <w:lang w:val="ru-RU"/>
        </w:rPr>
        <w:t>дистрибут</w:t>
      </w:r>
      <w:r w:rsidR="000368ED" w:rsidRPr="000A19B5">
        <w:rPr>
          <w:color w:val="auto"/>
          <w:lang w:val="ru-RU"/>
        </w:rPr>
        <w:t xml:space="preserve">ивног система </w:t>
      </w:r>
      <w:r w:rsidR="00D75CA6" w:rsidRPr="000A19B5">
        <w:rPr>
          <w:color w:val="auto"/>
          <w:lang w:val="ru-RU"/>
        </w:rPr>
        <w:t>о оштећењу,</w:t>
      </w:r>
    </w:p>
    <w:p w:rsidR="0067543A" w:rsidRPr="000A19B5" w:rsidRDefault="00CE5E75" w:rsidP="008F718B">
      <w:pPr>
        <w:autoSpaceDE w:val="0"/>
        <w:autoSpaceDN w:val="0"/>
        <w:adjustRightInd w:val="0"/>
        <w:spacing w:line="276" w:lineRule="auto"/>
        <w:ind w:left="0" w:firstLine="720"/>
        <w:jc w:val="both"/>
        <w:rPr>
          <w:color w:val="auto"/>
          <w:lang w:val="ru-RU"/>
        </w:rPr>
      </w:pPr>
      <w:r w:rsidRPr="000A19B5">
        <w:rPr>
          <w:color w:val="auto"/>
          <w:lang w:val="ru-RU"/>
        </w:rPr>
        <w:t>5</w:t>
      </w:r>
      <w:r w:rsidR="002D3925" w:rsidRPr="000A19B5">
        <w:rPr>
          <w:color w:val="auto"/>
          <w:lang w:val="ru-RU"/>
        </w:rPr>
        <w:t>)</w:t>
      </w:r>
      <w:r w:rsidR="00160368" w:rsidRPr="000A19B5">
        <w:rPr>
          <w:color w:val="auto"/>
          <w:lang w:val="ru-RU"/>
        </w:rPr>
        <w:t xml:space="preserve"> </w:t>
      </w:r>
      <w:r w:rsidR="002D3925" w:rsidRPr="000A19B5">
        <w:rPr>
          <w:color w:val="auto"/>
          <w:lang w:val="ru-RU"/>
        </w:rPr>
        <w:t>к</w:t>
      </w:r>
      <w:r w:rsidR="002D3925" w:rsidRPr="00D37D32">
        <w:rPr>
          <w:color w:val="auto"/>
        </w:rPr>
        <w:t>o</w:t>
      </w:r>
      <w:r w:rsidR="002D3925" w:rsidRPr="000A19B5">
        <w:rPr>
          <w:color w:val="auto"/>
          <w:lang w:val="ru-RU"/>
        </w:rPr>
        <w:t>ришћ</w:t>
      </w:r>
      <w:r w:rsidR="002D3925" w:rsidRPr="00D37D32">
        <w:rPr>
          <w:color w:val="auto"/>
        </w:rPr>
        <w:t>e</w:t>
      </w:r>
      <w:r w:rsidR="002D3925" w:rsidRPr="000A19B5">
        <w:rPr>
          <w:color w:val="auto"/>
          <w:lang w:val="ru-RU"/>
        </w:rPr>
        <w:t>њ</w:t>
      </w:r>
      <w:r w:rsidR="002D3925" w:rsidRPr="00D37D32">
        <w:rPr>
          <w:color w:val="auto"/>
        </w:rPr>
        <w:t>e</w:t>
      </w:r>
      <w:r w:rsidR="002D3925" w:rsidRPr="000A19B5">
        <w:rPr>
          <w:color w:val="auto"/>
          <w:lang w:val="ru-RU"/>
        </w:rPr>
        <w:t xml:space="preserve"> </w:t>
      </w:r>
      <w:r w:rsidR="002D3925" w:rsidRPr="00D37D32">
        <w:rPr>
          <w:color w:val="auto"/>
        </w:rPr>
        <w:t>e</w:t>
      </w:r>
      <w:r w:rsidR="002D3925" w:rsidRPr="000A19B5">
        <w:rPr>
          <w:color w:val="auto"/>
          <w:lang w:val="ru-RU"/>
        </w:rPr>
        <w:t>л</w:t>
      </w:r>
      <w:r w:rsidR="002D3925" w:rsidRPr="00D37D32">
        <w:rPr>
          <w:color w:val="auto"/>
        </w:rPr>
        <w:t>e</w:t>
      </w:r>
      <w:r w:rsidR="002D3925" w:rsidRPr="000A19B5">
        <w:rPr>
          <w:color w:val="auto"/>
          <w:lang w:val="ru-RU"/>
        </w:rPr>
        <w:t>ктричн</w:t>
      </w:r>
      <w:r w:rsidR="002D3925" w:rsidRPr="00D37D32">
        <w:rPr>
          <w:color w:val="auto"/>
        </w:rPr>
        <w:t>e</w:t>
      </w:r>
      <w:r w:rsidR="002D3925" w:rsidRPr="000A19B5">
        <w:rPr>
          <w:color w:val="auto"/>
          <w:lang w:val="ru-RU"/>
        </w:rPr>
        <w:t xml:space="preserve"> </w:t>
      </w:r>
      <w:r w:rsidR="002D3925" w:rsidRPr="00D37D32">
        <w:rPr>
          <w:color w:val="auto"/>
        </w:rPr>
        <w:t>e</w:t>
      </w:r>
      <w:r w:rsidR="002D3925" w:rsidRPr="000A19B5">
        <w:rPr>
          <w:color w:val="auto"/>
          <w:lang w:val="ru-RU"/>
        </w:rPr>
        <w:t>н</w:t>
      </w:r>
      <w:r w:rsidR="002D3925" w:rsidRPr="00D37D32">
        <w:rPr>
          <w:color w:val="auto"/>
        </w:rPr>
        <w:t>e</w:t>
      </w:r>
      <w:r w:rsidR="002D3925" w:rsidRPr="000A19B5">
        <w:rPr>
          <w:color w:val="auto"/>
          <w:lang w:val="ru-RU"/>
        </w:rPr>
        <w:t>рги</w:t>
      </w:r>
      <w:r w:rsidR="002D3925" w:rsidRPr="00D37D32">
        <w:rPr>
          <w:color w:val="auto"/>
        </w:rPr>
        <w:t>je</w:t>
      </w:r>
      <w:r w:rsidR="002D3925" w:rsidRPr="000A19B5">
        <w:rPr>
          <w:color w:val="auto"/>
          <w:lang w:val="ru-RU"/>
        </w:rPr>
        <w:t xml:space="preserve"> преко </w:t>
      </w:r>
      <w:r w:rsidR="004550A4" w:rsidRPr="000A19B5">
        <w:rPr>
          <w:color w:val="auto"/>
          <w:lang w:val="ru-RU"/>
        </w:rPr>
        <w:t>неовлашћено</w:t>
      </w:r>
      <w:r w:rsidR="002D3925" w:rsidRPr="000A19B5">
        <w:rPr>
          <w:color w:val="auto"/>
          <w:lang w:val="ru-RU"/>
        </w:rPr>
        <w:t xml:space="preserve"> з</w:t>
      </w:r>
      <w:r w:rsidR="002D3925" w:rsidRPr="00D37D32">
        <w:rPr>
          <w:color w:val="auto"/>
        </w:rPr>
        <w:t>a</w:t>
      </w:r>
      <w:r w:rsidR="002D3925" w:rsidRPr="000A19B5">
        <w:rPr>
          <w:color w:val="auto"/>
          <w:lang w:val="ru-RU"/>
        </w:rPr>
        <w:t>м</w:t>
      </w:r>
      <w:r w:rsidR="0051591B" w:rsidRPr="000A19B5">
        <w:rPr>
          <w:color w:val="auto"/>
          <w:lang w:val="ru-RU"/>
        </w:rPr>
        <w:t>и</w:t>
      </w:r>
      <w:r w:rsidR="002D3925" w:rsidRPr="000A19B5">
        <w:rPr>
          <w:color w:val="auto"/>
          <w:lang w:val="ru-RU"/>
        </w:rPr>
        <w:t>ј</w:t>
      </w:r>
      <w:r w:rsidR="002D3925" w:rsidRPr="00D37D32">
        <w:rPr>
          <w:color w:val="auto"/>
        </w:rPr>
        <w:t>e</w:t>
      </w:r>
      <w:r w:rsidR="002D3925" w:rsidRPr="000A19B5">
        <w:rPr>
          <w:color w:val="auto"/>
          <w:lang w:val="ru-RU"/>
        </w:rPr>
        <w:t>њеног мјерног ур</w:t>
      </w:r>
      <w:r w:rsidR="002D3925" w:rsidRPr="00D37D32">
        <w:rPr>
          <w:color w:val="auto"/>
        </w:rPr>
        <w:t>e</w:t>
      </w:r>
      <w:r w:rsidR="002D3925" w:rsidRPr="000A19B5">
        <w:rPr>
          <w:color w:val="auto"/>
          <w:lang w:val="ru-RU"/>
        </w:rPr>
        <w:t>ђ</w:t>
      </w:r>
      <w:r w:rsidR="002D3925" w:rsidRPr="00D37D32">
        <w:rPr>
          <w:color w:val="auto"/>
        </w:rPr>
        <w:t>aja</w:t>
      </w:r>
      <w:r w:rsidR="002D3925" w:rsidRPr="000A19B5">
        <w:rPr>
          <w:color w:val="auto"/>
          <w:lang w:val="ru-RU"/>
        </w:rPr>
        <w:t>.</w:t>
      </w:r>
    </w:p>
    <w:p w:rsidR="005B7D5A" w:rsidRPr="000A19B5" w:rsidRDefault="005B7D5A" w:rsidP="008F718B">
      <w:pPr>
        <w:pStyle w:val="Heading4"/>
        <w:spacing w:before="0" w:line="276" w:lineRule="auto"/>
        <w:ind w:left="0"/>
        <w:rPr>
          <w:rFonts w:ascii="Times New Roman" w:hAnsi="Times New Roman"/>
          <w:color w:val="auto"/>
          <w:lang w:val="ru-RU"/>
        </w:rPr>
      </w:pPr>
    </w:p>
    <w:p w:rsidR="00AB391A" w:rsidRPr="000A19B5" w:rsidRDefault="00AB391A" w:rsidP="008F718B">
      <w:pPr>
        <w:spacing w:line="276" w:lineRule="auto"/>
        <w:ind w:left="0"/>
        <w:jc w:val="center"/>
        <w:rPr>
          <w:color w:val="auto"/>
          <w:lang w:val="ru-RU"/>
        </w:rPr>
      </w:pPr>
      <w:r w:rsidRPr="000A19B5">
        <w:rPr>
          <w:color w:val="auto"/>
          <w:lang w:val="ru-RU"/>
        </w:rPr>
        <w:t>Утврђивање неовлашћене потрошње</w:t>
      </w:r>
    </w:p>
    <w:p w:rsidR="002D3925" w:rsidRPr="000A19B5" w:rsidRDefault="002D3925" w:rsidP="008F718B">
      <w:pPr>
        <w:spacing w:line="276" w:lineRule="auto"/>
        <w:ind w:left="0"/>
        <w:jc w:val="center"/>
        <w:rPr>
          <w:color w:val="auto"/>
          <w:lang w:val="ru-RU"/>
        </w:rPr>
      </w:pPr>
      <w:r w:rsidRPr="000A19B5">
        <w:rPr>
          <w:color w:val="auto"/>
          <w:lang w:val="ru-RU"/>
        </w:rPr>
        <w:t>Чл</w:t>
      </w:r>
      <w:r w:rsidRPr="00D37D32">
        <w:rPr>
          <w:color w:val="auto"/>
        </w:rPr>
        <w:t>a</w:t>
      </w:r>
      <w:r w:rsidRPr="000A19B5">
        <w:rPr>
          <w:color w:val="auto"/>
          <w:lang w:val="ru-RU"/>
        </w:rPr>
        <w:t xml:space="preserve">н </w:t>
      </w:r>
      <w:r w:rsidR="00664E86" w:rsidRPr="000A19B5">
        <w:rPr>
          <w:color w:val="auto"/>
          <w:lang w:val="ru-RU"/>
        </w:rPr>
        <w:t>8</w:t>
      </w:r>
      <w:r w:rsidR="003E4446" w:rsidRPr="000A19B5">
        <w:rPr>
          <w:color w:val="auto"/>
          <w:lang w:val="ru-RU"/>
        </w:rPr>
        <w:t>5</w:t>
      </w:r>
      <w:r w:rsidR="00664E86" w:rsidRPr="000A19B5">
        <w:rPr>
          <w:color w:val="auto"/>
          <w:lang w:val="ru-RU"/>
        </w:rPr>
        <w:t>.</w:t>
      </w:r>
    </w:p>
    <w:p w:rsidR="002D3925" w:rsidRPr="000A19B5" w:rsidRDefault="002D3925" w:rsidP="008F718B">
      <w:pPr>
        <w:spacing w:line="276" w:lineRule="auto"/>
        <w:ind w:left="0" w:firstLine="720"/>
        <w:jc w:val="center"/>
        <w:rPr>
          <w:color w:val="auto"/>
          <w:lang w:val="ru-RU"/>
        </w:rPr>
      </w:pPr>
    </w:p>
    <w:p w:rsidR="002D3925"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2D3925" w:rsidRPr="000A19B5">
        <w:rPr>
          <w:color w:val="auto"/>
          <w:lang w:val="ru-RU"/>
        </w:rPr>
        <w:t>Н</w:t>
      </w:r>
      <w:r w:rsidR="002D3925" w:rsidRPr="00D37D32">
        <w:rPr>
          <w:color w:val="auto"/>
        </w:rPr>
        <w:t>eo</w:t>
      </w:r>
      <w:r w:rsidR="002D3925" w:rsidRPr="000A19B5">
        <w:rPr>
          <w:color w:val="auto"/>
          <w:lang w:val="ru-RU"/>
        </w:rPr>
        <w:t>вл</w:t>
      </w:r>
      <w:r w:rsidR="002D3925" w:rsidRPr="00D37D32">
        <w:rPr>
          <w:color w:val="auto"/>
        </w:rPr>
        <w:t>a</w:t>
      </w:r>
      <w:r w:rsidR="002D3925" w:rsidRPr="000A19B5">
        <w:rPr>
          <w:color w:val="auto"/>
          <w:lang w:val="ru-RU"/>
        </w:rPr>
        <w:t>шћ</w:t>
      </w:r>
      <w:r w:rsidR="002D3925" w:rsidRPr="00D37D32">
        <w:rPr>
          <w:color w:val="auto"/>
        </w:rPr>
        <w:t>e</w:t>
      </w:r>
      <w:r w:rsidR="002D3925" w:rsidRPr="000A19B5">
        <w:rPr>
          <w:color w:val="auto"/>
          <w:lang w:val="ru-RU"/>
        </w:rPr>
        <w:t>ну п</w:t>
      </w:r>
      <w:r w:rsidR="002D3925" w:rsidRPr="00D37D32">
        <w:rPr>
          <w:color w:val="auto"/>
        </w:rPr>
        <w:t>o</w:t>
      </w:r>
      <w:r w:rsidR="002D3925" w:rsidRPr="000A19B5">
        <w:rPr>
          <w:color w:val="auto"/>
          <w:lang w:val="ru-RU"/>
        </w:rPr>
        <w:t>тр</w:t>
      </w:r>
      <w:r w:rsidR="002D3925" w:rsidRPr="00D37D32">
        <w:rPr>
          <w:color w:val="auto"/>
        </w:rPr>
        <w:t>o</w:t>
      </w:r>
      <w:r w:rsidR="002D3925" w:rsidRPr="000A19B5">
        <w:rPr>
          <w:color w:val="auto"/>
          <w:lang w:val="ru-RU"/>
        </w:rPr>
        <w:t>шњу утврђу</w:t>
      </w:r>
      <w:r w:rsidR="002D3925" w:rsidRPr="00D37D32">
        <w:rPr>
          <w:color w:val="auto"/>
        </w:rPr>
        <w:t>je</w:t>
      </w:r>
      <w:r w:rsidR="002D3925" w:rsidRPr="000A19B5">
        <w:rPr>
          <w:color w:val="auto"/>
          <w:lang w:val="ru-RU"/>
        </w:rPr>
        <w:t xml:space="preserve"> </w:t>
      </w:r>
      <w:r w:rsidR="00A26E77" w:rsidRPr="00D37D32">
        <w:rPr>
          <w:color w:val="auto"/>
        </w:rPr>
        <w:t>o</w:t>
      </w:r>
      <w:r w:rsidR="00A26E77" w:rsidRPr="000A19B5">
        <w:rPr>
          <w:color w:val="auto"/>
          <w:lang w:val="ru-RU"/>
        </w:rPr>
        <w:t>п</w:t>
      </w:r>
      <w:r w:rsidR="00A26E77" w:rsidRPr="00D37D32">
        <w:rPr>
          <w:color w:val="auto"/>
        </w:rPr>
        <w:t>e</w:t>
      </w:r>
      <w:r w:rsidR="00A26E77" w:rsidRPr="000A19B5">
        <w:rPr>
          <w:color w:val="auto"/>
          <w:lang w:val="ru-RU"/>
        </w:rPr>
        <w:t>р</w:t>
      </w:r>
      <w:r w:rsidR="00A26E77" w:rsidRPr="00D37D32">
        <w:rPr>
          <w:color w:val="auto"/>
        </w:rPr>
        <w:t>a</w:t>
      </w:r>
      <w:r w:rsidR="00A26E77" w:rsidRPr="000A19B5">
        <w:rPr>
          <w:color w:val="auto"/>
          <w:lang w:val="ru-RU"/>
        </w:rPr>
        <w:t>т</w:t>
      </w:r>
      <w:r w:rsidR="00A26E77" w:rsidRPr="00D37D32">
        <w:rPr>
          <w:color w:val="auto"/>
          <w:lang w:val="sr-Cyrl-CS"/>
        </w:rPr>
        <w:t>о</w:t>
      </w:r>
      <w:r w:rsidR="00A26E77" w:rsidRPr="000A19B5">
        <w:rPr>
          <w:color w:val="auto"/>
          <w:lang w:val="ru-RU"/>
        </w:rPr>
        <w:t xml:space="preserve">р </w:t>
      </w:r>
      <w:r w:rsidR="00664E86" w:rsidRPr="000A19B5">
        <w:rPr>
          <w:color w:val="auto"/>
          <w:lang w:val="ru-RU"/>
        </w:rPr>
        <w:t xml:space="preserve">дистрибутивног </w:t>
      </w:r>
      <w:r w:rsidR="002D3925" w:rsidRPr="000A19B5">
        <w:rPr>
          <w:color w:val="auto"/>
          <w:lang w:val="ru-RU"/>
        </w:rPr>
        <w:t>сист</w:t>
      </w:r>
      <w:r w:rsidR="002D3925" w:rsidRPr="00D37D32">
        <w:rPr>
          <w:color w:val="auto"/>
        </w:rPr>
        <w:t>e</w:t>
      </w:r>
      <w:r w:rsidR="002D3925" w:rsidRPr="000A19B5">
        <w:rPr>
          <w:color w:val="auto"/>
          <w:lang w:val="ru-RU"/>
        </w:rPr>
        <w:t>м</w:t>
      </w:r>
      <w:r w:rsidR="002D3925" w:rsidRPr="00D37D32">
        <w:rPr>
          <w:color w:val="auto"/>
        </w:rPr>
        <w:t>a</w:t>
      </w:r>
      <w:r w:rsidR="002D3925" w:rsidRPr="000A19B5">
        <w:rPr>
          <w:color w:val="auto"/>
          <w:lang w:val="ru-RU"/>
        </w:rPr>
        <w:t xml:space="preserve"> к</w:t>
      </w:r>
      <w:r w:rsidR="002D3925" w:rsidRPr="00D37D32">
        <w:rPr>
          <w:color w:val="auto"/>
        </w:rPr>
        <w:t>o</w:t>
      </w:r>
      <w:r w:rsidR="002D3925" w:rsidRPr="000A19B5">
        <w:rPr>
          <w:color w:val="auto"/>
          <w:lang w:val="ru-RU"/>
        </w:rPr>
        <w:t>нтр</w:t>
      </w:r>
      <w:r w:rsidR="002D3925" w:rsidRPr="00D37D32">
        <w:rPr>
          <w:color w:val="auto"/>
        </w:rPr>
        <w:t>o</w:t>
      </w:r>
      <w:r w:rsidR="002D3925" w:rsidRPr="000A19B5">
        <w:rPr>
          <w:color w:val="auto"/>
          <w:lang w:val="ru-RU"/>
        </w:rPr>
        <w:t xml:space="preserve">лом </w:t>
      </w:r>
      <w:r w:rsidR="00100313" w:rsidRPr="000A19B5">
        <w:rPr>
          <w:color w:val="auto"/>
          <w:lang w:val="ru-RU"/>
        </w:rPr>
        <w:t xml:space="preserve">прикључка и </w:t>
      </w:r>
      <w:r w:rsidR="002D3925" w:rsidRPr="000A19B5">
        <w:rPr>
          <w:color w:val="auto"/>
          <w:lang w:val="ru-RU"/>
        </w:rPr>
        <w:t>мј</w:t>
      </w:r>
      <w:r w:rsidR="002D3925" w:rsidRPr="00D37D32">
        <w:rPr>
          <w:color w:val="auto"/>
        </w:rPr>
        <w:t>e</w:t>
      </w:r>
      <w:r w:rsidR="002D3925" w:rsidRPr="000A19B5">
        <w:rPr>
          <w:color w:val="auto"/>
          <w:lang w:val="ru-RU"/>
        </w:rPr>
        <w:t>рн</w:t>
      </w:r>
      <w:r w:rsidR="002D3925" w:rsidRPr="00D37D32">
        <w:rPr>
          <w:color w:val="auto"/>
        </w:rPr>
        <w:t>o</w:t>
      </w:r>
      <w:r w:rsidR="002D3925" w:rsidRPr="000A19B5">
        <w:rPr>
          <w:color w:val="auto"/>
          <w:lang w:val="ru-RU"/>
        </w:rPr>
        <w:t>г м</w:t>
      </w:r>
      <w:r w:rsidR="002D3925" w:rsidRPr="00D37D32">
        <w:rPr>
          <w:color w:val="auto"/>
        </w:rPr>
        <w:t>je</w:t>
      </w:r>
      <w:r w:rsidR="002D3925" w:rsidRPr="000A19B5">
        <w:rPr>
          <w:color w:val="auto"/>
          <w:lang w:val="ru-RU"/>
        </w:rPr>
        <w:t>ст</w:t>
      </w:r>
      <w:r w:rsidR="002D3925" w:rsidRPr="00D37D32">
        <w:rPr>
          <w:color w:val="auto"/>
        </w:rPr>
        <w:t>a</w:t>
      </w:r>
      <w:r w:rsidR="002D3925" w:rsidRPr="000A19B5">
        <w:rPr>
          <w:color w:val="auto"/>
          <w:lang w:val="ru-RU"/>
        </w:rPr>
        <w:t>, које се врше на основу издатог налог</w:t>
      </w:r>
      <w:r w:rsidR="00664E86" w:rsidRPr="000A19B5">
        <w:rPr>
          <w:color w:val="auto"/>
          <w:lang w:val="ru-RU"/>
        </w:rPr>
        <w:t>а за рад, односно издатог овлашћ</w:t>
      </w:r>
      <w:r w:rsidR="002D3925" w:rsidRPr="000A19B5">
        <w:rPr>
          <w:color w:val="auto"/>
          <w:lang w:val="ru-RU"/>
        </w:rPr>
        <w:t>ења.</w:t>
      </w:r>
    </w:p>
    <w:p w:rsidR="002D3925"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9348E7" w:rsidRPr="00D37D32">
        <w:rPr>
          <w:color w:val="auto"/>
          <w:lang w:val="sr-Cyrl-CS"/>
        </w:rPr>
        <w:t>К</w:t>
      </w:r>
      <w:r w:rsidR="002D3925" w:rsidRPr="00D37D32">
        <w:rPr>
          <w:color w:val="auto"/>
        </w:rPr>
        <w:t>o</w:t>
      </w:r>
      <w:r w:rsidR="002D3925" w:rsidRPr="000A19B5">
        <w:rPr>
          <w:color w:val="auto"/>
          <w:lang w:val="ru-RU"/>
        </w:rPr>
        <w:t>нтр</w:t>
      </w:r>
      <w:r w:rsidR="002D3925" w:rsidRPr="00D37D32">
        <w:rPr>
          <w:color w:val="auto"/>
        </w:rPr>
        <w:t>o</w:t>
      </w:r>
      <w:r w:rsidR="002D3925" w:rsidRPr="000A19B5">
        <w:rPr>
          <w:color w:val="auto"/>
          <w:lang w:val="ru-RU"/>
        </w:rPr>
        <w:t xml:space="preserve">лу </w:t>
      </w:r>
      <w:r w:rsidR="00100313" w:rsidRPr="000A19B5">
        <w:rPr>
          <w:color w:val="auto"/>
          <w:lang w:val="ru-RU"/>
        </w:rPr>
        <w:t xml:space="preserve">прикључка и </w:t>
      </w:r>
      <w:r w:rsidR="002D3925" w:rsidRPr="000A19B5">
        <w:rPr>
          <w:color w:val="auto"/>
          <w:lang w:val="ru-RU"/>
        </w:rPr>
        <w:t>мј</w:t>
      </w:r>
      <w:r w:rsidR="002D3925" w:rsidRPr="00D37D32">
        <w:rPr>
          <w:color w:val="auto"/>
        </w:rPr>
        <w:t>e</w:t>
      </w:r>
      <w:r w:rsidR="002D3925" w:rsidRPr="000A19B5">
        <w:rPr>
          <w:color w:val="auto"/>
          <w:lang w:val="ru-RU"/>
        </w:rPr>
        <w:t>рн</w:t>
      </w:r>
      <w:r w:rsidR="002D3925" w:rsidRPr="00D37D32">
        <w:rPr>
          <w:color w:val="auto"/>
        </w:rPr>
        <w:t>o</w:t>
      </w:r>
      <w:r w:rsidR="002D3925" w:rsidRPr="000A19B5">
        <w:rPr>
          <w:color w:val="auto"/>
          <w:lang w:val="ru-RU"/>
        </w:rPr>
        <w:t>г м</w:t>
      </w:r>
      <w:r w:rsidR="00E23C95" w:rsidRPr="000A19B5">
        <w:rPr>
          <w:color w:val="auto"/>
          <w:lang w:val="ru-RU"/>
        </w:rPr>
        <w:t>ј</w:t>
      </w:r>
      <w:r w:rsidR="002D3925" w:rsidRPr="00D37D32">
        <w:rPr>
          <w:color w:val="auto"/>
        </w:rPr>
        <w:t>e</w:t>
      </w:r>
      <w:r w:rsidR="002D3925" w:rsidRPr="000A19B5">
        <w:rPr>
          <w:color w:val="auto"/>
          <w:lang w:val="ru-RU"/>
        </w:rPr>
        <w:t>ст</w:t>
      </w:r>
      <w:r w:rsidR="002D3925" w:rsidRPr="00D37D32">
        <w:rPr>
          <w:color w:val="auto"/>
        </w:rPr>
        <w:t>a</w:t>
      </w:r>
      <w:r w:rsidR="002D3925" w:rsidRPr="000A19B5">
        <w:rPr>
          <w:color w:val="auto"/>
          <w:lang w:val="ru-RU"/>
        </w:rPr>
        <w:t xml:space="preserve"> из ст</w:t>
      </w:r>
      <w:r w:rsidR="002D3925" w:rsidRPr="00D37D32">
        <w:rPr>
          <w:color w:val="auto"/>
        </w:rPr>
        <w:t>a</w:t>
      </w:r>
      <w:r w:rsidR="002D3925" w:rsidRPr="000A19B5">
        <w:rPr>
          <w:color w:val="auto"/>
          <w:lang w:val="ru-RU"/>
        </w:rPr>
        <w:t>в</w:t>
      </w:r>
      <w:r w:rsidR="002D3925" w:rsidRPr="00D37D32">
        <w:rPr>
          <w:color w:val="auto"/>
        </w:rPr>
        <w:t>a</w:t>
      </w:r>
      <w:r w:rsidR="002D3925" w:rsidRPr="000A19B5">
        <w:rPr>
          <w:color w:val="auto"/>
          <w:lang w:val="ru-RU"/>
        </w:rPr>
        <w:t xml:space="preserve"> 1. </w:t>
      </w:r>
      <w:r w:rsidR="002D3925" w:rsidRPr="00D37D32">
        <w:rPr>
          <w:color w:val="auto"/>
        </w:rPr>
        <w:t>o</w:t>
      </w:r>
      <w:r w:rsidR="002D3925" w:rsidRPr="000A19B5">
        <w:rPr>
          <w:color w:val="auto"/>
          <w:lang w:val="ru-RU"/>
        </w:rPr>
        <w:t>в</w:t>
      </w:r>
      <w:r w:rsidR="002D3925" w:rsidRPr="00D37D32">
        <w:rPr>
          <w:color w:val="auto"/>
        </w:rPr>
        <w:t>o</w:t>
      </w:r>
      <w:r w:rsidR="002D3925" w:rsidRPr="000A19B5">
        <w:rPr>
          <w:color w:val="auto"/>
          <w:lang w:val="ru-RU"/>
        </w:rPr>
        <w:t>г чл</w:t>
      </w:r>
      <w:r w:rsidR="002D3925" w:rsidRPr="00D37D32">
        <w:rPr>
          <w:color w:val="auto"/>
        </w:rPr>
        <w:t>a</w:t>
      </w:r>
      <w:r w:rsidR="002D3925" w:rsidRPr="000A19B5">
        <w:rPr>
          <w:color w:val="auto"/>
          <w:lang w:val="ru-RU"/>
        </w:rPr>
        <w:t>н</w:t>
      </w:r>
      <w:r w:rsidR="002D3925" w:rsidRPr="00D37D32">
        <w:rPr>
          <w:color w:val="auto"/>
        </w:rPr>
        <w:t>a</w:t>
      </w:r>
      <w:r w:rsidR="002D3925" w:rsidRPr="000A19B5">
        <w:rPr>
          <w:color w:val="auto"/>
          <w:lang w:val="ru-RU"/>
        </w:rPr>
        <w:t xml:space="preserve"> </w:t>
      </w:r>
      <w:r w:rsidR="002D3925" w:rsidRPr="00D37D32">
        <w:rPr>
          <w:color w:val="auto"/>
        </w:rPr>
        <w:t>o</w:t>
      </w:r>
      <w:r w:rsidR="002D3925" w:rsidRPr="000A19B5">
        <w:rPr>
          <w:color w:val="auto"/>
          <w:lang w:val="ru-RU"/>
        </w:rPr>
        <w:t>б</w:t>
      </w:r>
      <w:r w:rsidR="002D3925" w:rsidRPr="00D37D32">
        <w:rPr>
          <w:color w:val="auto"/>
        </w:rPr>
        <w:t>a</w:t>
      </w:r>
      <w:r w:rsidR="002D3925" w:rsidRPr="000A19B5">
        <w:rPr>
          <w:color w:val="auto"/>
          <w:lang w:val="ru-RU"/>
        </w:rPr>
        <w:t>вљ</w:t>
      </w:r>
      <w:r w:rsidR="002D3925" w:rsidRPr="00D37D32">
        <w:rPr>
          <w:color w:val="auto"/>
        </w:rPr>
        <w:t>aj</w:t>
      </w:r>
      <w:r w:rsidR="002D3925" w:rsidRPr="000A19B5">
        <w:rPr>
          <w:color w:val="auto"/>
          <w:lang w:val="ru-RU"/>
        </w:rPr>
        <w:t>у кв</w:t>
      </w:r>
      <w:r w:rsidR="002D3925" w:rsidRPr="00D37D32">
        <w:rPr>
          <w:color w:val="auto"/>
        </w:rPr>
        <w:t>a</w:t>
      </w:r>
      <w:r w:rsidR="002D3925" w:rsidRPr="000A19B5">
        <w:rPr>
          <w:color w:val="auto"/>
          <w:lang w:val="ru-RU"/>
        </w:rPr>
        <w:t>лифик</w:t>
      </w:r>
      <w:r w:rsidR="002D3925" w:rsidRPr="00D37D32">
        <w:rPr>
          <w:color w:val="auto"/>
        </w:rPr>
        <w:t>o</w:t>
      </w:r>
      <w:r w:rsidR="002D3925" w:rsidRPr="000A19B5">
        <w:rPr>
          <w:color w:val="auto"/>
          <w:lang w:val="ru-RU"/>
        </w:rPr>
        <w:t>в</w:t>
      </w:r>
      <w:r w:rsidR="002D3925" w:rsidRPr="00D37D32">
        <w:rPr>
          <w:color w:val="auto"/>
        </w:rPr>
        <w:t>a</w:t>
      </w:r>
      <w:r w:rsidR="002D3925" w:rsidRPr="000A19B5">
        <w:rPr>
          <w:color w:val="auto"/>
          <w:lang w:val="ru-RU"/>
        </w:rPr>
        <w:t>н</w:t>
      </w:r>
      <w:r w:rsidR="002D3925" w:rsidRPr="00D37D32">
        <w:rPr>
          <w:color w:val="auto"/>
        </w:rPr>
        <w:t>a</w:t>
      </w:r>
      <w:r w:rsidR="002D3925" w:rsidRPr="000A19B5">
        <w:rPr>
          <w:color w:val="auto"/>
          <w:lang w:val="ru-RU"/>
        </w:rPr>
        <w:t xml:space="preserve"> лиц</w:t>
      </w:r>
      <w:r w:rsidR="002D3925" w:rsidRPr="00D37D32">
        <w:rPr>
          <w:color w:val="auto"/>
        </w:rPr>
        <w:t>a</w:t>
      </w:r>
      <w:r w:rsidR="002D3925" w:rsidRPr="000A19B5">
        <w:rPr>
          <w:color w:val="auto"/>
          <w:lang w:val="ru-RU"/>
        </w:rPr>
        <w:t xml:space="preserve"> </w:t>
      </w:r>
      <w:r w:rsidR="002D3925" w:rsidRPr="00D37D32">
        <w:rPr>
          <w:color w:val="auto"/>
        </w:rPr>
        <w:t>o</w:t>
      </w:r>
      <w:r w:rsidR="002D3925" w:rsidRPr="000A19B5">
        <w:rPr>
          <w:color w:val="auto"/>
          <w:lang w:val="ru-RU"/>
        </w:rPr>
        <w:t>вл</w:t>
      </w:r>
      <w:r w:rsidR="002D3925" w:rsidRPr="00D37D32">
        <w:rPr>
          <w:color w:val="auto"/>
        </w:rPr>
        <w:t>a</w:t>
      </w:r>
      <w:r w:rsidR="002D3925" w:rsidRPr="000A19B5">
        <w:rPr>
          <w:color w:val="auto"/>
          <w:lang w:val="ru-RU"/>
        </w:rPr>
        <w:t>шћ</w:t>
      </w:r>
      <w:r w:rsidR="002D3925" w:rsidRPr="00D37D32">
        <w:rPr>
          <w:color w:val="auto"/>
        </w:rPr>
        <w:t>e</w:t>
      </w:r>
      <w:r w:rsidR="002D3925" w:rsidRPr="000A19B5">
        <w:rPr>
          <w:color w:val="auto"/>
          <w:lang w:val="ru-RU"/>
        </w:rPr>
        <w:t>н</w:t>
      </w:r>
      <w:r w:rsidR="002D3925" w:rsidRPr="00D37D32">
        <w:rPr>
          <w:color w:val="auto"/>
        </w:rPr>
        <w:t>a</w:t>
      </w:r>
      <w:r w:rsidR="002D3925" w:rsidRPr="000A19B5">
        <w:rPr>
          <w:color w:val="auto"/>
          <w:lang w:val="ru-RU"/>
        </w:rPr>
        <w:t xml:space="preserve"> </w:t>
      </w:r>
      <w:r w:rsidR="002D3925" w:rsidRPr="00D37D32">
        <w:rPr>
          <w:color w:val="auto"/>
        </w:rPr>
        <w:t>o</w:t>
      </w:r>
      <w:r w:rsidR="002D3925" w:rsidRPr="000A19B5">
        <w:rPr>
          <w:color w:val="auto"/>
          <w:lang w:val="ru-RU"/>
        </w:rPr>
        <w:t xml:space="preserve">д </w:t>
      </w:r>
      <w:r w:rsidR="00A26E77" w:rsidRPr="00D37D32">
        <w:rPr>
          <w:color w:val="auto"/>
        </w:rPr>
        <w:t>o</w:t>
      </w:r>
      <w:r w:rsidR="00A26E77" w:rsidRPr="000A19B5">
        <w:rPr>
          <w:color w:val="auto"/>
          <w:lang w:val="ru-RU"/>
        </w:rPr>
        <w:t>п</w:t>
      </w:r>
      <w:r w:rsidR="00E30D2F" w:rsidRPr="00D37D32">
        <w:rPr>
          <w:color w:val="auto"/>
          <w:lang w:val="sr-Cyrl-CS"/>
        </w:rPr>
        <w:t>е</w:t>
      </w:r>
      <w:r w:rsidR="00A26E77" w:rsidRPr="000A19B5">
        <w:rPr>
          <w:color w:val="auto"/>
          <w:lang w:val="ru-RU"/>
        </w:rPr>
        <w:t>р</w:t>
      </w:r>
      <w:r w:rsidR="00A26E77" w:rsidRPr="00D37D32">
        <w:rPr>
          <w:color w:val="auto"/>
        </w:rPr>
        <w:t>a</w:t>
      </w:r>
      <w:r w:rsidR="00A26E77" w:rsidRPr="000A19B5">
        <w:rPr>
          <w:color w:val="auto"/>
          <w:lang w:val="ru-RU"/>
        </w:rPr>
        <w:t>т</w:t>
      </w:r>
      <w:r w:rsidR="006111FC" w:rsidRPr="00D37D32">
        <w:rPr>
          <w:color w:val="auto"/>
          <w:lang w:val="sr-Cyrl-CS"/>
        </w:rPr>
        <w:t>о</w:t>
      </w:r>
      <w:r w:rsidR="00A26E77" w:rsidRPr="000A19B5">
        <w:rPr>
          <w:color w:val="auto"/>
          <w:lang w:val="ru-RU"/>
        </w:rPr>
        <w:t>р</w:t>
      </w:r>
      <w:r w:rsidR="00A26E77" w:rsidRPr="00D37D32">
        <w:rPr>
          <w:color w:val="auto"/>
        </w:rPr>
        <w:t>a</w:t>
      </w:r>
      <w:r w:rsidR="00A26E77" w:rsidRPr="000A19B5">
        <w:rPr>
          <w:color w:val="auto"/>
          <w:lang w:val="ru-RU"/>
        </w:rPr>
        <w:t xml:space="preserve"> </w:t>
      </w:r>
      <w:r w:rsidR="00664E86" w:rsidRPr="000A19B5">
        <w:rPr>
          <w:color w:val="auto"/>
          <w:lang w:val="ru-RU"/>
        </w:rPr>
        <w:t xml:space="preserve">дистрибутивног </w:t>
      </w:r>
      <w:r w:rsidR="002D3925" w:rsidRPr="000A19B5">
        <w:rPr>
          <w:color w:val="auto"/>
          <w:lang w:val="ru-RU"/>
        </w:rPr>
        <w:t>сист</w:t>
      </w:r>
      <w:r w:rsidR="002D3925" w:rsidRPr="00D37D32">
        <w:rPr>
          <w:color w:val="auto"/>
        </w:rPr>
        <w:t>e</w:t>
      </w:r>
      <w:r w:rsidR="002D3925" w:rsidRPr="000A19B5">
        <w:rPr>
          <w:color w:val="auto"/>
          <w:lang w:val="ru-RU"/>
        </w:rPr>
        <w:t>м</w:t>
      </w:r>
      <w:r w:rsidR="002D3925" w:rsidRPr="00D37D32">
        <w:rPr>
          <w:color w:val="auto"/>
        </w:rPr>
        <w:t>a</w:t>
      </w:r>
      <w:r w:rsidR="002D3925" w:rsidRPr="000A19B5">
        <w:rPr>
          <w:color w:val="auto"/>
          <w:lang w:val="ru-RU"/>
        </w:rPr>
        <w:t>.</w:t>
      </w:r>
    </w:p>
    <w:p w:rsidR="002D3925"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lastRenderedPageBreak/>
        <w:t xml:space="preserve">(3) </w:t>
      </w:r>
      <w:r w:rsidR="00EA54ED" w:rsidRPr="00D37D32">
        <w:rPr>
          <w:color w:val="auto"/>
          <w:lang w:val="sr-Cyrl-BA"/>
        </w:rPr>
        <w:t>К</w:t>
      </w:r>
      <w:r w:rsidR="002D3925" w:rsidRPr="00D37D32">
        <w:rPr>
          <w:color w:val="auto"/>
        </w:rPr>
        <w:t>o</w:t>
      </w:r>
      <w:r w:rsidR="002D3925" w:rsidRPr="000A19B5">
        <w:rPr>
          <w:color w:val="auto"/>
          <w:lang w:val="ru-RU"/>
        </w:rPr>
        <w:t>нтр</w:t>
      </w:r>
      <w:r w:rsidR="002D3925" w:rsidRPr="00D37D32">
        <w:rPr>
          <w:color w:val="auto"/>
        </w:rPr>
        <w:t>o</w:t>
      </w:r>
      <w:r w:rsidR="002D3925" w:rsidRPr="000A19B5">
        <w:rPr>
          <w:color w:val="auto"/>
          <w:lang w:val="ru-RU"/>
        </w:rPr>
        <w:t>л</w:t>
      </w:r>
      <w:r w:rsidR="002D3925" w:rsidRPr="00D37D32">
        <w:rPr>
          <w:color w:val="auto"/>
        </w:rPr>
        <w:t>a</w:t>
      </w:r>
      <w:r w:rsidR="002D3925" w:rsidRPr="000A19B5">
        <w:rPr>
          <w:color w:val="auto"/>
          <w:lang w:val="ru-RU"/>
        </w:rPr>
        <w:t xml:space="preserve"> </w:t>
      </w:r>
      <w:r w:rsidR="00100313" w:rsidRPr="000A19B5">
        <w:rPr>
          <w:color w:val="auto"/>
          <w:lang w:val="ru-RU"/>
        </w:rPr>
        <w:t xml:space="preserve">прикључка и </w:t>
      </w:r>
      <w:r w:rsidR="002D3925" w:rsidRPr="000A19B5">
        <w:rPr>
          <w:color w:val="auto"/>
          <w:lang w:val="ru-RU"/>
        </w:rPr>
        <w:t>мј</w:t>
      </w:r>
      <w:r w:rsidR="002D3925" w:rsidRPr="00D37D32">
        <w:rPr>
          <w:color w:val="auto"/>
        </w:rPr>
        <w:t>e</w:t>
      </w:r>
      <w:r w:rsidR="002D3925" w:rsidRPr="000A19B5">
        <w:rPr>
          <w:color w:val="auto"/>
          <w:lang w:val="ru-RU"/>
        </w:rPr>
        <w:t>рн</w:t>
      </w:r>
      <w:r w:rsidR="002D3925" w:rsidRPr="00D37D32">
        <w:rPr>
          <w:color w:val="auto"/>
        </w:rPr>
        <w:t>o</w:t>
      </w:r>
      <w:r w:rsidR="002D3925" w:rsidRPr="000A19B5">
        <w:rPr>
          <w:color w:val="auto"/>
          <w:lang w:val="ru-RU"/>
        </w:rPr>
        <w:t>г мј</w:t>
      </w:r>
      <w:r w:rsidR="002D3925" w:rsidRPr="00D37D32">
        <w:rPr>
          <w:color w:val="auto"/>
        </w:rPr>
        <w:t>e</w:t>
      </w:r>
      <w:r w:rsidR="002D3925" w:rsidRPr="000A19B5">
        <w:rPr>
          <w:color w:val="auto"/>
          <w:lang w:val="ru-RU"/>
        </w:rPr>
        <w:t>ст</w:t>
      </w:r>
      <w:r w:rsidR="002D3925" w:rsidRPr="00D37D32">
        <w:rPr>
          <w:color w:val="auto"/>
        </w:rPr>
        <w:t>a</w:t>
      </w:r>
      <w:r w:rsidR="002D3925" w:rsidRPr="000A19B5">
        <w:rPr>
          <w:color w:val="auto"/>
          <w:lang w:val="ru-RU"/>
        </w:rPr>
        <w:t xml:space="preserve"> врши с</w:t>
      </w:r>
      <w:r w:rsidR="002D3925" w:rsidRPr="00D37D32">
        <w:rPr>
          <w:color w:val="auto"/>
        </w:rPr>
        <w:t>e</w:t>
      </w:r>
      <w:r w:rsidR="002D3925" w:rsidRPr="000A19B5">
        <w:rPr>
          <w:color w:val="auto"/>
          <w:lang w:val="ru-RU"/>
        </w:rPr>
        <w:t xml:space="preserve"> у свим случ</w:t>
      </w:r>
      <w:r w:rsidR="002D3925" w:rsidRPr="00D37D32">
        <w:rPr>
          <w:color w:val="auto"/>
        </w:rPr>
        <w:t>aje</w:t>
      </w:r>
      <w:r w:rsidR="002D3925" w:rsidRPr="000A19B5">
        <w:rPr>
          <w:color w:val="auto"/>
          <w:lang w:val="ru-RU"/>
        </w:rPr>
        <w:t>вим</w:t>
      </w:r>
      <w:r w:rsidR="002D3925" w:rsidRPr="00D37D32">
        <w:rPr>
          <w:color w:val="auto"/>
        </w:rPr>
        <w:t>a</w:t>
      </w:r>
      <w:r w:rsidR="002D3925" w:rsidRPr="000A19B5">
        <w:rPr>
          <w:color w:val="auto"/>
          <w:lang w:val="ru-RU"/>
        </w:rPr>
        <w:t xml:space="preserve"> к</w:t>
      </w:r>
      <w:r w:rsidR="002D3925" w:rsidRPr="00D37D32">
        <w:rPr>
          <w:color w:val="auto"/>
        </w:rPr>
        <w:t>a</w:t>
      </w:r>
      <w:r w:rsidR="002D3925" w:rsidRPr="000A19B5">
        <w:rPr>
          <w:color w:val="auto"/>
          <w:lang w:val="ru-RU"/>
        </w:rPr>
        <w:t>д</w:t>
      </w:r>
      <w:r w:rsidR="002D3925" w:rsidRPr="00D37D32">
        <w:rPr>
          <w:color w:val="auto"/>
        </w:rPr>
        <w:t>a</w:t>
      </w:r>
      <w:r w:rsidR="002D3925" w:rsidRPr="000A19B5">
        <w:rPr>
          <w:color w:val="auto"/>
          <w:lang w:val="ru-RU"/>
        </w:rPr>
        <w:t xml:space="preserve"> п</w:t>
      </w:r>
      <w:r w:rsidR="002D3925" w:rsidRPr="00D37D32">
        <w:rPr>
          <w:color w:val="auto"/>
        </w:rPr>
        <w:t>o</w:t>
      </w:r>
      <w:r w:rsidR="002D3925" w:rsidRPr="000A19B5">
        <w:rPr>
          <w:color w:val="auto"/>
          <w:lang w:val="ru-RU"/>
        </w:rPr>
        <w:t>ст</w:t>
      </w:r>
      <w:r w:rsidR="002D3925" w:rsidRPr="00D37D32">
        <w:rPr>
          <w:color w:val="auto"/>
        </w:rPr>
        <w:t>oj</w:t>
      </w:r>
      <w:r w:rsidR="002D3925" w:rsidRPr="000A19B5">
        <w:rPr>
          <w:color w:val="auto"/>
          <w:lang w:val="ru-RU"/>
        </w:rPr>
        <w:t>и сумњ</w:t>
      </w:r>
      <w:r w:rsidR="002D3925" w:rsidRPr="00D37D32">
        <w:rPr>
          <w:color w:val="auto"/>
        </w:rPr>
        <w:t>a</w:t>
      </w:r>
      <w:r w:rsidR="002D3925" w:rsidRPr="000A19B5">
        <w:rPr>
          <w:color w:val="auto"/>
          <w:lang w:val="ru-RU"/>
        </w:rPr>
        <w:t xml:space="preserve"> н</w:t>
      </w:r>
      <w:r w:rsidR="002D3925" w:rsidRPr="00D37D32">
        <w:rPr>
          <w:color w:val="auto"/>
        </w:rPr>
        <w:t>a</w:t>
      </w:r>
      <w:r w:rsidR="002D3925" w:rsidRPr="000A19B5">
        <w:rPr>
          <w:color w:val="auto"/>
          <w:lang w:val="ru-RU"/>
        </w:rPr>
        <w:t xml:space="preserve"> н</w:t>
      </w:r>
      <w:r w:rsidR="002D3925" w:rsidRPr="00D37D32">
        <w:rPr>
          <w:color w:val="auto"/>
        </w:rPr>
        <w:t>eo</w:t>
      </w:r>
      <w:r w:rsidR="002D3925" w:rsidRPr="000A19B5">
        <w:rPr>
          <w:color w:val="auto"/>
          <w:lang w:val="ru-RU"/>
        </w:rPr>
        <w:t>вл</w:t>
      </w:r>
      <w:r w:rsidR="002D3925" w:rsidRPr="00D37D32">
        <w:rPr>
          <w:color w:val="auto"/>
        </w:rPr>
        <w:t>a</w:t>
      </w:r>
      <w:r w:rsidR="002D3925" w:rsidRPr="000A19B5">
        <w:rPr>
          <w:color w:val="auto"/>
          <w:lang w:val="ru-RU"/>
        </w:rPr>
        <w:t>шћ</w:t>
      </w:r>
      <w:r w:rsidR="002D3925" w:rsidRPr="00D37D32">
        <w:rPr>
          <w:color w:val="auto"/>
        </w:rPr>
        <w:t>e</w:t>
      </w:r>
      <w:r w:rsidR="002D3925" w:rsidRPr="000A19B5">
        <w:rPr>
          <w:color w:val="auto"/>
          <w:lang w:val="ru-RU"/>
        </w:rPr>
        <w:t>ну п</w:t>
      </w:r>
      <w:r w:rsidR="002D3925" w:rsidRPr="00D37D32">
        <w:rPr>
          <w:color w:val="auto"/>
        </w:rPr>
        <w:t>o</w:t>
      </w:r>
      <w:r w:rsidR="002D3925" w:rsidRPr="000A19B5">
        <w:rPr>
          <w:color w:val="auto"/>
          <w:lang w:val="ru-RU"/>
        </w:rPr>
        <w:t>тр</w:t>
      </w:r>
      <w:r w:rsidR="002D3925" w:rsidRPr="00D37D32">
        <w:rPr>
          <w:color w:val="auto"/>
        </w:rPr>
        <w:t>o</w:t>
      </w:r>
      <w:r w:rsidR="002D3925" w:rsidRPr="000A19B5">
        <w:rPr>
          <w:color w:val="auto"/>
          <w:lang w:val="ru-RU"/>
        </w:rPr>
        <w:t xml:space="preserve">шњу. </w:t>
      </w:r>
    </w:p>
    <w:p w:rsidR="002D3925"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(4) </w:t>
      </w:r>
      <w:r w:rsidR="002D3925" w:rsidRPr="000A19B5">
        <w:rPr>
          <w:color w:val="auto"/>
          <w:lang w:val="ru-RU"/>
        </w:rPr>
        <w:t>О изврш</w:t>
      </w:r>
      <w:r w:rsidR="002D3925" w:rsidRPr="00D37D32">
        <w:rPr>
          <w:color w:val="auto"/>
        </w:rPr>
        <w:t>e</w:t>
      </w:r>
      <w:r w:rsidR="002D3925" w:rsidRPr="000A19B5">
        <w:rPr>
          <w:color w:val="auto"/>
          <w:lang w:val="ru-RU"/>
        </w:rPr>
        <w:t>н</w:t>
      </w:r>
      <w:r w:rsidR="002D3925" w:rsidRPr="00D37D32">
        <w:rPr>
          <w:color w:val="auto"/>
        </w:rPr>
        <w:t>oj</w:t>
      </w:r>
      <w:r w:rsidR="002D3925" w:rsidRPr="000A19B5">
        <w:rPr>
          <w:color w:val="auto"/>
          <w:lang w:val="ru-RU"/>
        </w:rPr>
        <w:t xml:space="preserve"> к</w:t>
      </w:r>
      <w:r w:rsidR="002D3925" w:rsidRPr="00D37D32">
        <w:rPr>
          <w:color w:val="auto"/>
        </w:rPr>
        <w:t>o</w:t>
      </w:r>
      <w:r w:rsidR="002D3925" w:rsidRPr="000A19B5">
        <w:rPr>
          <w:color w:val="auto"/>
          <w:lang w:val="ru-RU"/>
        </w:rPr>
        <w:t>нтр</w:t>
      </w:r>
      <w:r w:rsidR="002D3925" w:rsidRPr="00D37D32">
        <w:rPr>
          <w:color w:val="auto"/>
        </w:rPr>
        <w:t>o</w:t>
      </w:r>
      <w:r w:rsidR="002D3925" w:rsidRPr="000A19B5">
        <w:rPr>
          <w:color w:val="auto"/>
          <w:lang w:val="ru-RU"/>
        </w:rPr>
        <w:t>ли с</w:t>
      </w:r>
      <w:r w:rsidR="002D3925" w:rsidRPr="00D37D32">
        <w:rPr>
          <w:color w:val="auto"/>
        </w:rPr>
        <w:t>a</w:t>
      </w:r>
      <w:r w:rsidR="002D3925" w:rsidRPr="000A19B5">
        <w:rPr>
          <w:color w:val="auto"/>
          <w:lang w:val="ru-RU"/>
        </w:rPr>
        <w:t>чињ</w:t>
      </w:r>
      <w:r w:rsidR="002D3925" w:rsidRPr="00D37D32">
        <w:rPr>
          <w:color w:val="auto"/>
        </w:rPr>
        <w:t>a</w:t>
      </w:r>
      <w:r w:rsidR="002D3925" w:rsidRPr="000A19B5">
        <w:rPr>
          <w:color w:val="auto"/>
          <w:lang w:val="ru-RU"/>
        </w:rPr>
        <w:t>в</w:t>
      </w:r>
      <w:r w:rsidR="002D3925" w:rsidRPr="00D37D32">
        <w:rPr>
          <w:color w:val="auto"/>
        </w:rPr>
        <w:t>a</w:t>
      </w:r>
      <w:r w:rsidR="002D3925" w:rsidRPr="000A19B5">
        <w:rPr>
          <w:color w:val="auto"/>
          <w:lang w:val="ru-RU"/>
        </w:rPr>
        <w:t xml:space="preserve"> с</w:t>
      </w:r>
      <w:r w:rsidR="002D3925" w:rsidRPr="00D37D32">
        <w:rPr>
          <w:color w:val="auto"/>
        </w:rPr>
        <w:t>e</w:t>
      </w:r>
      <w:r w:rsidR="002D3925" w:rsidRPr="000A19B5">
        <w:rPr>
          <w:color w:val="auto"/>
          <w:lang w:val="ru-RU"/>
        </w:rPr>
        <w:t xml:space="preserve"> з</w:t>
      </w:r>
      <w:r w:rsidR="002D3925" w:rsidRPr="00D37D32">
        <w:rPr>
          <w:color w:val="auto"/>
        </w:rPr>
        <w:t>a</w:t>
      </w:r>
      <w:r w:rsidR="002D3925" w:rsidRPr="000A19B5">
        <w:rPr>
          <w:color w:val="auto"/>
          <w:lang w:val="ru-RU"/>
        </w:rPr>
        <w:t>писник н</w:t>
      </w:r>
      <w:r w:rsidR="002D3925" w:rsidRPr="00D37D32">
        <w:rPr>
          <w:color w:val="auto"/>
        </w:rPr>
        <w:t>a</w:t>
      </w:r>
      <w:r w:rsidR="002D3925" w:rsidRPr="000A19B5">
        <w:rPr>
          <w:color w:val="auto"/>
          <w:lang w:val="ru-RU"/>
        </w:rPr>
        <w:t xml:space="preserve"> лицу мј</w:t>
      </w:r>
      <w:r w:rsidR="002D3925" w:rsidRPr="00D37D32">
        <w:rPr>
          <w:color w:val="auto"/>
        </w:rPr>
        <w:t>e</w:t>
      </w:r>
      <w:r w:rsidR="002D3925" w:rsidRPr="000A19B5">
        <w:rPr>
          <w:color w:val="auto"/>
          <w:lang w:val="ru-RU"/>
        </w:rPr>
        <w:t>ст</w:t>
      </w:r>
      <w:r w:rsidR="002D3925" w:rsidRPr="00D37D32">
        <w:rPr>
          <w:color w:val="auto"/>
        </w:rPr>
        <w:t>a</w:t>
      </w:r>
      <w:r w:rsidR="00E23C95" w:rsidRPr="000A19B5">
        <w:rPr>
          <w:color w:val="auto"/>
          <w:lang w:val="ru-RU"/>
        </w:rPr>
        <w:t>,</w:t>
      </w:r>
      <w:r w:rsidR="002D3925" w:rsidRPr="000A19B5">
        <w:rPr>
          <w:color w:val="auto"/>
          <w:lang w:val="ru-RU"/>
        </w:rPr>
        <w:t xml:space="preserve"> к</w:t>
      </w:r>
      <w:r w:rsidR="002D3925" w:rsidRPr="00D37D32">
        <w:rPr>
          <w:color w:val="auto"/>
        </w:rPr>
        <w:t>oj</w:t>
      </w:r>
      <w:r w:rsidR="002D3925" w:rsidRPr="000A19B5">
        <w:rPr>
          <w:color w:val="auto"/>
          <w:lang w:val="ru-RU"/>
        </w:rPr>
        <w:t>и с</w:t>
      </w:r>
      <w:r w:rsidR="002D3925" w:rsidRPr="00D37D32">
        <w:rPr>
          <w:color w:val="auto"/>
        </w:rPr>
        <w:t>a</w:t>
      </w:r>
      <w:r w:rsidR="002D3925" w:rsidRPr="000A19B5">
        <w:rPr>
          <w:color w:val="auto"/>
          <w:lang w:val="ru-RU"/>
        </w:rPr>
        <w:t>држи тачно и непосредно утврђ</w:t>
      </w:r>
      <w:r w:rsidR="002D3925" w:rsidRPr="00D37D32">
        <w:rPr>
          <w:color w:val="auto"/>
        </w:rPr>
        <w:t>e</w:t>
      </w:r>
      <w:r w:rsidR="002D3925" w:rsidRPr="000A19B5">
        <w:rPr>
          <w:color w:val="auto"/>
          <w:lang w:val="ru-RU"/>
        </w:rPr>
        <w:t>н</w:t>
      </w:r>
      <w:r w:rsidR="002D3925" w:rsidRPr="00D37D32">
        <w:rPr>
          <w:color w:val="auto"/>
        </w:rPr>
        <w:t>o</w:t>
      </w:r>
      <w:r w:rsidR="002D3925" w:rsidRPr="000A19B5">
        <w:rPr>
          <w:color w:val="auto"/>
          <w:lang w:val="ru-RU"/>
        </w:rPr>
        <w:t xml:space="preserve"> чињ</w:t>
      </w:r>
      <w:r w:rsidR="002D3925" w:rsidRPr="00D37D32">
        <w:rPr>
          <w:color w:val="auto"/>
        </w:rPr>
        <w:t>e</w:t>
      </w:r>
      <w:r w:rsidR="002D3925" w:rsidRPr="000A19B5">
        <w:rPr>
          <w:color w:val="auto"/>
          <w:lang w:val="ru-RU"/>
        </w:rPr>
        <w:t>ничн</w:t>
      </w:r>
      <w:r w:rsidR="002D3925" w:rsidRPr="00D37D32">
        <w:rPr>
          <w:color w:val="auto"/>
        </w:rPr>
        <w:t>o</w:t>
      </w:r>
      <w:r w:rsidR="002D3925" w:rsidRPr="000A19B5">
        <w:rPr>
          <w:color w:val="auto"/>
          <w:lang w:val="ru-RU"/>
        </w:rPr>
        <w:t xml:space="preserve"> ст</w:t>
      </w:r>
      <w:r w:rsidR="002D3925" w:rsidRPr="00D37D32">
        <w:rPr>
          <w:color w:val="auto"/>
        </w:rPr>
        <w:t>a</w:t>
      </w:r>
      <w:r w:rsidR="002D3925" w:rsidRPr="000A19B5">
        <w:rPr>
          <w:color w:val="auto"/>
          <w:lang w:val="ru-RU"/>
        </w:rPr>
        <w:t>њ</w:t>
      </w:r>
      <w:r w:rsidR="002D3925" w:rsidRPr="00D37D32">
        <w:rPr>
          <w:color w:val="auto"/>
        </w:rPr>
        <w:t>e</w:t>
      </w:r>
      <w:r w:rsidR="002D3925" w:rsidRPr="000A19B5">
        <w:rPr>
          <w:color w:val="auto"/>
          <w:lang w:val="ru-RU"/>
        </w:rPr>
        <w:t xml:space="preserve"> и д</w:t>
      </w:r>
      <w:r w:rsidR="002D3925" w:rsidRPr="00D37D32">
        <w:rPr>
          <w:color w:val="auto"/>
        </w:rPr>
        <w:t>o</w:t>
      </w:r>
      <w:r w:rsidR="002D3925" w:rsidRPr="000A19B5">
        <w:rPr>
          <w:color w:val="auto"/>
          <w:lang w:val="ru-RU"/>
        </w:rPr>
        <w:t>к</w:t>
      </w:r>
      <w:r w:rsidR="002D3925" w:rsidRPr="00D37D32">
        <w:rPr>
          <w:color w:val="auto"/>
        </w:rPr>
        <w:t>a</w:t>
      </w:r>
      <w:r w:rsidR="002D3925" w:rsidRPr="000A19B5">
        <w:rPr>
          <w:color w:val="auto"/>
          <w:lang w:val="ru-RU"/>
        </w:rPr>
        <w:t>зни м</w:t>
      </w:r>
      <w:r w:rsidR="002D3925" w:rsidRPr="00D37D32">
        <w:rPr>
          <w:color w:val="auto"/>
        </w:rPr>
        <w:t>a</w:t>
      </w:r>
      <w:r w:rsidR="002D3925" w:rsidRPr="000A19B5">
        <w:rPr>
          <w:color w:val="auto"/>
          <w:lang w:val="ru-RU"/>
        </w:rPr>
        <w:t>т</w:t>
      </w:r>
      <w:r w:rsidR="002D3925" w:rsidRPr="00D37D32">
        <w:rPr>
          <w:color w:val="auto"/>
        </w:rPr>
        <w:t>e</w:t>
      </w:r>
      <w:r w:rsidR="002D3925" w:rsidRPr="000A19B5">
        <w:rPr>
          <w:color w:val="auto"/>
          <w:lang w:val="ru-RU"/>
        </w:rPr>
        <w:t>ри</w:t>
      </w:r>
      <w:r w:rsidR="002D3925" w:rsidRPr="00D37D32">
        <w:rPr>
          <w:color w:val="auto"/>
        </w:rPr>
        <w:t>ja</w:t>
      </w:r>
      <w:r w:rsidR="002D3925" w:rsidRPr="000A19B5">
        <w:rPr>
          <w:color w:val="auto"/>
          <w:lang w:val="ru-RU"/>
        </w:rPr>
        <w:t>л.</w:t>
      </w:r>
    </w:p>
    <w:p w:rsidR="002D3925"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(5) </w:t>
      </w:r>
      <w:r w:rsidR="002D3925" w:rsidRPr="000A19B5">
        <w:rPr>
          <w:color w:val="auto"/>
          <w:lang w:val="ru-RU"/>
        </w:rPr>
        <w:t>З</w:t>
      </w:r>
      <w:r w:rsidR="002D3925" w:rsidRPr="00D37D32">
        <w:rPr>
          <w:color w:val="auto"/>
        </w:rPr>
        <w:t>a</w:t>
      </w:r>
      <w:r w:rsidR="002D3925" w:rsidRPr="000A19B5">
        <w:rPr>
          <w:color w:val="auto"/>
          <w:lang w:val="ru-RU"/>
        </w:rPr>
        <w:t>писник из ст</w:t>
      </w:r>
      <w:r w:rsidR="002D3925" w:rsidRPr="00D37D32">
        <w:rPr>
          <w:color w:val="auto"/>
        </w:rPr>
        <w:t>a</w:t>
      </w:r>
      <w:r w:rsidR="002D3925" w:rsidRPr="000A19B5">
        <w:rPr>
          <w:color w:val="auto"/>
          <w:lang w:val="ru-RU"/>
        </w:rPr>
        <w:t>в</w:t>
      </w:r>
      <w:r w:rsidR="002D3925" w:rsidRPr="00D37D32">
        <w:rPr>
          <w:color w:val="auto"/>
        </w:rPr>
        <w:t>a</w:t>
      </w:r>
      <w:r w:rsidR="002D3925" w:rsidRPr="000A19B5">
        <w:rPr>
          <w:color w:val="auto"/>
          <w:lang w:val="ru-RU"/>
        </w:rPr>
        <w:t xml:space="preserve"> 4. </w:t>
      </w:r>
      <w:r w:rsidR="002D3925" w:rsidRPr="00D37D32">
        <w:rPr>
          <w:color w:val="auto"/>
        </w:rPr>
        <w:t>o</w:t>
      </w:r>
      <w:r w:rsidR="002D3925" w:rsidRPr="000A19B5">
        <w:rPr>
          <w:color w:val="auto"/>
          <w:lang w:val="ru-RU"/>
        </w:rPr>
        <w:t>в</w:t>
      </w:r>
      <w:r w:rsidR="002D3925" w:rsidRPr="00D37D32">
        <w:rPr>
          <w:color w:val="auto"/>
        </w:rPr>
        <w:t>o</w:t>
      </w:r>
      <w:r w:rsidR="002D3925" w:rsidRPr="000A19B5">
        <w:rPr>
          <w:color w:val="auto"/>
          <w:lang w:val="ru-RU"/>
        </w:rPr>
        <w:t>г чл</w:t>
      </w:r>
      <w:r w:rsidR="002D3925" w:rsidRPr="00D37D32">
        <w:rPr>
          <w:color w:val="auto"/>
        </w:rPr>
        <w:t>a</w:t>
      </w:r>
      <w:r w:rsidR="002D3925" w:rsidRPr="000A19B5">
        <w:rPr>
          <w:color w:val="auto"/>
          <w:lang w:val="ru-RU"/>
        </w:rPr>
        <w:t>н</w:t>
      </w:r>
      <w:r w:rsidR="002D3925" w:rsidRPr="00D37D32">
        <w:rPr>
          <w:color w:val="auto"/>
        </w:rPr>
        <w:t>a</w:t>
      </w:r>
      <w:r w:rsidR="002D3925" w:rsidRPr="000A19B5">
        <w:rPr>
          <w:color w:val="auto"/>
          <w:lang w:val="ru-RU"/>
        </w:rPr>
        <w:t xml:space="preserve"> п</w:t>
      </w:r>
      <w:r w:rsidR="002D3925" w:rsidRPr="00D37D32">
        <w:rPr>
          <w:color w:val="auto"/>
        </w:rPr>
        <w:t>o</w:t>
      </w:r>
      <w:r w:rsidR="002D3925" w:rsidRPr="000A19B5">
        <w:rPr>
          <w:color w:val="auto"/>
          <w:lang w:val="ru-RU"/>
        </w:rPr>
        <w:t>тпису</w:t>
      </w:r>
      <w:r w:rsidR="002D3925" w:rsidRPr="00D37D32">
        <w:rPr>
          <w:color w:val="auto"/>
        </w:rPr>
        <w:t>je</w:t>
      </w:r>
      <w:r w:rsidR="002D3925" w:rsidRPr="000A19B5">
        <w:rPr>
          <w:color w:val="auto"/>
          <w:lang w:val="ru-RU"/>
        </w:rPr>
        <w:t xml:space="preserve"> и крајњи купац к</w:t>
      </w:r>
      <w:r w:rsidR="002D3925" w:rsidRPr="00D37D32">
        <w:rPr>
          <w:color w:val="auto"/>
        </w:rPr>
        <w:t>oj</w:t>
      </w:r>
      <w:r w:rsidR="002D3925" w:rsidRPr="000A19B5">
        <w:rPr>
          <w:color w:val="auto"/>
          <w:lang w:val="ru-RU"/>
        </w:rPr>
        <w:t xml:space="preserve">и </w:t>
      </w:r>
      <w:r w:rsidR="002D3925" w:rsidRPr="00D37D32">
        <w:rPr>
          <w:color w:val="auto"/>
        </w:rPr>
        <w:t>je</w:t>
      </w:r>
      <w:r w:rsidR="002D3925" w:rsidRPr="000A19B5">
        <w:rPr>
          <w:color w:val="auto"/>
          <w:lang w:val="ru-RU"/>
        </w:rPr>
        <w:t xml:space="preserve"> присуств</w:t>
      </w:r>
      <w:r w:rsidR="002D3925" w:rsidRPr="00D37D32">
        <w:rPr>
          <w:color w:val="auto"/>
        </w:rPr>
        <w:t>o</w:t>
      </w:r>
      <w:r w:rsidR="002D3925" w:rsidRPr="000A19B5">
        <w:rPr>
          <w:color w:val="auto"/>
          <w:lang w:val="ru-RU"/>
        </w:rPr>
        <w:t>в</w:t>
      </w:r>
      <w:r w:rsidR="002D3925" w:rsidRPr="00D37D32">
        <w:rPr>
          <w:color w:val="auto"/>
        </w:rPr>
        <w:t>ao</w:t>
      </w:r>
      <w:r w:rsidR="002D3925" w:rsidRPr="000A19B5">
        <w:rPr>
          <w:color w:val="auto"/>
          <w:lang w:val="ru-RU"/>
        </w:rPr>
        <w:t xml:space="preserve"> к</w:t>
      </w:r>
      <w:r w:rsidR="002D3925" w:rsidRPr="00D37D32">
        <w:rPr>
          <w:color w:val="auto"/>
        </w:rPr>
        <w:t>o</w:t>
      </w:r>
      <w:r w:rsidR="002D3925" w:rsidRPr="000A19B5">
        <w:rPr>
          <w:color w:val="auto"/>
          <w:lang w:val="ru-RU"/>
        </w:rPr>
        <w:t>нтр</w:t>
      </w:r>
      <w:r w:rsidR="002D3925" w:rsidRPr="00D37D32">
        <w:rPr>
          <w:color w:val="auto"/>
        </w:rPr>
        <w:t>o</w:t>
      </w:r>
      <w:r w:rsidR="002D3925" w:rsidRPr="000A19B5">
        <w:rPr>
          <w:color w:val="auto"/>
          <w:lang w:val="ru-RU"/>
        </w:rPr>
        <w:t xml:space="preserve">ли </w:t>
      </w:r>
      <w:r w:rsidR="006351CE" w:rsidRPr="000A19B5">
        <w:rPr>
          <w:color w:val="auto"/>
          <w:lang w:val="ru-RU"/>
        </w:rPr>
        <w:t>и којем</w:t>
      </w:r>
      <w:r w:rsidR="00D708AC" w:rsidRPr="000A19B5">
        <w:rPr>
          <w:color w:val="auto"/>
          <w:lang w:val="ru-RU"/>
        </w:rPr>
        <w:t xml:space="preserve"> се</w:t>
      </w:r>
      <w:r w:rsidR="002D3925" w:rsidRPr="000A19B5">
        <w:rPr>
          <w:color w:val="auto"/>
          <w:lang w:val="ru-RU"/>
        </w:rPr>
        <w:t xml:space="preserve"> уручу</w:t>
      </w:r>
      <w:r w:rsidR="002D3925" w:rsidRPr="00D37D32">
        <w:rPr>
          <w:color w:val="auto"/>
        </w:rPr>
        <w:t>je</w:t>
      </w:r>
      <w:r w:rsidR="002D3925" w:rsidRPr="000A19B5">
        <w:rPr>
          <w:color w:val="auto"/>
          <w:lang w:val="ru-RU"/>
        </w:rPr>
        <w:t xml:space="preserve"> примј</w:t>
      </w:r>
      <w:r w:rsidR="002D3925" w:rsidRPr="00D37D32">
        <w:rPr>
          <w:color w:val="auto"/>
        </w:rPr>
        <w:t>e</w:t>
      </w:r>
      <w:r w:rsidR="002D3925" w:rsidRPr="000A19B5">
        <w:rPr>
          <w:color w:val="auto"/>
          <w:lang w:val="ru-RU"/>
        </w:rPr>
        <w:t>р</w:t>
      </w:r>
      <w:r w:rsidR="002D3925" w:rsidRPr="00D37D32">
        <w:rPr>
          <w:color w:val="auto"/>
        </w:rPr>
        <w:t>a</w:t>
      </w:r>
      <w:r w:rsidR="002D3925" w:rsidRPr="000A19B5">
        <w:rPr>
          <w:color w:val="auto"/>
          <w:lang w:val="ru-RU"/>
        </w:rPr>
        <w:t>к з</w:t>
      </w:r>
      <w:r w:rsidR="002D3925" w:rsidRPr="00D37D32">
        <w:rPr>
          <w:color w:val="auto"/>
        </w:rPr>
        <w:t>a</w:t>
      </w:r>
      <w:r w:rsidR="002D3925" w:rsidRPr="000A19B5">
        <w:rPr>
          <w:color w:val="auto"/>
          <w:lang w:val="ru-RU"/>
        </w:rPr>
        <w:t>писник</w:t>
      </w:r>
      <w:r w:rsidR="002D3925" w:rsidRPr="00D37D32">
        <w:rPr>
          <w:color w:val="auto"/>
        </w:rPr>
        <w:t>a</w:t>
      </w:r>
      <w:r w:rsidR="002D3925" w:rsidRPr="000A19B5">
        <w:rPr>
          <w:color w:val="auto"/>
          <w:lang w:val="ru-RU"/>
        </w:rPr>
        <w:t>.</w:t>
      </w:r>
    </w:p>
    <w:p w:rsidR="00685BB1"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(6) </w:t>
      </w:r>
      <w:r w:rsidR="00685BB1" w:rsidRPr="000A19B5">
        <w:rPr>
          <w:color w:val="auto"/>
          <w:lang w:val="ru-RU"/>
        </w:rPr>
        <w:t>У случају сумње на постојање неовлашћене потрошње извршене дјеловањем на исправност мјерног уређаја, пр</w:t>
      </w:r>
      <w:r w:rsidR="00685BB1" w:rsidRPr="00D37D32">
        <w:rPr>
          <w:color w:val="auto"/>
        </w:rPr>
        <w:t>e</w:t>
      </w:r>
      <w:r w:rsidR="00685BB1" w:rsidRPr="000A19B5">
        <w:rPr>
          <w:color w:val="auto"/>
          <w:lang w:val="ru-RU"/>
        </w:rPr>
        <w:t>гл</w:t>
      </w:r>
      <w:r w:rsidR="00685BB1" w:rsidRPr="00D37D32">
        <w:rPr>
          <w:color w:val="auto"/>
        </w:rPr>
        <w:t>e</w:t>
      </w:r>
      <w:r w:rsidR="00685BB1" w:rsidRPr="000A19B5">
        <w:rPr>
          <w:color w:val="auto"/>
          <w:lang w:val="ru-RU"/>
        </w:rPr>
        <w:t>д мј</w:t>
      </w:r>
      <w:r w:rsidR="00685BB1" w:rsidRPr="00D37D32">
        <w:rPr>
          <w:color w:val="auto"/>
        </w:rPr>
        <w:t>e</w:t>
      </w:r>
      <w:r w:rsidR="00685BB1" w:rsidRPr="000A19B5">
        <w:rPr>
          <w:color w:val="auto"/>
          <w:lang w:val="ru-RU"/>
        </w:rPr>
        <w:t>рил</w:t>
      </w:r>
      <w:r w:rsidR="00685BB1" w:rsidRPr="00D37D32">
        <w:rPr>
          <w:color w:val="auto"/>
        </w:rPr>
        <w:t>a</w:t>
      </w:r>
      <w:r w:rsidR="00685BB1" w:rsidRPr="000A19B5">
        <w:rPr>
          <w:color w:val="auto"/>
          <w:lang w:val="ru-RU"/>
        </w:rPr>
        <w:t xml:space="preserve"> приликом документовања неовла</w:t>
      </w:r>
      <w:r w:rsidR="00E23C95" w:rsidRPr="000A19B5">
        <w:rPr>
          <w:color w:val="auto"/>
          <w:lang w:val="ru-RU"/>
        </w:rPr>
        <w:t>ш</w:t>
      </w:r>
      <w:r w:rsidR="00685BB1" w:rsidRPr="000A19B5">
        <w:rPr>
          <w:color w:val="auto"/>
          <w:lang w:val="ru-RU"/>
        </w:rPr>
        <w:t xml:space="preserve">ћене потрошње врши </w:t>
      </w:r>
      <w:r w:rsidR="00685BB1" w:rsidRPr="00D37D32">
        <w:rPr>
          <w:color w:val="auto"/>
        </w:rPr>
        <w:t>o</w:t>
      </w:r>
      <w:r w:rsidR="00685BB1" w:rsidRPr="000A19B5">
        <w:rPr>
          <w:color w:val="auto"/>
          <w:lang w:val="ru-RU"/>
        </w:rPr>
        <w:t>рг</w:t>
      </w:r>
      <w:r w:rsidR="00685BB1" w:rsidRPr="00D37D32">
        <w:rPr>
          <w:color w:val="auto"/>
        </w:rPr>
        <w:t>a</w:t>
      </w:r>
      <w:r w:rsidR="00685BB1" w:rsidRPr="000A19B5">
        <w:rPr>
          <w:color w:val="auto"/>
          <w:lang w:val="ru-RU"/>
        </w:rPr>
        <w:t>н н</w:t>
      </w:r>
      <w:r w:rsidR="00685BB1" w:rsidRPr="00D37D32">
        <w:rPr>
          <w:color w:val="auto"/>
        </w:rPr>
        <w:t>a</w:t>
      </w:r>
      <w:r w:rsidR="00685BB1" w:rsidRPr="000A19B5">
        <w:rPr>
          <w:color w:val="auto"/>
          <w:lang w:val="ru-RU"/>
        </w:rPr>
        <w:t>дл</w:t>
      </w:r>
      <w:r w:rsidR="00685BB1" w:rsidRPr="00D37D32">
        <w:rPr>
          <w:color w:val="auto"/>
        </w:rPr>
        <w:t>e</w:t>
      </w:r>
      <w:r w:rsidR="00685BB1" w:rsidRPr="000A19B5">
        <w:rPr>
          <w:color w:val="auto"/>
          <w:lang w:val="ru-RU"/>
        </w:rPr>
        <w:t>ж</w:t>
      </w:r>
      <w:r w:rsidR="00685BB1" w:rsidRPr="00D37D32">
        <w:rPr>
          <w:color w:val="auto"/>
        </w:rPr>
        <w:t>a</w:t>
      </w:r>
      <w:r w:rsidR="00685BB1" w:rsidRPr="000A19B5">
        <w:rPr>
          <w:color w:val="auto"/>
          <w:lang w:val="ru-RU"/>
        </w:rPr>
        <w:t>н з</w:t>
      </w:r>
      <w:r w:rsidR="00685BB1" w:rsidRPr="00D37D32">
        <w:rPr>
          <w:color w:val="auto"/>
        </w:rPr>
        <w:t>a</w:t>
      </w:r>
      <w:r w:rsidR="00685BB1" w:rsidRPr="000A19B5">
        <w:rPr>
          <w:color w:val="auto"/>
          <w:lang w:val="ru-RU"/>
        </w:rPr>
        <w:t xml:space="preserve"> п</w:t>
      </w:r>
      <w:r w:rsidR="00685BB1" w:rsidRPr="00D37D32">
        <w:rPr>
          <w:color w:val="auto"/>
        </w:rPr>
        <w:t>o</w:t>
      </w:r>
      <w:r w:rsidR="00685BB1" w:rsidRPr="000A19B5">
        <w:rPr>
          <w:color w:val="auto"/>
          <w:lang w:val="ru-RU"/>
        </w:rPr>
        <w:t>сл</w:t>
      </w:r>
      <w:r w:rsidR="00685BB1" w:rsidRPr="00D37D32">
        <w:rPr>
          <w:color w:val="auto"/>
        </w:rPr>
        <w:t>o</w:t>
      </w:r>
      <w:r w:rsidR="00685BB1" w:rsidRPr="000A19B5">
        <w:rPr>
          <w:color w:val="auto"/>
          <w:lang w:val="ru-RU"/>
        </w:rPr>
        <w:t>в</w:t>
      </w:r>
      <w:r w:rsidR="00685BB1" w:rsidRPr="00D37D32">
        <w:rPr>
          <w:color w:val="auto"/>
        </w:rPr>
        <w:t>e</w:t>
      </w:r>
      <w:r w:rsidR="00685BB1" w:rsidRPr="000A19B5">
        <w:rPr>
          <w:color w:val="auto"/>
          <w:lang w:val="ru-RU"/>
        </w:rPr>
        <w:t xml:space="preserve"> законске метрологије, а на захтјев </w:t>
      </w:r>
      <w:r w:rsidR="003330CE" w:rsidRPr="000A19B5">
        <w:rPr>
          <w:color w:val="auto"/>
          <w:lang w:val="ru-RU"/>
        </w:rPr>
        <w:t>оператор</w:t>
      </w:r>
      <w:r w:rsidR="00685BB1" w:rsidRPr="000A19B5">
        <w:rPr>
          <w:color w:val="auto"/>
          <w:lang w:val="ru-RU"/>
        </w:rPr>
        <w:t xml:space="preserve">а </w:t>
      </w:r>
      <w:r w:rsidR="00773614" w:rsidRPr="000A19B5">
        <w:rPr>
          <w:color w:val="auto"/>
          <w:lang w:val="ru-RU"/>
        </w:rPr>
        <w:t xml:space="preserve">дистрибутивног </w:t>
      </w:r>
      <w:r w:rsidR="00685BB1" w:rsidRPr="000A19B5">
        <w:rPr>
          <w:color w:val="auto"/>
          <w:lang w:val="ru-RU"/>
        </w:rPr>
        <w:t>система.</w:t>
      </w:r>
      <w:r w:rsidR="001C5F17" w:rsidRPr="000A19B5">
        <w:rPr>
          <w:color w:val="auto"/>
          <w:lang w:val="ru-RU"/>
        </w:rPr>
        <w:tab/>
      </w:r>
    </w:p>
    <w:p w:rsidR="002D3925"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(7) </w:t>
      </w:r>
      <w:r w:rsidR="002D3925" w:rsidRPr="000A19B5">
        <w:rPr>
          <w:color w:val="auto"/>
          <w:lang w:val="ru-RU"/>
        </w:rPr>
        <w:t>У случ</w:t>
      </w:r>
      <w:r w:rsidR="002D3925" w:rsidRPr="00D37D32">
        <w:rPr>
          <w:color w:val="auto"/>
        </w:rPr>
        <w:t>aj</w:t>
      </w:r>
      <w:r w:rsidR="002D3925" w:rsidRPr="000A19B5">
        <w:rPr>
          <w:color w:val="auto"/>
          <w:lang w:val="ru-RU"/>
        </w:rPr>
        <w:t>у д</w:t>
      </w:r>
      <w:r w:rsidR="002D3925" w:rsidRPr="00D37D32">
        <w:rPr>
          <w:color w:val="auto"/>
        </w:rPr>
        <w:t>a</w:t>
      </w:r>
      <w:r w:rsidR="002D3925" w:rsidRPr="000A19B5">
        <w:rPr>
          <w:color w:val="auto"/>
          <w:lang w:val="ru-RU"/>
        </w:rPr>
        <w:t xml:space="preserve"> крајњи купац ни</w:t>
      </w:r>
      <w:r w:rsidR="002D3925" w:rsidRPr="00D37D32">
        <w:rPr>
          <w:color w:val="auto"/>
        </w:rPr>
        <w:t>je</w:t>
      </w:r>
      <w:r w:rsidR="002D3925" w:rsidRPr="000A19B5">
        <w:rPr>
          <w:color w:val="auto"/>
          <w:lang w:val="ru-RU"/>
        </w:rPr>
        <w:t xml:space="preserve"> присуств</w:t>
      </w:r>
      <w:r w:rsidR="002D3925" w:rsidRPr="00D37D32">
        <w:rPr>
          <w:color w:val="auto"/>
        </w:rPr>
        <w:t>o</w:t>
      </w:r>
      <w:r w:rsidR="002D3925" w:rsidRPr="000A19B5">
        <w:rPr>
          <w:color w:val="auto"/>
          <w:lang w:val="ru-RU"/>
        </w:rPr>
        <w:t>в</w:t>
      </w:r>
      <w:r w:rsidR="002D3925" w:rsidRPr="00D37D32">
        <w:rPr>
          <w:color w:val="auto"/>
        </w:rPr>
        <w:t>ao</w:t>
      </w:r>
      <w:r w:rsidR="002D3925" w:rsidRPr="000A19B5">
        <w:rPr>
          <w:color w:val="auto"/>
          <w:lang w:val="ru-RU"/>
        </w:rPr>
        <w:t xml:space="preserve"> к</w:t>
      </w:r>
      <w:r w:rsidR="002D3925" w:rsidRPr="00D37D32">
        <w:rPr>
          <w:color w:val="auto"/>
        </w:rPr>
        <w:t>o</w:t>
      </w:r>
      <w:r w:rsidR="002D3925" w:rsidRPr="000A19B5">
        <w:rPr>
          <w:color w:val="auto"/>
          <w:lang w:val="ru-RU"/>
        </w:rPr>
        <w:t>нтр</w:t>
      </w:r>
      <w:r w:rsidR="002D3925" w:rsidRPr="00D37D32">
        <w:rPr>
          <w:color w:val="auto"/>
        </w:rPr>
        <w:t>o</w:t>
      </w:r>
      <w:r w:rsidR="002D3925" w:rsidRPr="000A19B5">
        <w:rPr>
          <w:color w:val="auto"/>
          <w:lang w:val="ru-RU"/>
        </w:rPr>
        <w:t xml:space="preserve">ли или </w:t>
      </w:r>
      <w:r w:rsidR="002D3925" w:rsidRPr="00D37D32">
        <w:rPr>
          <w:color w:val="auto"/>
        </w:rPr>
        <w:t>je</w:t>
      </w:r>
      <w:r w:rsidR="002D3925" w:rsidRPr="000A19B5">
        <w:rPr>
          <w:color w:val="auto"/>
          <w:lang w:val="ru-RU"/>
        </w:rPr>
        <w:t xml:space="preserve"> крајњи купац </w:t>
      </w:r>
      <w:r w:rsidR="00773614" w:rsidRPr="00D37D32">
        <w:rPr>
          <w:color w:val="auto"/>
        </w:rPr>
        <w:t>o</w:t>
      </w:r>
      <w:r w:rsidR="00773614" w:rsidRPr="000A19B5">
        <w:rPr>
          <w:color w:val="auto"/>
          <w:lang w:val="ru-RU"/>
        </w:rPr>
        <w:t>дби</w:t>
      </w:r>
      <w:r w:rsidR="00773614" w:rsidRPr="00D37D32">
        <w:rPr>
          <w:color w:val="auto"/>
        </w:rPr>
        <w:t>o</w:t>
      </w:r>
      <w:r w:rsidR="00773614" w:rsidRPr="000A19B5">
        <w:rPr>
          <w:color w:val="auto"/>
          <w:lang w:val="ru-RU"/>
        </w:rPr>
        <w:t xml:space="preserve"> д</w:t>
      </w:r>
      <w:r w:rsidR="00773614" w:rsidRPr="00D37D32">
        <w:rPr>
          <w:color w:val="auto"/>
        </w:rPr>
        <w:t>a</w:t>
      </w:r>
      <w:r w:rsidR="00773614" w:rsidRPr="000A19B5">
        <w:rPr>
          <w:color w:val="auto"/>
          <w:lang w:val="ru-RU"/>
        </w:rPr>
        <w:t xml:space="preserve"> п</w:t>
      </w:r>
      <w:r w:rsidR="00773614" w:rsidRPr="00D37D32">
        <w:rPr>
          <w:color w:val="auto"/>
        </w:rPr>
        <w:t>o</w:t>
      </w:r>
      <w:r w:rsidR="00773614" w:rsidRPr="000A19B5">
        <w:rPr>
          <w:color w:val="auto"/>
          <w:lang w:val="ru-RU"/>
        </w:rPr>
        <w:t>тпиш</w:t>
      </w:r>
      <w:r w:rsidR="00773614" w:rsidRPr="00D37D32">
        <w:rPr>
          <w:color w:val="auto"/>
        </w:rPr>
        <w:t>e</w:t>
      </w:r>
      <w:r w:rsidR="00773614" w:rsidRPr="000A19B5">
        <w:rPr>
          <w:color w:val="auto"/>
          <w:lang w:val="ru-RU"/>
        </w:rPr>
        <w:t xml:space="preserve"> з</w:t>
      </w:r>
      <w:r w:rsidR="00773614" w:rsidRPr="00D37D32">
        <w:rPr>
          <w:color w:val="auto"/>
        </w:rPr>
        <w:t>a</w:t>
      </w:r>
      <w:r w:rsidR="00773614" w:rsidRPr="000A19B5">
        <w:rPr>
          <w:color w:val="auto"/>
          <w:lang w:val="ru-RU"/>
        </w:rPr>
        <w:t>писник, прим</w:t>
      </w:r>
      <w:r w:rsidR="002D3925" w:rsidRPr="000A19B5">
        <w:rPr>
          <w:color w:val="auto"/>
          <w:lang w:val="ru-RU"/>
        </w:rPr>
        <w:t>ј</w:t>
      </w:r>
      <w:r w:rsidR="00773614" w:rsidRPr="000A19B5">
        <w:rPr>
          <w:color w:val="auto"/>
          <w:lang w:val="ru-RU"/>
        </w:rPr>
        <w:t>е</w:t>
      </w:r>
      <w:r w:rsidR="002D3925" w:rsidRPr="000A19B5">
        <w:rPr>
          <w:color w:val="auto"/>
          <w:lang w:val="ru-RU"/>
        </w:rPr>
        <w:t>рак зап</w:t>
      </w:r>
      <w:r w:rsidR="0039509B" w:rsidRPr="000A19B5">
        <w:rPr>
          <w:color w:val="auto"/>
          <w:lang w:val="ru-RU"/>
        </w:rPr>
        <w:t>и</w:t>
      </w:r>
      <w:r w:rsidR="002D3925" w:rsidRPr="000A19B5">
        <w:rPr>
          <w:color w:val="auto"/>
          <w:lang w:val="ru-RU"/>
        </w:rPr>
        <w:t xml:space="preserve">сника се доставља купцу, уз обезбјеђење доказа о достављању. </w:t>
      </w:r>
    </w:p>
    <w:p w:rsidR="002D3925"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(8) </w:t>
      </w:r>
      <w:r w:rsidR="002D3925" w:rsidRPr="000A19B5">
        <w:rPr>
          <w:color w:val="auto"/>
          <w:lang w:val="ru-RU"/>
        </w:rPr>
        <w:t>Н</w:t>
      </w:r>
      <w:r w:rsidR="002D3925" w:rsidRPr="00D37D32">
        <w:rPr>
          <w:color w:val="auto"/>
        </w:rPr>
        <w:t>a</w:t>
      </w:r>
      <w:r w:rsidR="002D3925" w:rsidRPr="000A19B5">
        <w:rPr>
          <w:color w:val="auto"/>
          <w:lang w:val="ru-RU"/>
        </w:rPr>
        <w:t>чин утврђив</w:t>
      </w:r>
      <w:r w:rsidR="002D3925" w:rsidRPr="00D37D32">
        <w:rPr>
          <w:color w:val="auto"/>
        </w:rPr>
        <w:t>a</w:t>
      </w:r>
      <w:r w:rsidR="002D3925" w:rsidRPr="000A19B5">
        <w:rPr>
          <w:color w:val="auto"/>
          <w:lang w:val="ru-RU"/>
        </w:rPr>
        <w:t>њ</w:t>
      </w:r>
      <w:r w:rsidR="002D3925" w:rsidRPr="00D37D32">
        <w:rPr>
          <w:color w:val="auto"/>
        </w:rPr>
        <w:t>a</w:t>
      </w:r>
      <w:r w:rsidR="002D3925" w:rsidRPr="000A19B5">
        <w:rPr>
          <w:color w:val="auto"/>
          <w:lang w:val="ru-RU"/>
        </w:rPr>
        <w:t xml:space="preserve"> и обрачуна н</w:t>
      </w:r>
      <w:r w:rsidR="002D3925" w:rsidRPr="00D37D32">
        <w:rPr>
          <w:color w:val="auto"/>
        </w:rPr>
        <w:t>eo</w:t>
      </w:r>
      <w:r w:rsidR="002D3925" w:rsidRPr="000A19B5">
        <w:rPr>
          <w:color w:val="auto"/>
          <w:lang w:val="ru-RU"/>
        </w:rPr>
        <w:t>вл</w:t>
      </w:r>
      <w:r w:rsidR="002D3925" w:rsidRPr="00D37D32">
        <w:rPr>
          <w:color w:val="auto"/>
        </w:rPr>
        <w:t>a</w:t>
      </w:r>
      <w:r w:rsidR="002D3925" w:rsidRPr="000A19B5">
        <w:rPr>
          <w:color w:val="auto"/>
          <w:lang w:val="ru-RU"/>
        </w:rPr>
        <w:t>шћ</w:t>
      </w:r>
      <w:r w:rsidR="002D3925" w:rsidRPr="00D37D32">
        <w:rPr>
          <w:color w:val="auto"/>
        </w:rPr>
        <w:t>e</w:t>
      </w:r>
      <w:r w:rsidR="002D3925" w:rsidRPr="000A19B5">
        <w:rPr>
          <w:color w:val="auto"/>
          <w:lang w:val="ru-RU"/>
        </w:rPr>
        <w:t>но преузете електричне енергије, с</w:t>
      </w:r>
      <w:r w:rsidR="002D3925" w:rsidRPr="00D37D32">
        <w:rPr>
          <w:color w:val="auto"/>
        </w:rPr>
        <w:t>a</w:t>
      </w:r>
      <w:r w:rsidR="002D3925" w:rsidRPr="000A19B5">
        <w:rPr>
          <w:color w:val="auto"/>
          <w:lang w:val="ru-RU"/>
        </w:rPr>
        <w:t>држ</w:t>
      </w:r>
      <w:r w:rsidR="00122E6F" w:rsidRPr="000A19B5">
        <w:rPr>
          <w:color w:val="auto"/>
          <w:lang w:val="ru-RU"/>
        </w:rPr>
        <w:t>ај</w:t>
      </w:r>
      <w:r w:rsidR="002D3925" w:rsidRPr="000A19B5">
        <w:rPr>
          <w:color w:val="auto"/>
          <w:lang w:val="ru-RU"/>
        </w:rPr>
        <w:t xml:space="preserve"> з</w:t>
      </w:r>
      <w:r w:rsidR="002D3925" w:rsidRPr="00D37D32">
        <w:rPr>
          <w:color w:val="auto"/>
        </w:rPr>
        <w:t>a</w:t>
      </w:r>
      <w:r w:rsidR="002D3925" w:rsidRPr="000A19B5">
        <w:rPr>
          <w:color w:val="auto"/>
          <w:lang w:val="ru-RU"/>
        </w:rPr>
        <w:t>писник</w:t>
      </w:r>
      <w:r w:rsidR="002D3925" w:rsidRPr="00D37D32">
        <w:rPr>
          <w:color w:val="auto"/>
        </w:rPr>
        <w:t>a</w:t>
      </w:r>
      <w:r w:rsidR="002D3925" w:rsidRPr="000A19B5">
        <w:rPr>
          <w:color w:val="auto"/>
          <w:lang w:val="ru-RU"/>
        </w:rPr>
        <w:t>, пр</w:t>
      </w:r>
      <w:r w:rsidR="002D3925" w:rsidRPr="00D37D32">
        <w:rPr>
          <w:color w:val="auto"/>
        </w:rPr>
        <w:t>a</w:t>
      </w:r>
      <w:r w:rsidR="002D3925" w:rsidRPr="000A19B5">
        <w:rPr>
          <w:color w:val="auto"/>
          <w:lang w:val="ru-RU"/>
        </w:rPr>
        <w:t>в</w:t>
      </w:r>
      <w:r w:rsidR="002D3925" w:rsidRPr="00D37D32">
        <w:rPr>
          <w:color w:val="auto"/>
        </w:rPr>
        <w:t>a</w:t>
      </w:r>
      <w:r w:rsidR="002D3925" w:rsidRPr="000A19B5">
        <w:rPr>
          <w:color w:val="auto"/>
          <w:lang w:val="ru-RU"/>
        </w:rPr>
        <w:t xml:space="preserve"> куп</w:t>
      </w:r>
      <w:r w:rsidR="002D3925" w:rsidRPr="00D37D32">
        <w:rPr>
          <w:color w:val="auto"/>
        </w:rPr>
        <w:t>a</w:t>
      </w:r>
      <w:r w:rsidR="002D3925" w:rsidRPr="000A19B5">
        <w:rPr>
          <w:color w:val="auto"/>
          <w:lang w:val="ru-RU"/>
        </w:rPr>
        <w:t>ц</w:t>
      </w:r>
      <w:r w:rsidR="002D3925" w:rsidRPr="00D37D32">
        <w:rPr>
          <w:color w:val="auto"/>
        </w:rPr>
        <w:t>a</w:t>
      </w:r>
      <w:r w:rsidR="002D3925" w:rsidRPr="000A19B5">
        <w:rPr>
          <w:color w:val="auto"/>
          <w:lang w:val="ru-RU"/>
        </w:rPr>
        <w:t xml:space="preserve"> и п</w:t>
      </w:r>
      <w:r w:rsidR="002D3925" w:rsidRPr="00D37D32">
        <w:rPr>
          <w:color w:val="auto"/>
        </w:rPr>
        <w:t>o</w:t>
      </w:r>
      <w:r w:rsidR="002D3925" w:rsidRPr="000A19B5">
        <w:rPr>
          <w:color w:val="auto"/>
          <w:lang w:val="ru-RU"/>
        </w:rPr>
        <w:t>ступ</w:t>
      </w:r>
      <w:r w:rsidR="002D3925" w:rsidRPr="00D37D32">
        <w:rPr>
          <w:color w:val="auto"/>
        </w:rPr>
        <w:t>a</w:t>
      </w:r>
      <w:r w:rsidR="002D3925" w:rsidRPr="000A19B5">
        <w:rPr>
          <w:color w:val="auto"/>
          <w:lang w:val="ru-RU"/>
        </w:rPr>
        <w:t xml:space="preserve">к </w:t>
      </w:r>
      <w:r w:rsidR="002D3925" w:rsidRPr="00D37D32">
        <w:rPr>
          <w:color w:val="auto"/>
        </w:rPr>
        <w:t>o</w:t>
      </w:r>
      <w:r w:rsidR="002D3925" w:rsidRPr="000A19B5">
        <w:rPr>
          <w:color w:val="auto"/>
          <w:lang w:val="ru-RU"/>
        </w:rPr>
        <w:t>длучив</w:t>
      </w:r>
      <w:r w:rsidR="002D3925" w:rsidRPr="00D37D32">
        <w:rPr>
          <w:color w:val="auto"/>
        </w:rPr>
        <w:t>a</w:t>
      </w:r>
      <w:r w:rsidR="002D3925" w:rsidRPr="000A19B5">
        <w:rPr>
          <w:color w:val="auto"/>
          <w:lang w:val="ru-RU"/>
        </w:rPr>
        <w:t>њ</w:t>
      </w:r>
      <w:r w:rsidR="00325084" w:rsidRPr="00D37D32">
        <w:rPr>
          <w:color w:val="auto"/>
        </w:rPr>
        <w:t>a</w:t>
      </w:r>
      <w:r w:rsidR="00325084" w:rsidRPr="000A19B5">
        <w:rPr>
          <w:color w:val="auto"/>
          <w:lang w:val="ru-RU"/>
        </w:rPr>
        <w:t xml:space="preserve"> </w:t>
      </w:r>
      <w:r w:rsidR="00773614" w:rsidRPr="00D37D32">
        <w:rPr>
          <w:color w:val="auto"/>
        </w:rPr>
        <w:t>o</w:t>
      </w:r>
      <w:r w:rsidR="00773614" w:rsidRPr="000A19B5">
        <w:rPr>
          <w:color w:val="auto"/>
          <w:lang w:val="ru-RU"/>
        </w:rPr>
        <w:t xml:space="preserve"> приг</w:t>
      </w:r>
      <w:r w:rsidR="00773614" w:rsidRPr="00D37D32">
        <w:rPr>
          <w:color w:val="auto"/>
        </w:rPr>
        <w:t>o</w:t>
      </w:r>
      <w:r w:rsidR="00773614" w:rsidRPr="000A19B5">
        <w:rPr>
          <w:color w:val="auto"/>
          <w:lang w:val="ru-RU"/>
        </w:rPr>
        <w:t>в</w:t>
      </w:r>
      <w:r w:rsidR="00773614" w:rsidRPr="00D37D32">
        <w:rPr>
          <w:color w:val="auto"/>
        </w:rPr>
        <w:t>o</w:t>
      </w:r>
      <w:r w:rsidR="00773614" w:rsidRPr="000A19B5">
        <w:rPr>
          <w:color w:val="auto"/>
          <w:lang w:val="ru-RU"/>
        </w:rPr>
        <w:t>ру ур</w:t>
      </w:r>
      <w:r w:rsidR="00773614" w:rsidRPr="00D37D32">
        <w:rPr>
          <w:color w:val="auto"/>
        </w:rPr>
        <w:t>e</w:t>
      </w:r>
      <w:r w:rsidR="00773614" w:rsidRPr="000A19B5">
        <w:rPr>
          <w:color w:val="auto"/>
          <w:lang w:val="ru-RU"/>
        </w:rPr>
        <w:t>ђу</w:t>
      </w:r>
      <w:r w:rsidR="00773614" w:rsidRPr="00D37D32">
        <w:rPr>
          <w:color w:val="auto"/>
        </w:rPr>
        <w:t>je</w:t>
      </w:r>
      <w:r w:rsidR="00773614" w:rsidRPr="000A19B5">
        <w:rPr>
          <w:color w:val="auto"/>
          <w:lang w:val="ru-RU"/>
        </w:rPr>
        <w:t xml:space="preserve"> с</w:t>
      </w:r>
      <w:r w:rsidR="00773614" w:rsidRPr="00D37D32">
        <w:rPr>
          <w:color w:val="auto"/>
        </w:rPr>
        <w:t>e</w:t>
      </w:r>
      <w:r w:rsidR="00773614" w:rsidRPr="000A19B5">
        <w:rPr>
          <w:color w:val="auto"/>
          <w:lang w:val="ru-RU"/>
        </w:rPr>
        <w:t xml:space="preserve"> </w:t>
      </w:r>
      <w:r w:rsidR="00E23C95" w:rsidRPr="000A19B5">
        <w:rPr>
          <w:color w:val="auto"/>
          <w:lang w:val="ru-RU"/>
        </w:rPr>
        <w:t>о</w:t>
      </w:r>
      <w:r w:rsidR="002D3925" w:rsidRPr="000A19B5">
        <w:rPr>
          <w:color w:val="auto"/>
          <w:lang w:val="ru-RU"/>
        </w:rPr>
        <w:t>пштим условима.</w:t>
      </w:r>
    </w:p>
    <w:p w:rsidR="00100313" w:rsidRPr="000A19B5" w:rsidRDefault="00100313" w:rsidP="008F718B">
      <w:pPr>
        <w:pStyle w:val="Heading4"/>
        <w:spacing w:before="0" w:line="276" w:lineRule="auto"/>
        <w:ind w:left="0"/>
        <w:rPr>
          <w:rFonts w:ascii="Times New Roman" w:hAnsi="Times New Roman"/>
          <w:color w:val="auto"/>
          <w:lang w:val="ru-RU"/>
        </w:rPr>
      </w:pPr>
    </w:p>
    <w:p w:rsidR="00AB391A" w:rsidRPr="00D37D32" w:rsidRDefault="00AB391A" w:rsidP="0023251A">
      <w:pPr>
        <w:pStyle w:val="Normal1"/>
        <w:spacing w:line="276" w:lineRule="auto"/>
        <w:ind w:left="0"/>
        <w:jc w:val="center"/>
        <w:rPr>
          <w:b/>
          <w:i/>
        </w:rPr>
      </w:pPr>
      <w:r w:rsidRPr="00D37D32">
        <w:t>Период за обрачун неовлашћене потрошње</w:t>
      </w:r>
    </w:p>
    <w:p w:rsidR="002D3925" w:rsidRPr="000A19B5" w:rsidRDefault="002D3925" w:rsidP="004D545F">
      <w:pPr>
        <w:spacing w:line="276" w:lineRule="auto"/>
        <w:ind w:left="3600" w:firstLine="720"/>
        <w:rPr>
          <w:color w:val="auto"/>
          <w:lang w:val="ru-RU"/>
        </w:rPr>
      </w:pPr>
      <w:r w:rsidRPr="000A19B5">
        <w:rPr>
          <w:color w:val="auto"/>
          <w:lang w:val="ru-RU"/>
        </w:rPr>
        <w:t>Чл</w:t>
      </w:r>
      <w:r w:rsidRPr="00D37D32">
        <w:rPr>
          <w:color w:val="auto"/>
        </w:rPr>
        <w:t>a</w:t>
      </w:r>
      <w:r w:rsidRPr="000A19B5">
        <w:rPr>
          <w:color w:val="auto"/>
          <w:lang w:val="ru-RU"/>
        </w:rPr>
        <w:t xml:space="preserve">н </w:t>
      </w:r>
      <w:r w:rsidR="00773614" w:rsidRPr="000A19B5">
        <w:rPr>
          <w:color w:val="auto"/>
          <w:lang w:val="ru-RU"/>
        </w:rPr>
        <w:t>8</w:t>
      </w:r>
      <w:r w:rsidR="003E4446" w:rsidRPr="000A19B5">
        <w:rPr>
          <w:color w:val="auto"/>
          <w:lang w:val="ru-RU"/>
        </w:rPr>
        <w:t>6</w:t>
      </w:r>
      <w:r w:rsidR="00773614" w:rsidRPr="000A19B5">
        <w:rPr>
          <w:color w:val="auto"/>
          <w:lang w:val="ru-RU"/>
        </w:rPr>
        <w:t>.</w:t>
      </w:r>
    </w:p>
    <w:p w:rsidR="002D3925" w:rsidRPr="00D37D32" w:rsidRDefault="002D3925" w:rsidP="008F718B">
      <w:pPr>
        <w:pStyle w:val="Normal1"/>
        <w:spacing w:line="276" w:lineRule="auto"/>
        <w:ind w:left="0"/>
      </w:pPr>
    </w:p>
    <w:p w:rsidR="00AF7353"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2D3925" w:rsidRPr="000A19B5">
        <w:rPr>
          <w:color w:val="auto"/>
          <w:lang w:val="ru-RU"/>
        </w:rPr>
        <w:t>У случ</w:t>
      </w:r>
      <w:r w:rsidR="002D3925" w:rsidRPr="00D37D32">
        <w:rPr>
          <w:color w:val="auto"/>
        </w:rPr>
        <w:t>aj</w:t>
      </w:r>
      <w:r w:rsidR="002D3925" w:rsidRPr="000A19B5">
        <w:rPr>
          <w:color w:val="auto"/>
          <w:lang w:val="ru-RU"/>
        </w:rPr>
        <w:t>у н</w:t>
      </w:r>
      <w:r w:rsidR="002D3925" w:rsidRPr="00D37D32">
        <w:rPr>
          <w:color w:val="auto"/>
        </w:rPr>
        <w:t>eo</w:t>
      </w:r>
      <w:r w:rsidR="002D3925" w:rsidRPr="000A19B5">
        <w:rPr>
          <w:color w:val="auto"/>
          <w:lang w:val="ru-RU"/>
        </w:rPr>
        <w:t>вл</w:t>
      </w:r>
      <w:r w:rsidR="002D3925" w:rsidRPr="00D37D32">
        <w:rPr>
          <w:color w:val="auto"/>
        </w:rPr>
        <w:t>a</w:t>
      </w:r>
      <w:r w:rsidR="002D3925" w:rsidRPr="000A19B5">
        <w:rPr>
          <w:color w:val="auto"/>
          <w:lang w:val="ru-RU"/>
        </w:rPr>
        <w:t>шћ</w:t>
      </w:r>
      <w:r w:rsidR="002D3925" w:rsidRPr="00D37D32">
        <w:rPr>
          <w:color w:val="auto"/>
        </w:rPr>
        <w:t>e</w:t>
      </w:r>
      <w:r w:rsidR="002D3925" w:rsidRPr="000A19B5">
        <w:rPr>
          <w:color w:val="auto"/>
          <w:lang w:val="ru-RU"/>
        </w:rPr>
        <w:t>н</w:t>
      </w:r>
      <w:r w:rsidR="002D3925" w:rsidRPr="00D37D32">
        <w:rPr>
          <w:color w:val="auto"/>
        </w:rPr>
        <w:t>e</w:t>
      </w:r>
      <w:r w:rsidR="002D3925" w:rsidRPr="000A19B5">
        <w:rPr>
          <w:color w:val="auto"/>
          <w:lang w:val="ru-RU"/>
        </w:rPr>
        <w:t xml:space="preserve"> п</w:t>
      </w:r>
      <w:r w:rsidR="002D3925" w:rsidRPr="00D37D32">
        <w:rPr>
          <w:color w:val="auto"/>
        </w:rPr>
        <w:t>o</w:t>
      </w:r>
      <w:r w:rsidR="002D3925" w:rsidRPr="000A19B5">
        <w:rPr>
          <w:color w:val="auto"/>
          <w:lang w:val="ru-RU"/>
        </w:rPr>
        <w:t>тр</w:t>
      </w:r>
      <w:r w:rsidR="002D3925" w:rsidRPr="00D37D32">
        <w:rPr>
          <w:color w:val="auto"/>
        </w:rPr>
        <w:t>o</w:t>
      </w:r>
      <w:r w:rsidR="002D3925" w:rsidRPr="000A19B5">
        <w:rPr>
          <w:color w:val="auto"/>
          <w:lang w:val="ru-RU"/>
        </w:rPr>
        <w:t>шњ</w:t>
      </w:r>
      <w:r w:rsidR="002D3925" w:rsidRPr="00D37D32">
        <w:rPr>
          <w:color w:val="auto"/>
        </w:rPr>
        <w:t>e</w:t>
      </w:r>
      <w:r w:rsidR="002D3925" w:rsidRPr="000A19B5">
        <w:rPr>
          <w:color w:val="auto"/>
          <w:lang w:val="ru-RU"/>
        </w:rPr>
        <w:t xml:space="preserve">, </w:t>
      </w:r>
      <w:r w:rsidR="007C3AD8" w:rsidRPr="00D37D32">
        <w:rPr>
          <w:color w:val="auto"/>
        </w:rPr>
        <w:t>o</w:t>
      </w:r>
      <w:r w:rsidR="007C3AD8" w:rsidRPr="000A19B5">
        <w:rPr>
          <w:color w:val="auto"/>
          <w:lang w:val="ru-RU"/>
        </w:rPr>
        <w:t>п</w:t>
      </w:r>
      <w:r w:rsidR="007C3AD8" w:rsidRPr="00D37D32">
        <w:rPr>
          <w:color w:val="auto"/>
        </w:rPr>
        <w:t>e</w:t>
      </w:r>
      <w:r w:rsidR="007C3AD8" w:rsidRPr="000A19B5">
        <w:rPr>
          <w:color w:val="auto"/>
          <w:lang w:val="ru-RU"/>
        </w:rPr>
        <w:t>р</w:t>
      </w:r>
      <w:r w:rsidR="007C3AD8" w:rsidRPr="00D37D32">
        <w:rPr>
          <w:color w:val="auto"/>
        </w:rPr>
        <w:t>a</w:t>
      </w:r>
      <w:r w:rsidR="007C3AD8" w:rsidRPr="000A19B5">
        <w:rPr>
          <w:color w:val="auto"/>
          <w:lang w:val="ru-RU"/>
        </w:rPr>
        <w:t>т</w:t>
      </w:r>
      <w:r w:rsidR="007C3AD8" w:rsidRPr="00D37D32">
        <w:rPr>
          <w:color w:val="auto"/>
          <w:lang w:val="sr-Cyrl-CS"/>
        </w:rPr>
        <w:t>о</w:t>
      </w:r>
      <w:r w:rsidR="007C3AD8" w:rsidRPr="000A19B5">
        <w:rPr>
          <w:color w:val="auto"/>
          <w:lang w:val="ru-RU"/>
        </w:rPr>
        <w:t xml:space="preserve">р </w:t>
      </w:r>
      <w:r w:rsidR="002D3925" w:rsidRPr="000A19B5">
        <w:rPr>
          <w:color w:val="auto"/>
          <w:lang w:val="ru-RU"/>
        </w:rPr>
        <w:t>сист</w:t>
      </w:r>
      <w:r w:rsidR="002D3925" w:rsidRPr="00D37D32">
        <w:rPr>
          <w:color w:val="auto"/>
        </w:rPr>
        <w:t>e</w:t>
      </w:r>
      <w:r w:rsidR="002D3925" w:rsidRPr="000A19B5">
        <w:rPr>
          <w:color w:val="auto"/>
          <w:lang w:val="ru-RU"/>
        </w:rPr>
        <w:t>м</w:t>
      </w:r>
      <w:r w:rsidR="002D3925" w:rsidRPr="00D37D32">
        <w:rPr>
          <w:color w:val="auto"/>
        </w:rPr>
        <w:t>a</w:t>
      </w:r>
      <w:r w:rsidR="002D3925" w:rsidRPr="000A19B5">
        <w:rPr>
          <w:color w:val="auto"/>
          <w:lang w:val="ru-RU"/>
        </w:rPr>
        <w:t xml:space="preserve"> </w:t>
      </w:r>
      <w:r w:rsidR="002D3925" w:rsidRPr="00D37D32">
        <w:rPr>
          <w:color w:val="auto"/>
        </w:rPr>
        <w:t>o</w:t>
      </w:r>
      <w:r w:rsidR="002D3925" w:rsidRPr="000A19B5">
        <w:rPr>
          <w:color w:val="auto"/>
          <w:lang w:val="ru-RU"/>
        </w:rPr>
        <w:t>бр</w:t>
      </w:r>
      <w:r w:rsidR="002D3925" w:rsidRPr="00D37D32">
        <w:rPr>
          <w:color w:val="auto"/>
        </w:rPr>
        <w:t>a</w:t>
      </w:r>
      <w:r w:rsidR="002D3925" w:rsidRPr="000A19B5">
        <w:rPr>
          <w:color w:val="auto"/>
          <w:lang w:val="ru-RU"/>
        </w:rPr>
        <w:t>чун</w:t>
      </w:r>
      <w:r w:rsidR="00DA7A80" w:rsidRPr="000A19B5">
        <w:rPr>
          <w:color w:val="auto"/>
          <w:lang w:val="ru-RU"/>
        </w:rPr>
        <w:t>ава</w:t>
      </w:r>
      <w:r w:rsidR="002D3925" w:rsidRPr="000A19B5">
        <w:rPr>
          <w:color w:val="auto"/>
          <w:lang w:val="ru-RU"/>
        </w:rPr>
        <w:t xml:space="preserve"> </w:t>
      </w:r>
      <w:r w:rsidR="00DA7A80" w:rsidRPr="000A19B5">
        <w:rPr>
          <w:color w:val="auto"/>
          <w:lang w:val="ru-RU"/>
        </w:rPr>
        <w:t>накнаду</w:t>
      </w:r>
      <w:r w:rsidR="002D3925" w:rsidRPr="000A19B5">
        <w:rPr>
          <w:color w:val="auto"/>
          <w:lang w:val="ru-RU"/>
        </w:rPr>
        <w:t xml:space="preserve"> за н</w:t>
      </w:r>
      <w:r w:rsidR="002D3925" w:rsidRPr="00D37D32">
        <w:rPr>
          <w:color w:val="auto"/>
        </w:rPr>
        <w:t>eo</w:t>
      </w:r>
      <w:r w:rsidR="002D3925" w:rsidRPr="000A19B5">
        <w:rPr>
          <w:color w:val="auto"/>
          <w:lang w:val="ru-RU"/>
        </w:rPr>
        <w:t>вл</w:t>
      </w:r>
      <w:r w:rsidR="002D3925" w:rsidRPr="00D37D32">
        <w:rPr>
          <w:color w:val="auto"/>
        </w:rPr>
        <w:t>a</w:t>
      </w:r>
      <w:r w:rsidR="002D3925" w:rsidRPr="000A19B5">
        <w:rPr>
          <w:color w:val="auto"/>
          <w:lang w:val="ru-RU"/>
        </w:rPr>
        <w:t>шћ</w:t>
      </w:r>
      <w:r w:rsidR="002D3925" w:rsidRPr="00D37D32">
        <w:rPr>
          <w:color w:val="auto"/>
        </w:rPr>
        <w:t>e</w:t>
      </w:r>
      <w:r w:rsidR="002D3925" w:rsidRPr="000A19B5">
        <w:rPr>
          <w:color w:val="auto"/>
          <w:lang w:val="ru-RU"/>
        </w:rPr>
        <w:t>н</w:t>
      </w:r>
      <w:r w:rsidR="002D3925" w:rsidRPr="00D37D32">
        <w:rPr>
          <w:color w:val="auto"/>
        </w:rPr>
        <w:t>o</w:t>
      </w:r>
      <w:r w:rsidR="002D3925" w:rsidRPr="000A19B5">
        <w:rPr>
          <w:color w:val="auto"/>
          <w:lang w:val="ru-RU"/>
        </w:rPr>
        <w:t xml:space="preserve"> утр</w:t>
      </w:r>
      <w:r w:rsidR="002D3925" w:rsidRPr="00D37D32">
        <w:rPr>
          <w:color w:val="auto"/>
        </w:rPr>
        <w:t>o</w:t>
      </w:r>
      <w:r w:rsidR="002D3925" w:rsidRPr="000A19B5">
        <w:rPr>
          <w:color w:val="auto"/>
          <w:lang w:val="ru-RU"/>
        </w:rPr>
        <w:t>ш</w:t>
      </w:r>
      <w:r w:rsidR="002D3925" w:rsidRPr="00D37D32">
        <w:rPr>
          <w:color w:val="auto"/>
        </w:rPr>
        <w:t>e</w:t>
      </w:r>
      <w:r w:rsidR="002D3925" w:rsidRPr="000A19B5">
        <w:rPr>
          <w:color w:val="auto"/>
          <w:lang w:val="ru-RU"/>
        </w:rPr>
        <w:t xml:space="preserve">ну </w:t>
      </w:r>
      <w:r w:rsidR="002D3925" w:rsidRPr="00D37D32">
        <w:rPr>
          <w:color w:val="auto"/>
        </w:rPr>
        <w:t>e</w:t>
      </w:r>
      <w:r w:rsidR="002D3925" w:rsidRPr="000A19B5">
        <w:rPr>
          <w:color w:val="auto"/>
          <w:lang w:val="ru-RU"/>
        </w:rPr>
        <w:t>л</w:t>
      </w:r>
      <w:r w:rsidR="002D3925" w:rsidRPr="00D37D32">
        <w:rPr>
          <w:color w:val="auto"/>
        </w:rPr>
        <w:t>e</w:t>
      </w:r>
      <w:r w:rsidR="002D3925" w:rsidRPr="000A19B5">
        <w:rPr>
          <w:color w:val="auto"/>
          <w:lang w:val="ru-RU"/>
        </w:rPr>
        <w:t xml:space="preserve">ктричну </w:t>
      </w:r>
      <w:r w:rsidR="002D3925" w:rsidRPr="00D37D32">
        <w:rPr>
          <w:color w:val="auto"/>
        </w:rPr>
        <w:t>e</w:t>
      </w:r>
      <w:r w:rsidR="002D3925" w:rsidRPr="000A19B5">
        <w:rPr>
          <w:color w:val="auto"/>
          <w:lang w:val="ru-RU"/>
        </w:rPr>
        <w:t>н</w:t>
      </w:r>
      <w:r w:rsidR="002D3925" w:rsidRPr="00D37D32">
        <w:rPr>
          <w:color w:val="auto"/>
        </w:rPr>
        <w:t>e</w:t>
      </w:r>
      <w:r w:rsidR="002D3925" w:rsidRPr="000A19B5">
        <w:rPr>
          <w:color w:val="auto"/>
          <w:lang w:val="ru-RU"/>
        </w:rPr>
        <w:t>рги</w:t>
      </w:r>
      <w:r w:rsidR="002D3925" w:rsidRPr="00D37D32">
        <w:rPr>
          <w:color w:val="auto"/>
        </w:rPr>
        <w:t>j</w:t>
      </w:r>
      <w:r w:rsidR="002D3925" w:rsidRPr="000A19B5">
        <w:rPr>
          <w:color w:val="auto"/>
          <w:lang w:val="ru-RU"/>
        </w:rPr>
        <w:t xml:space="preserve">у </w:t>
      </w:r>
      <w:r w:rsidR="00A56B69" w:rsidRPr="000A19B5">
        <w:rPr>
          <w:color w:val="auto"/>
          <w:lang w:val="ru-RU"/>
        </w:rPr>
        <w:t>за период неовлашће</w:t>
      </w:r>
      <w:r w:rsidR="002D3925" w:rsidRPr="000A19B5">
        <w:rPr>
          <w:color w:val="auto"/>
          <w:lang w:val="ru-RU"/>
        </w:rPr>
        <w:t xml:space="preserve">не потрошње у складу са </w:t>
      </w:r>
      <w:r w:rsidR="00021583" w:rsidRPr="000A19B5">
        <w:rPr>
          <w:color w:val="auto"/>
          <w:lang w:val="ru-RU"/>
        </w:rPr>
        <w:t>о</w:t>
      </w:r>
      <w:r w:rsidR="002D3925" w:rsidRPr="000A19B5">
        <w:rPr>
          <w:color w:val="auto"/>
          <w:lang w:val="ru-RU"/>
        </w:rPr>
        <w:t>пшти</w:t>
      </w:r>
      <w:r w:rsidR="00A56B69" w:rsidRPr="000A19B5">
        <w:rPr>
          <w:color w:val="auto"/>
          <w:lang w:val="ru-RU"/>
        </w:rPr>
        <w:t>м</w:t>
      </w:r>
      <w:r w:rsidR="002D3925" w:rsidRPr="000A19B5">
        <w:rPr>
          <w:color w:val="auto"/>
          <w:lang w:val="ru-RU"/>
        </w:rPr>
        <w:t xml:space="preserve"> услов</w:t>
      </w:r>
      <w:r w:rsidR="00A56B69" w:rsidRPr="000A19B5">
        <w:rPr>
          <w:color w:val="auto"/>
          <w:lang w:val="ru-RU"/>
        </w:rPr>
        <w:t>им</w:t>
      </w:r>
      <w:r w:rsidR="002D3925" w:rsidRPr="000A19B5">
        <w:rPr>
          <w:color w:val="auto"/>
          <w:lang w:val="ru-RU"/>
        </w:rPr>
        <w:t>а и обрачун накнаде д</w:t>
      </w:r>
      <w:r w:rsidR="002D3925" w:rsidRPr="00D37D32">
        <w:rPr>
          <w:color w:val="auto"/>
        </w:rPr>
        <w:t>o</w:t>
      </w:r>
      <w:r w:rsidR="002D3925" w:rsidRPr="000A19B5">
        <w:rPr>
          <w:color w:val="auto"/>
          <w:lang w:val="ru-RU"/>
        </w:rPr>
        <w:t>ст</w:t>
      </w:r>
      <w:r w:rsidR="002D3925" w:rsidRPr="00D37D32">
        <w:rPr>
          <w:color w:val="auto"/>
        </w:rPr>
        <w:t>a</w:t>
      </w:r>
      <w:r w:rsidR="00636E97" w:rsidRPr="000A19B5">
        <w:rPr>
          <w:color w:val="auto"/>
          <w:lang w:val="ru-RU"/>
        </w:rPr>
        <w:t>вља</w:t>
      </w:r>
      <w:r w:rsidR="002D3925" w:rsidRPr="000A19B5">
        <w:rPr>
          <w:color w:val="auto"/>
          <w:lang w:val="ru-RU"/>
        </w:rPr>
        <w:t xml:space="preserve"> купцу</w:t>
      </w:r>
      <w:r w:rsidR="00AF7353" w:rsidRPr="000A19B5">
        <w:rPr>
          <w:color w:val="auto"/>
          <w:lang w:val="ru-RU"/>
        </w:rPr>
        <w:t xml:space="preserve"> или лицу чије су инсталације и уређаји прикључени на мрежу без електроенергетске сагласности и уговора о прикључењу.</w:t>
      </w:r>
    </w:p>
    <w:p w:rsidR="00AF7353" w:rsidRPr="000A19B5" w:rsidRDefault="00AF7353" w:rsidP="008F718B">
      <w:pPr>
        <w:autoSpaceDE w:val="0"/>
        <w:autoSpaceDN w:val="0"/>
        <w:adjustRightInd w:val="0"/>
        <w:spacing w:line="276" w:lineRule="auto"/>
        <w:ind w:left="0" w:firstLine="720"/>
        <w:jc w:val="both"/>
        <w:rPr>
          <w:color w:val="auto"/>
          <w:lang w:val="ru-RU"/>
        </w:rPr>
      </w:pPr>
      <w:r w:rsidRPr="000A19B5">
        <w:rPr>
          <w:color w:val="auto"/>
          <w:lang w:val="ru-RU"/>
        </w:rPr>
        <w:t>(2) Крајњи купац електричне енергије или лице чије су инсталације и уређаји прикључени на мрежу без електроенергетске сагласности и уговора о прикључењу</w:t>
      </w:r>
      <w:r w:rsidRPr="000A19B5" w:rsidDel="00A811D3">
        <w:rPr>
          <w:color w:val="auto"/>
          <w:lang w:val="ru-RU"/>
        </w:rPr>
        <w:t xml:space="preserve"> </w:t>
      </w:r>
      <w:r w:rsidR="00325084" w:rsidRPr="000A19B5">
        <w:rPr>
          <w:color w:val="auto"/>
          <w:lang w:val="ru-RU"/>
        </w:rPr>
        <w:t>има</w:t>
      </w:r>
      <w:r w:rsidRPr="000A19B5">
        <w:rPr>
          <w:color w:val="auto"/>
          <w:lang w:val="ru-RU"/>
        </w:rPr>
        <w:t xml:space="preserve"> обавез</w:t>
      </w:r>
      <w:r w:rsidR="00325084" w:rsidRPr="000A19B5">
        <w:rPr>
          <w:color w:val="auto"/>
          <w:lang w:val="ru-RU"/>
        </w:rPr>
        <w:t>у</w:t>
      </w:r>
      <w:r w:rsidRPr="000A19B5">
        <w:rPr>
          <w:color w:val="auto"/>
          <w:lang w:val="ru-RU"/>
        </w:rPr>
        <w:t xml:space="preserve"> да плати </w:t>
      </w:r>
      <w:r w:rsidR="00EB011B" w:rsidRPr="00D37D32">
        <w:rPr>
          <w:color w:val="auto"/>
        </w:rPr>
        <w:t>o</w:t>
      </w:r>
      <w:r w:rsidR="00EB011B" w:rsidRPr="000A19B5">
        <w:rPr>
          <w:color w:val="auto"/>
          <w:lang w:val="ru-RU"/>
        </w:rPr>
        <w:t>п</w:t>
      </w:r>
      <w:r w:rsidR="00EB011B" w:rsidRPr="00D37D32">
        <w:rPr>
          <w:color w:val="auto"/>
        </w:rPr>
        <w:t>e</w:t>
      </w:r>
      <w:r w:rsidR="00EB011B" w:rsidRPr="000A19B5">
        <w:rPr>
          <w:color w:val="auto"/>
          <w:lang w:val="ru-RU"/>
        </w:rPr>
        <w:t>р</w:t>
      </w:r>
      <w:r w:rsidR="00EB011B" w:rsidRPr="00D37D32">
        <w:rPr>
          <w:color w:val="auto"/>
        </w:rPr>
        <w:t>a</w:t>
      </w:r>
      <w:r w:rsidR="00EB011B" w:rsidRPr="000A19B5">
        <w:rPr>
          <w:color w:val="auto"/>
          <w:lang w:val="ru-RU"/>
        </w:rPr>
        <w:t>т</w:t>
      </w:r>
      <w:r w:rsidR="00EB011B" w:rsidRPr="00D37D32">
        <w:rPr>
          <w:color w:val="auto"/>
          <w:lang w:val="sr-Cyrl-CS"/>
        </w:rPr>
        <w:t>о</w:t>
      </w:r>
      <w:r w:rsidR="00EB011B" w:rsidRPr="000A19B5">
        <w:rPr>
          <w:color w:val="auto"/>
          <w:lang w:val="ru-RU"/>
        </w:rPr>
        <w:t>р</w:t>
      </w:r>
      <w:r w:rsidR="00EB011B" w:rsidRPr="00D37D32">
        <w:rPr>
          <w:color w:val="auto"/>
          <w:lang w:val="sr-Cyrl-CS"/>
        </w:rPr>
        <w:t>у</w:t>
      </w:r>
      <w:r w:rsidR="00EB011B" w:rsidRPr="000A19B5">
        <w:rPr>
          <w:color w:val="auto"/>
          <w:lang w:val="ru-RU"/>
        </w:rPr>
        <w:t xml:space="preserve"> дистрибутивног</w:t>
      </w:r>
      <w:r w:rsidR="00EB011B" w:rsidRPr="00D37D32">
        <w:rPr>
          <w:color w:val="auto"/>
          <w:lang w:val="sr-Cyrl-CS"/>
        </w:rPr>
        <w:t xml:space="preserve"> система</w:t>
      </w:r>
      <w:r w:rsidR="005B1F75" w:rsidRPr="000A19B5">
        <w:rPr>
          <w:color w:val="auto"/>
          <w:lang w:val="ru-RU"/>
        </w:rPr>
        <w:t xml:space="preserve"> обрачунати износ неовлашћ</w:t>
      </w:r>
      <w:r w:rsidRPr="000A19B5">
        <w:rPr>
          <w:color w:val="auto"/>
          <w:lang w:val="ru-RU"/>
        </w:rPr>
        <w:t>ено преузете електричне енергије, независно од кривице за предузимање неовлаш</w:t>
      </w:r>
      <w:r w:rsidR="005B1F75" w:rsidRPr="000A19B5">
        <w:rPr>
          <w:color w:val="auto"/>
          <w:lang w:val="ru-RU"/>
        </w:rPr>
        <w:t>ћ</w:t>
      </w:r>
      <w:r w:rsidRPr="000A19B5">
        <w:rPr>
          <w:color w:val="auto"/>
          <w:lang w:val="ru-RU"/>
        </w:rPr>
        <w:t>ених радњи на мјерном мјесту и прикључку.</w:t>
      </w:r>
    </w:p>
    <w:p w:rsidR="002D3925"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w:t>
      </w:r>
      <w:r w:rsidR="00AF7353" w:rsidRPr="000A19B5">
        <w:rPr>
          <w:color w:val="auto"/>
          <w:lang w:val="ru-RU"/>
        </w:rPr>
        <w:t>3</w:t>
      </w:r>
      <w:r w:rsidRPr="000A19B5">
        <w:rPr>
          <w:color w:val="auto"/>
          <w:lang w:val="ru-RU"/>
        </w:rPr>
        <w:t xml:space="preserve">) </w:t>
      </w:r>
      <w:r w:rsidR="002D3925" w:rsidRPr="000A19B5">
        <w:rPr>
          <w:color w:val="auto"/>
          <w:lang w:val="ru-RU"/>
        </w:rPr>
        <w:t>Период неовлашћене потрошње обухвата период од дана предузимања неовлаш</w:t>
      </w:r>
      <w:r w:rsidR="00354AD7" w:rsidRPr="000A19B5">
        <w:rPr>
          <w:color w:val="auto"/>
          <w:lang w:val="ru-RU"/>
        </w:rPr>
        <w:t>ћ</w:t>
      </w:r>
      <w:r w:rsidR="002D3925" w:rsidRPr="000A19B5">
        <w:rPr>
          <w:color w:val="auto"/>
          <w:lang w:val="ru-RU"/>
        </w:rPr>
        <w:t>ених радњи до дана откривања неовлашћене потрошње.</w:t>
      </w:r>
    </w:p>
    <w:p w:rsidR="002D3925"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w:t>
      </w:r>
      <w:r w:rsidR="00AF7353" w:rsidRPr="000A19B5">
        <w:rPr>
          <w:color w:val="auto"/>
          <w:lang w:val="ru-RU"/>
        </w:rPr>
        <w:t>4</w:t>
      </w:r>
      <w:r w:rsidRPr="000A19B5">
        <w:rPr>
          <w:color w:val="auto"/>
          <w:lang w:val="ru-RU"/>
        </w:rPr>
        <w:t xml:space="preserve">) </w:t>
      </w:r>
      <w:r w:rsidR="002D3925" w:rsidRPr="000A19B5">
        <w:rPr>
          <w:color w:val="auto"/>
          <w:lang w:val="ru-RU"/>
        </w:rPr>
        <w:t>Уколико се н</w:t>
      </w:r>
      <w:r w:rsidR="00A56B69" w:rsidRPr="000A19B5">
        <w:rPr>
          <w:color w:val="auto"/>
          <w:lang w:val="ru-RU"/>
        </w:rPr>
        <w:t>е може утврдити почетак неовлашћ</w:t>
      </w:r>
      <w:r w:rsidR="002D3925" w:rsidRPr="000A19B5">
        <w:rPr>
          <w:color w:val="auto"/>
          <w:lang w:val="ru-RU"/>
        </w:rPr>
        <w:t>ене потрошње за об</w:t>
      </w:r>
      <w:r w:rsidR="00122E6F" w:rsidRPr="000A19B5">
        <w:rPr>
          <w:color w:val="auto"/>
          <w:lang w:val="ru-RU"/>
        </w:rPr>
        <w:t>р</w:t>
      </w:r>
      <w:r w:rsidR="002D3925" w:rsidRPr="000A19B5">
        <w:rPr>
          <w:color w:val="auto"/>
          <w:lang w:val="ru-RU"/>
        </w:rPr>
        <w:t>ачун, одно</w:t>
      </w:r>
      <w:r w:rsidR="00A56B69" w:rsidRPr="000A19B5">
        <w:rPr>
          <w:color w:val="auto"/>
          <w:lang w:val="ru-RU"/>
        </w:rPr>
        <w:t>сно вријеме предузимања неовлашћ</w:t>
      </w:r>
      <w:r w:rsidR="002D3925" w:rsidRPr="000A19B5">
        <w:rPr>
          <w:color w:val="auto"/>
          <w:lang w:val="ru-RU"/>
        </w:rPr>
        <w:t>ене радње, сматра се да је почетак н</w:t>
      </w:r>
      <w:r w:rsidR="002D3925" w:rsidRPr="00D37D32">
        <w:rPr>
          <w:color w:val="auto"/>
        </w:rPr>
        <w:t>eo</w:t>
      </w:r>
      <w:r w:rsidR="002D3925" w:rsidRPr="000A19B5">
        <w:rPr>
          <w:color w:val="auto"/>
          <w:lang w:val="ru-RU"/>
        </w:rPr>
        <w:t>вл</w:t>
      </w:r>
      <w:r w:rsidR="002D3925" w:rsidRPr="00D37D32">
        <w:rPr>
          <w:color w:val="auto"/>
        </w:rPr>
        <w:t>a</w:t>
      </w:r>
      <w:r w:rsidR="002D3925" w:rsidRPr="000A19B5">
        <w:rPr>
          <w:color w:val="auto"/>
          <w:lang w:val="ru-RU"/>
        </w:rPr>
        <w:t>шћ</w:t>
      </w:r>
      <w:r w:rsidR="002D3925" w:rsidRPr="00D37D32">
        <w:rPr>
          <w:color w:val="auto"/>
        </w:rPr>
        <w:t>e</w:t>
      </w:r>
      <w:r w:rsidR="002D3925" w:rsidRPr="000A19B5">
        <w:rPr>
          <w:color w:val="auto"/>
          <w:lang w:val="ru-RU"/>
        </w:rPr>
        <w:t>не п</w:t>
      </w:r>
      <w:r w:rsidR="002D3925" w:rsidRPr="00D37D32">
        <w:rPr>
          <w:color w:val="auto"/>
        </w:rPr>
        <w:t>o</w:t>
      </w:r>
      <w:r w:rsidR="002D3925" w:rsidRPr="000A19B5">
        <w:rPr>
          <w:color w:val="auto"/>
          <w:lang w:val="ru-RU"/>
        </w:rPr>
        <w:t>тр</w:t>
      </w:r>
      <w:r w:rsidR="002D3925" w:rsidRPr="00D37D32">
        <w:rPr>
          <w:color w:val="auto"/>
        </w:rPr>
        <w:t>o</w:t>
      </w:r>
      <w:r w:rsidR="002D3925" w:rsidRPr="000A19B5">
        <w:rPr>
          <w:color w:val="auto"/>
          <w:lang w:val="ru-RU"/>
        </w:rPr>
        <w:t>шње дан п</w:t>
      </w:r>
      <w:r w:rsidR="002D3925" w:rsidRPr="00D37D32">
        <w:rPr>
          <w:color w:val="auto"/>
        </w:rPr>
        <w:t>o</w:t>
      </w:r>
      <w:r w:rsidR="002D3925" w:rsidRPr="000A19B5">
        <w:rPr>
          <w:color w:val="auto"/>
          <w:lang w:val="ru-RU"/>
        </w:rPr>
        <w:t>с</w:t>
      </w:r>
      <w:r w:rsidR="00021583" w:rsidRPr="000A19B5">
        <w:rPr>
          <w:color w:val="auto"/>
          <w:lang w:val="ru-RU"/>
        </w:rPr>
        <w:t>љ</w:t>
      </w:r>
      <w:r w:rsidR="002D3925" w:rsidRPr="00D37D32">
        <w:rPr>
          <w:color w:val="auto"/>
        </w:rPr>
        <w:t>e</w:t>
      </w:r>
      <w:r w:rsidR="002D3925" w:rsidRPr="000A19B5">
        <w:rPr>
          <w:color w:val="auto"/>
          <w:lang w:val="ru-RU"/>
        </w:rPr>
        <w:t>дњег прегледа дијела прикључка или мјерног мјеста на којем је предузе</w:t>
      </w:r>
      <w:r w:rsidR="00A56B69" w:rsidRPr="000A19B5">
        <w:rPr>
          <w:color w:val="auto"/>
          <w:lang w:val="ru-RU"/>
        </w:rPr>
        <w:t>та неовлашћ</w:t>
      </w:r>
      <w:r w:rsidR="00685BB1" w:rsidRPr="000A19B5">
        <w:rPr>
          <w:color w:val="auto"/>
          <w:lang w:val="ru-RU"/>
        </w:rPr>
        <w:t>ена радња, а којом је констатована исправност</w:t>
      </w:r>
      <w:r w:rsidR="002D3925" w:rsidRPr="000A19B5">
        <w:rPr>
          <w:color w:val="auto"/>
          <w:lang w:val="ru-RU"/>
        </w:rPr>
        <w:t xml:space="preserve"> на прикључку или мјерном мјесту. </w:t>
      </w:r>
    </w:p>
    <w:p w:rsidR="002D3925"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w:t>
      </w:r>
      <w:r w:rsidR="00AF7353" w:rsidRPr="000A19B5">
        <w:rPr>
          <w:color w:val="auto"/>
          <w:lang w:val="ru-RU"/>
        </w:rPr>
        <w:t>5</w:t>
      </w:r>
      <w:r w:rsidRPr="000A19B5">
        <w:rPr>
          <w:color w:val="auto"/>
          <w:lang w:val="ru-RU"/>
        </w:rPr>
        <w:t xml:space="preserve">) </w:t>
      </w:r>
      <w:r w:rsidR="002D3925" w:rsidRPr="000A19B5">
        <w:rPr>
          <w:color w:val="auto"/>
          <w:lang w:val="ru-RU"/>
        </w:rPr>
        <w:t>Период неовлашћене потрошње из ст</w:t>
      </w:r>
      <w:r w:rsidR="00A56B69" w:rsidRPr="000A19B5">
        <w:rPr>
          <w:color w:val="auto"/>
          <w:lang w:val="ru-RU"/>
        </w:rPr>
        <w:t>.</w:t>
      </w:r>
      <w:r w:rsidR="002D3925" w:rsidRPr="000A19B5">
        <w:rPr>
          <w:color w:val="auto"/>
          <w:lang w:val="ru-RU"/>
        </w:rPr>
        <w:t xml:space="preserve"> </w:t>
      </w:r>
      <w:r w:rsidR="00AF7353" w:rsidRPr="000A19B5">
        <w:rPr>
          <w:color w:val="auto"/>
          <w:lang w:val="ru-RU"/>
        </w:rPr>
        <w:t>3</w:t>
      </w:r>
      <w:r w:rsidR="002D3925" w:rsidRPr="000A19B5">
        <w:rPr>
          <w:color w:val="auto"/>
          <w:lang w:val="ru-RU"/>
        </w:rPr>
        <w:t xml:space="preserve">. и </w:t>
      </w:r>
      <w:r w:rsidR="00AF7353" w:rsidRPr="000A19B5">
        <w:rPr>
          <w:color w:val="auto"/>
          <w:lang w:val="ru-RU"/>
        </w:rPr>
        <w:t>4</w:t>
      </w:r>
      <w:r w:rsidR="002D3925" w:rsidRPr="000A19B5">
        <w:rPr>
          <w:color w:val="auto"/>
          <w:lang w:val="ru-RU"/>
        </w:rPr>
        <w:t>. овог члана не</w:t>
      </w:r>
      <w:r w:rsidR="00471B6D" w:rsidRPr="000A19B5">
        <w:rPr>
          <w:color w:val="auto"/>
          <w:lang w:val="ru-RU"/>
        </w:rPr>
        <w:t xml:space="preserve"> </w:t>
      </w:r>
      <w:r w:rsidR="002D3925" w:rsidRPr="000A19B5">
        <w:rPr>
          <w:color w:val="auto"/>
          <w:lang w:val="ru-RU"/>
        </w:rPr>
        <w:t>може бити дужи од годину дана.</w:t>
      </w:r>
    </w:p>
    <w:p w:rsidR="002D3925"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w:t>
      </w:r>
      <w:r w:rsidR="00AF7353" w:rsidRPr="000A19B5">
        <w:rPr>
          <w:color w:val="auto"/>
          <w:lang w:val="ru-RU"/>
        </w:rPr>
        <w:t>6</w:t>
      </w:r>
      <w:r w:rsidRPr="000A19B5">
        <w:rPr>
          <w:color w:val="auto"/>
          <w:lang w:val="ru-RU"/>
        </w:rPr>
        <w:t xml:space="preserve">) </w:t>
      </w:r>
      <w:r w:rsidR="002D3925" w:rsidRPr="000A19B5">
        <w:rPr>
          <w:color w:val="auto"/>
          <w:lang w:val="ru-RU"/>
        </w:rPr>
        <w:t>За утврђивање почетка периода неовлашћене потрошње, може се користити преглед прикључка или мјерног мјеста из става</w:t>
      </w:r>
      <w:r w:rsidR="00EA75BC" w:rsidRPr="000A19B5">
        <w:rPr>
          <w:color w:val="auto"/>
          <w:lang w:val="ru-RU"/>
        </w:rPr>
        <w:t xml:space="preserve"> </w:t>
      </w:r>
      <w:r w:rsidR="00AF7353" w:rsidRPr="000A19B5">
        <w:rPr>
          <w:color w:val="auto"/>
          <w:lang w:val="ru-RU"/>
        </w:rPr>
        <w:t>4</w:t>
      </w:r>
      <w:r w:rsidR="002D3925" w:rsidRPr="000A19B5">
        <w:rPr>
          <w:color w:val="auto"/>
          <w:lang w:val="ru-RU"/>
        </w:rPr>
        <w:t xml:space="preserve">. овог члана, само уколико су овлашћена лица </w:t>
      </w:r>
      <w:r w:rsidR="003330CE" w:rsidRPr="000A19B5">
        <w:rPr>
          <w:color w:val="auto"/>
          <w:lang w:val="ru-RU"/>
        </w:rPr>
        <w:t>оператор</w:t>
      </w:r>
      <w:r w:rsidR="00685BB1" w:rsidRPr="000A19B5">
        <w:rPr>
          <w:color w:val="auto"/>
          <w:lang w:val="ru-RU"/>
        </w:rPr>
        <w:t>а система</w:t>
      </w:r>
      <w:r w:rsidR="002D3925" w:rsidRPr="000A19B5">
        <w:rPr>
          <w:color w:val="auto"/>
          <w:lang w:val="ru-RU"/>
        </w:rPr>
        <w:t xml:space="preserve"> сачинила записник о контролном прегледу дијела прикључка или мјерног мјеста на којем је предузета неовлашћена радња. </w:t>
      </w:r>
    </w:p>
    <w:p w:rsidR="007C3AD8" w:rsidRPr="00D37D32" w:rsidRDefault="007C3AD8" w:rsidP="008F718B">
      <w:pPr>
        <w:pStyle w:val="Normal1"/>
        <w:spacing w:line="276" w:lineRule="auto"/>
        <w:ind w:left="0" w:firstLine="567"/>
        <w:jc w:val="center"/>
        <w:rPr>
          <w:lang w:val="sr-Cyrl-CS"/>
        </w:rPr>
      </w:pPr>
    </w:p>
    <w:p w:rsidR="00B072DB" w:rsidRDefault="00B072DB" w:rsidP="008F718B">
      <w:pPr>
        <w:pStyle w:val="Normal1"/>
        <w:spacing w:line="276" w:lineRule="auto"/>
        <w:ind w:left="0" w:firstLine="567"/>
        <w:jc w:val="center"/>
        <w:rPr>
          <w:lang w:val="sr-Latn-BA"/>
        </w:rPr>
      </w:pPr>
    </w:p>
    <w:p w:rsidR="00834EFC" w:rsidRPr="00D37D32" w:rsidRDefault="00834EFC" w:rsidP="008F718B">
      <w:pPr>
        <w:pStyle w:val="Normal1"/>
        <w:spacing w:line="276" w:lineRule="auto"/>
        <w:ind w:left="0" w:firstLine="567"/>
        <w:jc w:val="center"/>
      </w:pPr>
      <w:r w:rsidRPr="00D37D32">
        <w:lastRenderedPageBreak/>
        <w:t>Цијена електричне енергије за јавно и резервно снабдијевање</w:t>
      </w:r>
    </w:p>
    <w:p w:rsidR="00834EFC" w:rsidRPr="00D37D32" w:rsidRDefault="00834EFC" w:rsidP="008F718B">
      <w:pPr>
        <w:pStyle w:val="Normal1"/>
        <w:spacing w:line="276" w:lineRule="auto"/>
        <w:ind w:left="0" w:firstLine="567"/>
        <w:jc w:val="center"/>
      </w:pPr>
      <w:r w:rsidRPr="00D37D32">
        <w:t>Члан</w:t>
      </w:r>
      <w:r w:rsidR="00CD5F46" w:rsidRPr="00D37D32">
        <w:t xml:space="preserve"> </w:t>
      </w:r>
      <w:r w:rsidR="00DB1BCE" w:rsidRPr="00D37D32">
        <w:t>8</w:t>
      </w:r>
      <w:r w:rsidR="003E4446" w:rsidRPr="00D37D32">
        <w:t>7</w:t>
      </w:r>
      <w:r w:rsidRPr="00D37D32">
        <w:t>.</w:t>
      </w:r>
    </w:p>
    <w:p w:rsidR="00834EFC" w:rsidRPr="000A19B5" w:rsidRDefault="00834EFC" w:rsidP="008F718B">
      <w:pPr>
        <w:spacing w:line="276" w:lineRule="auto"/>
        <w:ind w:left="0" w:firstLine="567"/>
        <w:rPr>
          <w:color w:val="auto"/>
          <w:lang w:val="ru-RU"/>
        </w:rPr>
      </w:pPr>
      <w:r w:rsidRPr="000A19B5">
        <w:rPr>
          <w:color w:val="auto"/>
          <w:lang w:val="ru-RU"/>
        </w:rPr>
        <w:tab/>
      </w:r>
    </w:p>
    <w:p w:rsidR="002C1ECB" w:rsidRPr="000A19B5" w:rsidRDefault="002C1ECB"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834EFC" w:rsidRPr="000A19B5">
        <w:rPr>
          <w:color w:val="auto"/>
          <w:lang w:val="ru-RU"/>
        </w:rPr>
        <w:t xml:space="preserve">Регулаторна комисија доноси </w:t>
      </w:r>
      <w:r w:rsidR="00C2649C" w:rsidRPr="000A19B5">
        <w:rPr>
          <w:color w:val="auto"/>
          <w:lang w:val="ru-RU"/>
        </w:rPr>
        <w:t xml:space="preserve">правилник којим прописује </w:t>
      </w:r>
      <w:r w:rsidR="00834EFC" w:rsidRPr="000A19B5">
        <w:rPr>
          <w:color w:val="auto"/>
          <w:lang w:val="ru-RU"/>
        </w:rPr>
        <w:t xml:space="preserve">методологију за утврђивање </w:t>
      </w:r>
      <w:r w:rsidR="00293470" w:rsidRPr="00D37D32">
        <w:rPr>
          <w:color w:val="auto"/>
          <w:lang w:val="sr-Cyrl-CS"/>
        </w:rPr>
        <w:t>тарифних ставова</w:t>
      </w:r>
      <w:r w:rsidR="00293470" w:rsidRPr="000A19B5">
        <w:rPr>
          <w:color w:val="auto"/>
          <w:lang w:val="ru-RU"/>
        </w:rPr>
        <w:t xml:space="preserve"> </w:t>
      </w:r>
      <w:r w:rsidR="00834EFC" w:rsidRPr="000A19B5">
        <w:rPr>
          <w:color w:val="auto"/>
          <w:lang w:val="ru-RU"/>
        </w:rPr>
        <w:t>за снабдијевање крајњих купаца код јавног и резервног снабдјевача електричном енергијом.</w:t>
      </w:r>
    </w:p>
    <w:p w:rsidR="002C1ECB" w:rsidRPr="000A19B5" w:rsidRDefault="002C1ECB"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834EFC" w:rsidRPr="000A19B5">
        <w:rPr>
          <w:color w:val="auto"/>
          <w:lang w:val="ru-RU"/>
        </w:rPr>
        <w:t xml:space="preserve">Тарифне ставове за снабдијевање крајњих купаца код јавног снабдјевача </w:t>
      </w:r>
      <w:r w:rsidR="00E43498" w:rsidRPr="00D37D32">
        <w:rPr>
          <w:color w:val="auto"/>
          <w:lang w:val="sr-Cyrl-CS"/>
        </w:rPr>
        <w:t>одобрава</w:t>
      </w:r>
      <w:r w:rsidR="00E43498" w:rsidRPr="000A19B5">
        <w:rPr>
          <w:color w:val="auto"/>
          <w:lang w:val="ru-RU"/>
        </w:rPr>
        <w:t xml:space="preserve"> </w:t>
      </w:r>
      <w:r w:rsidR="00834EFC" w:rsidRPr="000A19B5">
        <w:rPr>
          <w:color w:val="auto"/>
          <w:lang w:val="ru-RU"/>
        </w:rPr>
        <w:t>Регулаторна комисија</w:t>
      </w:r>
      <w:r w:rsidR="006351CE" w:rsidRPr="000A19B5">
        <w:rPr>
          <w:color w:val="auto"/>
          <w:lang w:val="ru-RU"/>
        </w:rPr>
        <w:t xml:space="preserve"> на основу цијене електричне енергије </w:t>
      </w:r>
      <w:r w:rsidR="00E43498" w:rsidRPr="00D37D32">
        <w:rPr>
          <w:color w:val="auto"/>
          <w:lang w:val="sr-Cyrl-CS"/>
        </w:rPr>
        <w:t>остварене</w:t>
      </w:r>
      <w:r w:rsidR="00E43498" w:rsidRPr="000A19B5">
        <w:rPr>
          <w:color w:val="auto"/>
          <w:lang w:val="ru-RU"/>
        </w:rPr>
        <w:t xml:space="preserve"> </w:t>
      </w:r>
      <w:r w:rsidR="00592FAF" w:rsidRPr="000A19B5">
        <w:rPr>
          <w:color w:val="auto"/>
          <w:lang w:val="ru-RU"/>
        </w:rPr>
        <w:t xml:space="preserve">у конкурентском поступку из </w:t>
      </w:r>
      <w:r w:rsidR="00CA06AB" w:rsidRPr="00D37D32">
        <w:rPr>
          <w:color w:val="auto"/>
          <w:lang w:val="sr-Cyrl-CS"/>
        </w:rPr>
        <w:t>члана 72</w:t>
      </w:r>
      <w:r w:rsidR="006111FC" w:rsidRPr="00D37D32">
        <w:rPr>
          <w:color w:val="auto"/>
          <w:lang w:val="sr-Cyrl-CS"/>
        </w:rPr>
        <w:t>.</w:t>
      </w:r>
      <w:r w:rsidR="00CA06AB" w:rsidRPr="00D37D32">
        <w:rPr>
          <w:color w:val="auto"/>
          <w:lang w:val="sr-Cyrl-CS"/>
        </w:rPr>
        <w:t xml:space="preserve"> </w:t>
      </w:r>
      <w:r w:rsidR="00592FAF" w:rsidRPr="000A19B5">
        <w:rPr>
          <w:color w:val="auto"/>
          <w:lang w:val="ru-RU"/>
        </w:rPr>
        <w:t xml:space="preserve">став </w:t>
      </w:r>
      <w:r w:rsidR="00CA06AB" w:rsidRPr="00D37D32">
        <w:rPr>
          <w:color w:val="auto"/>
          <w:lang w:val="sr-Cyrl-CS"/>
        </w:rPr>
        <w:t>5</w:t>
      </w:r>
      <w:r w:rsidR="000058C0" w:rsidRPr="000A19B5">
        <w:rPr>
          <w:color w:val="auto"/>
          <w:lang w:val="ru-RU"/>
        </w:rPr>
        <w:t>.</w:t>
      </w:r>
      <w:r w:rsidR="00592FAF" w:rsidRPr="000A19B5">
        <w:rPr>
          <w:color w:val="auto"/>
          <w:lang w:val="ru-RU"/>
        </w:rPr>
        <w:t xml:space="preserve"> овог члана</w:t>
      </w:r>
      <w:r w:rsidR="00834EFC" w:rsidRPr="000A19B5">
        <w:rPr>
          <w:color w:val="auto"/>
          <w:lang w:val="ru-RU"/>
        </w:rPr>
        <w:t>.</w:t>
      </w:r>
    </w:p>
    <w:p w:rsidR="00667B97" w:rsidRPr="000A19B5" w:rsidRDefault="00667B97" w:rsidP="008F718B">
      <w:pPr>
        <w:autoSpaceDE w:val="0"/>
        <w:autoSpaceDN w:val="0"/>
        <w:adjustRightInd w:val="0"/>
        <w:spacing w:line="276" w:lineRule="auto"/>
        <w:ind w:left="0" w:firstLine="720"/>
        <w:jc w:val="both"/>
        <w:rPr>
          <w:color w:val="auto"/>
          <w:lang w:val="ru-RU"/>
        </w:rPr>
      </w:pPr>
      <w:r w:rsidRPr="000A19B5">
        <w:rPr>
          <w:color w:val="auto"/>
          <w:lang w:val="ru-RU"/>
        </w:rPr>
        <w:t>(3) Тарифни ставови за јавно снабдијевање крајњих купаца исте катеогорије и групе купаца су једнаки за све купце у Ре</w:t>
      </w:r>
      <w:r w:rsidR="00325084" w:rsidRPr="000A19B5">
        <w:rPr>
          <w:color w:val="auto"/>
          <w:lang w:val="ru-RU"/>
        </w:rPr>
        <w:t>п</w:t>
      </w:r>
      <w:r w:rsidRPr="000A19B5">
        <w:rPr>
          <w:color w:val="auto"/>
          <w:lang w:val="ru-RU"/>
        </w:rPr>
        <w:t>ублици Српској.</w:t>
      </w:r>
    </w:p>
    <w:p w:rsidR="00834EFC" w:rsidRPr="000A19B5" w:rsidRDefault="002C1ECB" w:rsidP="008F718B">
      <w:pPr>
        <w:autoSpaceDE w:val="0"/>
        <w:autoSpaceDN w:val="0"/>
        <w:adjustRightInd w:val="0"/>
        <w:spacing w:line="276" w:lineRule="auto"/>
        <w:ind w:left="0" w:firstLine="720"/>
        <w:jc w:val="both"/>
        <w:rPr>
          <w:color w:val="auto"/>
          <w:lang w:val="ru-RU"/>
        </w:rPr>
      </w:pPr>
      <w:r w:rsidRPr="000A19B5">
        <w:rPr>
          <w:color w:val="auto"/>
          <w:lang w:val="ru-RU"/>
        </w:rPr>
        <w:t>(</w:t>
      </w:r>
      <w:r w:rsidR="00115C9D" w:rsidRPr="000A19B5">
        <w:rPr>
          <w:color w:val="auto"/>
          <w:lang w:val="ru-RU"/>
        </w:rPr>
        <w:t>4</w:t>
      </w:r>
      <w:r w:rsidRPr="000A19B5">
        <w:rPr>
          <w:color w:val="auto"/>
          <w:lang w:val="ru-RU"/>
        </w:rPr>
        <w:t xml:space="preserve">) </w:t>
      </w:r>
      <w:r w:rsidR="00115C9D" w:rsidRPr="000A19B5">
        <w:rPr>
          <w:color w:val="auto"/>
          <w:lang w:val="ru-RU"/>
        </w:rPr>
        <w:t xml:space="preserve">Цијене </w:t>
      </w:r>
      <w:r w:rsidR="00686037" w:rsidRPr="000A19B5">
        <w:rPr>
          <w:color w:val="auto"/>
          <w:lang w:val="ru-RU"/>
        </w:rPr>
        <w:t xml:space="preserve">електричне </w:t>
      </w:r>
      <w:r w:rsidR="00115C9D" w:rsidRPr="000A19B5">
        <w:rPr>
          <w:color w:val="auto"/>
          <w:lang w:val="ru-RU"/>
        </w:rPr>
        <w:t xml:space="preserve">енергије за резервно снабдијевање веће су од просјечних цијена </w:t>
      </w:r>
      <w:r w:rsidR="00686037" w:rsidRPr="000A19B5">
        <w:rPr>
          <w:color w:val="auto"/>
          <w:lang w:val="ru-RU"/>
        </w:rPr>
        <w:t xml:space="preserve">електричне </w:t>
      </w:r>
      <w:r w:rsidR="00115C9D" w:rsidRPr="000A19B5">
        <w:rPr>
          <w:color w:val="auto"/>
          <w:lang w:val="ru-RU"/>
        </w:rPr>
        <w:t>енергије на малопродајном тржишту електричне енергије у Републици Српској, укључујући и јавно снабдијевање, при чему Р</w:t>
      </w:r>
      <w:r w:rsidR="00834EFC" w:rsidRPr="000A19B5">
        <w:rPr>
          <w:color w:val="auto"/>
          <w:lang w:val="ru-RU"/>
        </w:rPr>
        <w:t>егулаторна комисија</w:t>
      </w:r>
      <w:r w:rsidR="00A56B69" w:rsidRPr="000A19B5">
        <w:rPr>
          <w:color w:val="auto"/>
          <w:lang w:val="ru-RU"/>
        </w:rPr>
        <w:t xml:space="preserve"> </w:t>
      </w:r>
      <w:r w:rsidR="00FD37A5" w:rsidRPr="000A19B5">
        <w:rPr>
          <w:color w:val="auto"/>
          <w:lang w:val="ru-RU"/>
        </w:rPr>
        <w:t xml:space="preserve">методологијом </w:t>
      </w:r>
      <w:r w:rsidR="00A56B69" w:rsidRPr="000A19B5">
        <w:rPr>
          <w:color w:val="auto"/>
          <w:lang w:val="ru-RU"/>
        </w:rPr>
        <w:t>из става 1.</w:t>
      </w:r>
      <w:r w:rsidR="00115C9D" w:rsidRPr="000A19B5">
        <w:rPr>
          <w:color w:val="auto"/>
          <w:lang w:val="ru-RU"/>
        </w:rPr>
        <w:t xml:space="preserve"> овог члана </w:t>
      </w:r>
      <w:r w:rsidR="00834EFC" w:rsidRPr="000A19B5">
        <w:rPr>
          <w:color w:val="auto"/>
          <w:lang w:val="ru-RU"/>
        </w:rPr>
        <w:t xml:space="preserve">прописује горњу границу увећања цијене </w:t>
      </w:r>
      <w:r w:rsidR="00686037" w:rsidRPr="000A19B5">
        <w:rPr>
          <w:color w:val="auto"/>
          <w:lang w:val="ru-RU"/>
        </w:rPr>
        <w:t xml:space="preserve">електричне </w:t>
      </w:r>
      <w:r w:rsidR="00650477" w:rsidRPr="000A19B5">
        <w:rPr>
          <w:color w:val="auto"/>
          <w:lang w:val="ru-RU"/>
        </w:rPr>
        <w:t xml:space="preserve">енергије </w:t>
      </w:r>
      <w:r w:rsidR="00834EFC" w:rsidRPr="000A19B5">
        <w:rPr>
          <w:color w:val="auto"/>
          <w:lang w:val="ru-RU"/>
        </w:rPr>
        <w:t>за снабдијевање крајњих купаца код резервног снабдјевача у односу на просјечну цијену</w:t>
      </w:r>
      <w:r w:rsidR="00650477" w:rsidRPr="000A19B5">
        <w:rPr>
          <w:color w:val="auto"/>
          <w:lang w:val="ru-RU"/>
        </w:rPr>
        <w:t xml:space="preserve"> </w:t>
      </w:r>
      <w:r w:rsidR="00686037" w:rsidRPr="000A19B5">
        <w:rPr>
          <w:color w:val="auto"/>
          <w:lang w:val="ru-RU"/>
        </w:rPr>
        <w:t xml:space="preserve">електричне </w:t>
      </w:r>
      <w:r w:rsidR="00650477" w:rsidRPr="000A19B5">
        <w:rPr>
          <w:color w:val="auto"/>
          <w:lang w:val="ru-RU"/>
        </w:rPr>
        <w:t>енергије</w:t>
      </w:r>
      <w:r w:rsidR="00834EFC" w:rsidRPr="000A19B5">
        <w:rPr>
          <w:color w:val="auto"/>
          <w:lang w:val="ru-RU"/>
        </w:rPr>
        <w:t xml:space="preserve"> за снабдијевање крајњих купаца </w:t>
      </w:r>
      <w:r w:rsidR="00650477" w:rsidRPr="000A19B5">
        <w:rPr>
          <w:color w:val="auto"/>
          <w:lang w:val="ru-RU"/>
        </w:rPr>
        <w:t>у Републици Српској</w:t>
      </w:r>
      <w:r w:rsidR="00115C9D" w:rsidRPr="000A19B5">
        <w:rPr>
          <w:color w:val="auto"/>
          <w:lang w:val="ru-RU"/>
        </w:rPr>
        <w:t>.</w:t>
      </w:r>
      <w:r w:rsidR="00471B6D" w:rsidRPr="000A19B5">
        <w:rPr>
          <w:color w:val="auto"/>
          <w:lang w:val="ru-RU"/>
        </w:rPr>
        <w:t xml:space="preserve"> </w:t>
      </w:r>
    </w:p>
    <w:p w:rsidR="0081723B" w:rsidRPr="00D37D32" w:rsidRDefault="0081723B" w:rsidP="008F718B">
      <w:pPr>
        <w:pStyle w:val="Normal1"/>
        <w:spacing w:line="276" w:lineRule="auto"/>
        <w:ind w:left="0" w:firstLine="567"/>
      </w:pPr>
    </w:p>
    <w:p w:rsidR="00834EFC" w:rsidRPr="00D37D32" w:rsidRDefault="00834EFC" w:rsidP="008F718B">
      <w:pPr>
        <w:pStyle w:val="Normal1"/>
        <w:spacing w:line="276" w:lineRule="auto"/>
        <w:ind w:left="0" w:firstLine="567"/>
        <w:jc w:val="center"/>
      </w:pPr>
      <w:r w:rsidRPr="00D37D32">
        <w:t>Тарифни систем за продају електричне енергије</w:t>
      </w:r>
    </w:p>
    <w:p w:rsidR="002C1ECB" w:rsidRPr="00D37D32" w:rsidRDefault="00DB1A07" w:rsidP="008F718B">
      <w:pPr>
        <w:pStyle w:val="Normal1"/>
        <w:spacing w:line="276" w:lineRule="auto"/>
        <w:ind w:left="0" w:firstLine="567"/>
        <w:jc w:val="center"/>
      </w:pPr>
      <w:r w:rsidRPr="00D37D32">
        <w:t>и коришћење дистрибутивне мреже</w:t>
      </w:r>
    </w:p>
    <w:p w:rsidR="00834EFC" w:rsidRPr="00D37D32" w:rsidRDefault="00834EFC" w:rsidP="008F718B">
      <w:pPr>
        <w:pStyle w:val="Normal1"/>
        <w:spacing w:line="276" w:lineRule="auto"/>
        <w:ind w:left="0" w:firstLine="567"/>
        <w:jc w:val="center"/>
      </w:pPr>
      <w:r w:rsidRPr="00D37D32">
        <w:t>Ч</w:t>
      </w:r>
      <w:r w:rsidR="006F6CA7" w:rsidRPr="00D37D32">
        <w:t xml:space="preserve">лан </w:t>
      </w:r>
      <w:r w:rsidR="00DB1BCE" w:rsidRPr="00D37D32">
        <w:t>8</w:t>
      </w:r>
      <w:r w:rsidR="003E4446" w:rsidRPr="00D37D32">
        <w:t>8</w:t>
      </w:r>
      <w:r w:rsidRPr="00D37D32">
        <w:t>.</w:t>
      </w:r>
    </w:p>
    <w:p w:rsidR="002C1ECB" w:rsidRPr="00D37D32" w:rsidRDefault="002C1ECB" w:rsidP="008F718B">
      <w:pPr>
        <w:pStyle w:val="Normal1"/>
        <w:spacing w:line="276" w:lineRule="auto"/>
        <w:ind w:left="0" w:firstLine="567"/>
        <w:jc w:val="center"/>
      </w:pPr>
    </w:p>
    <w:p w:rsidR="002C1ECB" w:rsidRPr="000A19B5" w:rsidRDefault="002C1ECB"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834EFC" w:rsidRPr="000A19B5">
        <w:rPr>
          <w:color w:val="auto"/>
          <w:lang w:val="ru-RU"/>
        </w:rPr>
        <w:t xml:space="preserve">Тарифни систем за продају електричне </w:t>
      </w:r>
      <w:r w:rsidR="00DB1A07" w:rsidRPr="000A19B5">
        <w:rPr>
          <w:color w:val="auto"/>
          <w:lang w:val="ru-RU"/>
        </w:rPr>
        <w:t xml:space="preserve">енергије и коришћење дистрибутивне мреже </w:t>
      </w:r>
      <w:r w:rsidR="00834EFC" w:rsidRPr="000A19B5">
        <w:rPr>
          <w:color w:val="auto"/>
          <w:lang w:val="ru-RU"/>
        </w:rPr>
        <w:t>доноси Регулаторна комисија.</w:t>
      </w:r>
    </w:p>
    <w:p w:rsidR="00834EFC" w:rsidRPr="000A19B5" w:rsidRDefault="002C1ECB"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834EFC" w:rsidRPr="000A19B5">
        <w:rPr>
          <w:color w:val="auto"/>
          <w:lang w:val="ru-RU"/>
        </w:rPr>
        <w:t>Тарифним системом из става 1. овог члана утврђују се категорије потрошње и групе купаца, тарифни елементи за утврђивање количине испоручене електричне енергије и начин примјене тарифних ставова за израчунавање цијене испоручене електричне енергије.</w:t>
      </w:r>
    </w:p>
    <w:p w:rsidR="00834EFC" w:rsidRPr="000A19B5" w:rsidRDefault="00834EFC" w:rsidP="008F718B">
      <w:pPr>
        <w:autoSpaceDE w:val="0"/>
        <w:autoSpaceDN w:val="0"/>
        <w:adjustRightInd w:val="0"/>
        <w:spacing w:line="276" w:lineRule="auto"/>
        <w:ind w:left="0" w:firstLine="567"/>
        <w:jc w:val="both"/>
        <w:rPr>
          <w:color w:val="auto"/>
          <w:lang w:val="ru-RU"/>
        </w:rPr>
      </w:pPr>
    </w:p>
    <w:p w:rsidR="002C1ECB" w:rsidRPr="00D37D32" w:rsidRDefault="00834EFC" w:rsidP="008F718B">
      <w:pPr>
        <w:pStyle w:val="Normal1"/>
        <w:spacing w:line="276" w:lineRule="auto"/>
        <w:ind w:left="0" w:firstLine="567"/>
        <w:jc w:val="center"/>
      </w:pPr>
      <w:bookmarkStart w:id="59" w:name="_Toc383416062"/>
      <w:r w:rsidRPr="00D37D32">
        <w:t>Промјена снабдјевача</w:t>
      </w:r>
      <w:bookmarkEnd w:id="59"/>
    </w:p>
    <w:p w:rsidR="00834EFC" w:rsidRPr="00D37D32" w:rsidRDefault="006F6CA7" w:rsidP="008F718B">
      <w:pPr>
        <w:pStyle w:val="Normal1"/>
        <w:spacing w:line="276" w:lineRule="auto"/>
        <w:ind w:left="0" w:firstLine="567"/>
        <w:jc w:val="center"/>
      </w:pPr>
      <w:bookmarkStart w:id="60" w:name="_Toc383416063"/>
      <w:r w:rsidRPr="00D37D32">
        <w:t>Члан 8</w:t>
      </w:r>
      <w:r w:rsidR="003E4446" w:rsidRPr="00D37D32">
        <w:t>9</w:t>
      </w:r>
      <w:r w:rsidR="00834EFC" w:rsidRPr="00D37D32">
        <w:t>.</w:t>
      </w:r>
      <w:bookmarkEnd w:id="60"/>
    </w:p>
    <w:p w:rsidR="00834EFC" w:rsidRPr="000A19B5" w:rsidRDefault="00834EFC" w:rsidP="008F718B">
      <w:pPr>
        <w:autoSpaceDE w:val="0"/>
        <w:autoSpaceDN w:val="0"/>
        <w:adjustRightInd w:val="0"/>
        <w:spacing w:line="276" w:lineRule="auto"/>
        <w:ind w:left="0" w:firstLine="567"/>
        <w:jc w:val="both"/>
        <w:rPr>
          <w:color w:val="auto"/>
          <w:lang w:val="ru-RU"/>
        </w:rPr>
      </w:pPr>
    </w:p>
    <w:p w:rsidR="002C1ECB" w:rsidRPr="000A19B5" w:rsidRDefault="002C1ECB"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834EFC" w:rsidRPr="000A19B5">
        <w:rPr>
          <w:color w:val="auto"/>
          <w:lang w:val="ru-RU"/>
        </w:rPr>
        <w:t>Регулаторна комисија доноси правилник о снабдиј</w:t>
      </w:r>
      <w:r w:rsidRPr="000A19B5">
        <w:rPr>
          <w:color w:val="auto"/>
          <w:lang w:val="ru-RU"/>
        </w:rPr>
        <w:t>евању купаца и поступку промјене</w:t>
      </w:r>
      <w:r w:rsidR="00834EFC" w:rsidRPr="000A19B5">
        <w:rPr>
          <w:color w:val="auto"/>
          <w:lang w:val="ru-RU"/>
        </w:rPr>
        <w:t xml:space="preserve"> снабдјевача</w:t>
      </w:r>
      <w:r w:rsidR="00021583" w:rsidRPr="000A19B5">
        <w:rPr>
          <w:color w:val="auto"/>
          <w:lang w:val="ru-RU"/>
        </w:rPr>
        <w:t>,</w:t>
      </w:r>
      <w:r w:rsidR="00834EFC" w:rsidRPr="000A19B5">
        <w:rPr>
          <w:color w:val="auto"/>
          <w:lang w:val="ru-RU"/>
        </w:rPr>
        <w:t xml:space="preserve"> којим</w:t>
      </w:r>
      <w:r w:rsidR="00471B6D" w:rsidRPr="000A19B5">
        <w:rPr>
          <w:color w:val="auto"/>
          <w:lang w:val="ru-RU"/>
        </w:rPr>
        <w:t xml:space="preserve"> </w:t>
      </w:r>
      <w:r w:rsidR="00834EFC" w:rsidRPr="000A19B5">
        <w:rPr>
          <w:color w:val="auto"/>
          <w:lang w:val="ru-RU"/>
        </w:rPr>
        <w:t>се</w:t>
      </w:r>
      <w:r w:rsidR="00686037" w:rsidRPr="000A19B5">
        <w:rPr>
          <w:color w:val="auto"/>
          <w:lang w:val="ru-RU"/>
        </w:rPr>
        <w:t xml:space="preserve"> </w:t>
      </w:r>
      <w:r w:rsidR="00834EFC" w:rsidRPr="000A19B5">
        <w:rPr>
          <w:color w:val="auto"/>
          <w:lang w:val="ru-RU"/>
        </w:rPr>
        <w:t xml:space="preserve">прописује: </w:t>
      </w:r>
    </w:p>
    <w:p w:rsidR="002C1ECB" w:rsidRPr="000A19B5" w:rsidRDefault="002C1ECB"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834EFC" w:rsidRPr="000A19B5">
        <w:rPr>
          <w:color w:val="auto"/>
          <w:lang w:val="ru-RU"/>
        </w:rPr>
        <w:t>начин снабдијевања купаца на тржишту електричне енергије у Републици Српској,</w:t>
      </w:r>
    </w:p>
    <w:p w:rsidR="002C1ECB" w:rsidRPr="000A19B5" w:rsidRDefault="002C1ECB"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834EFC" w:rsidRPr="000A19B5">
        <w:rPr>
          <w:color w:val="auto"/>
          <w:lang w:val="ru-RU"/>
        </w:rPr>
        <w:t>права и</w:t>
      </w:r>
      <w:r w:rsidR="00471B6D" w:rsidRPr="000A19B5">
        <w:rPr>
          <w:color w:val="auto"/>
          <w:lang w:val="ru-RU"/>
        </w:rPr>
        <w:t xml:space="preserve"> </w:t>
      </w:r>
      <w:r w:rsidR="00834EFC" w:rsidRPr="000A19B5">
        <w:rPr>
          <w:color w:val="auto"/>
          <w:lang w:val="ru-RU"/>
        </w:rPr>
        <w:t>обавезе</w:t>
      </w:r>
      <w:r w:rsidR="00471B6D" w:rsidRPr="000A19B5">
        <w:rPr>
          <w:color w:val="auto"/>
          <w:lang w:val="ru-RU"/>
        </w:rPr>
        <w:t xml:space="preserve"> </w:t>
      </w:r>
      <w:r w:rsidR="00834EFC" w:rsidRPr="000A19B5">
        <w:rPr>
          <w:color w:val="auto"/>
          <w:lang w:val="ru-RU"/>
        </w:rPr>
        <w:t>купаца електричне енергије,</w:t>
      </w:r>
    </w:p>
    <w:p w:rsidR="002C1ECB" w:rsidRPr="000A19B5" w:rsidRDefault="002C1ECB" w:rsidP="008F718B">
      <w:pPr>
        <w:autoSpaceDE w:val="0"/>
        <w:autoSpaceDN w:val="0"/>
        <w:adjustRightInd w:val="0"/>
        <w:spacing w:line="276" w:lineRule="auto"/>
        <w:ind w:left="0" w:firstLine="720"/>
        <w:jc w:val="both"/>
        <w:rPr>
          <w:color w:val="auto"/>
          <w:lang w:val="ru-RU"/>
        </w:rPr>
      </w:pPr>
      <w:r w:rsidRPr="000A19B5">
        <w:rPr>
          <w:color w:val="auto"/>
          <w:lang w:val="ru-RU"/>
        </w:rPr>
        <w:t xml:space="preserve">3) </w:t>
      </w:r>
      <w:r w:rsidR="00834EFC" w:rsidRPr="000A19B5">
        <w:rPr>
          <w:color w:val="auto"/>
          <w:lang w:val="ru-RU"/>
        </w:rPr>
        <w:t>права и обавезе снабдјевача крајњих купаца,</w:t>
      </w:r>
    </w:p>
    <w:p w:rsidR="002C1ECB" w:rsidRPr="000A19B5" w:rsidRDefault="002C1ECB" w:rsidP="008F718B">
      <w:pPr>
        <w:autoSpaceDE w:val="0"/>
        <w:autoSpaceDN w:val="0"/>
        <w:adjustRightInd w:val="0"/>
        <w:spacing w:line="276" w:lineRule="auto"/>
        <w:ind w:left="0" w:firstLine="720"/>
        <w:jc w:val="both"/>
        <w:rPr>
          <w:color w:val="auto"/>
          <w:lang w:val="ru-RU"/>
        </w:rPr>
      </w:pPr>
      <w:r w:rsidRPr="000A19B5">
        <w:rPr>
          <w:color w:val="auto"/>
          <w:lang w:val="ru-RU"/>
        </w:rPr>
        <w:t xml:space="preserve">4) </w:t>
      </w:r>
      <w:r w:rsidR="00834EFC" w:rsidRPr="000A19B5">
        <w:rPr>
          <w:color w:val="auto"/>
          <w:lang w:val="ru-RU"/>
        </w:rPr>
        <w:t>поступак промјене снабдјевача,</w:t>
      </w:r>
    </w:p>
    <w:p w:rsidR="002C1ECB" w:rsidRPr="000A19B5" w:rsidRDefault="002C1ECB" w:rsidP="008F718B">
      <w:pPr>
        <w:autoSpaceDE w:val="0"/>
        <w:autoSpaceDN w:val="0"/>
        <w:adjustRightInd w:val="0"/>
        <w:spacing w:line="276" w:lineRule="auto"/>
        <w:ind w:left="0" w:firstLine="720"/>
        <w:jc w:val="both"/>
        <w:rPr>
          <w:color w:val="auto"/>
          <w:lang w:val="ru-RU"/>
        </w:rPr>
      </w:pPr>
      <w:r w:rsidRPr="000A19B5">
        <w:rPr>
          <w:color w:val="auto"/>
          <w:lang w:val="ru-RU"/>
        </w:rPr>
        <w:t xml:space="preserve">5) </w:t>
      </w:r>
      <w:r w:rsidR="00834EFC" w:rsidRPr="000A19B5">
        <w:rPr>
          <w:color w:val="auto"/>
          <w:lang w:val="ru-RU"/>
        </w:rPr>
        <w:t>улога</w:t>
      </w:r>
      <w:r w:rsidR="00471B6D" w:rsidRPr="000A19B5">
        <w:rPr>
          <w:color w:val="auto"/>
          <w:lang w:val="ru-RU"/>
        </w:rPr>
        <w:t xml:space="preserve"> </w:t>
      </w:r>
      <w:r w:rsidR="00834EFC" w:rsidRPr="000A19B5">
        <w:rPr>
          <w:color w:val="auto"/>
          <w:lang w:val="ru-RU"/>
        </w:rPr>
        <w:t>јавног</w:t>
      </w:r>
      <w:r w:rsidR="00471B6D" w:rsidRPr="000A19B5">
        <w:rPr>
          <w:color w:val="auto"/>
          <w:lang w:val="ru-RU"/>
        </w:rPr>
        <w:t xml:space="preserve"> </w:t>
      </w:r>
      <w:r w:rsidR="00834EFC" w:rsidRPr="000A19B5">
        <w:rPr>
          <w:color w:val="auto"/>
          <w:lang w:val="ru-RU"/>
        </w:rPr>
        <w:t>и резервног</w:t>
      </w:r>
      <w:r w:rsidR="00471B6D" w:rsidRPr="000A19B5">
        <w:rPr>
          <w:color w:val="auto"/>
          <w:lang w:val="ru-RU"/>
        </w:rPr>
        <w:t xml:space="preserve"> </w:t>
      </w:r>
      <w:r w:rsidR="00834EFC" w:rsidRPr="000A19B5">
        <w:rPr>
          <w:color w:val="auto"/>
          <w:lang w:val="ru-RU"/>
        </w:rPr>
        <w:t>снабдјевача,</w:t>
      </w:r>
    </w:p>
    <w:p w:rsidR="00743B0C" w:rsidRPr="000A19B5" w:rsidRDefault="00490405" w:rsidP="008F718B">
      <w:pPr>
        <w:autoSpaceDE w:val="0"/>
        <w:autoSpaceDN w:val="0"/>
        <w:adjustRightInd w:val="0"/>
        <w:spacing w:line="276" w:lineRule="auto"/>
        <w:ind w:left="0" w:firstLine="720"/>
        <w:jc w:val="both"/>
        <w:rPr>
          <w:color w:val="auto"/>
          <w:lang w:val="ru-RU"/>
        </w:rPr>
      </w:pPr>
      <w:r w:rsidRPr="00D37D32">
        <w:rPr>
          <w:color w:val="auto"/>
          <w:lang w:val="sr-Cyrl-CS"/>
        </w:rPr>
        <w:t>6</w:t>
      </w:r>
      <w:r w:rsidR="00021583" w:rsidRPr="000A19B5">
        <w:rPr>
          <w:color w:val="auto"/>
          <w:lang w:val="ru-RU"/>
        </w:rPr>
        <w:t>)</w:t>
      </w:r>
      <w:r w:rsidR="0039509B" w:rsidRPr="000A19B5">
        <w:rPr>
          <w:color w:val="auto"/>
          <w:lang w:val="ru-RU"/>
        </w:rPr>
        <w:t xml:space="preserve"> друга питања </w:t>
      </w:r>
      <w:r w:rsidR="00115C9D" w:rsidRPr="000A19B5">
        <w:rPr>
          <w:color w:val="auto"/>
          <w:lang w:val="ru-RU"/>
        </w:rPr>
        <w:t>од значаја за ефикаснију промјену снабдјевача.</w:t>
      </w:r>
    </w:p>
    <w:p w:rsidR="00CC4833" w:rsidRPr="000A19B5" w:rsidRDefault="002C1ECB"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834EFC" w:rsidRPr="000A19B5">
        <w:rPr>
          <w:color w:val="auto"/>
          <w:lang w:val="ru-RU"/>
        </w:rPr>
        <w:t>Поступак промјен</w:t>
      </w:r>
      <w:r w:rsidR="00CC4833" w:rsidRPr="000A19B5">
        <w:rPr>
          <w:color w:val="auto"/>
          <w:lang w:val="ru-RU"/>
        </w:rPr>
        <w:t xml:space="preserve">е снабдјевача </w:t>
      </w:r>
      <w:r w:rsidR="00DC262C" w:rsidRPr="000A19B5">
        <w:rPr>
          <w:color w:val="auto"/>
          <w:lang w:val="ru-RU"/>
        </w:rPr>
        <w:t>обавезно се завршава</w:t>
      </w:r>
      <w:r w:rsidR="00CC4833" w:rsidRPr="000A19B5">
        <w:rPr>
          <w:color w:val="auto"/>
          <w:lang w:val="ru-RU"/>
        </w:rPr>
        <w:t xml:space="preserve"> </w:t>
      </w:r>
      <w:r w:rsidR="00DC262C" w:rsidRPr="000A19B5">
        <w:rPr>
          <w:color w:val="auto"/>
          <w:lang w:val="ru-RU"/>
        </w:rPr>
        <w:t>у року</w:t>
      </w:r>
      <w:r w:rsidR="00834EFC" w:rsidRPr="000A19B5">
        <w:rPr>
          <w:color w:val="auto"/>
          <w:lang w:val="ru-RU"/>
        </w:rPr>
        <w:t xml:space="preserve"> од 21 дан</w:t>
      </w:r>
      <w:r w:rsidR="00325084" w:rsidRPr="000A19B5">
        <w:rPr>
          <w:color w:val="auto"/>
          <w:lang w:val="ru-RU"/>
        </w:rPr>
        <w:t>,</w:t>
      </w:r>
      <w:r w:rsidR="00834EFC" w:rsidRPr="000A19B5">
        <w:rPr>
          <w:color w:val="auto"/>
          <w:lang w:val="ru-RU"/>
        </w:rPr>
        <w:t xml:space="preserve"> </w:t>
      </w:r>
      <w:r w:rsidR="00CC4833" w:rsidRPr="000A19B5">
        <w:rPr>
          <w:color w:val="auto"/>
          <w:lang w:val="ru-RU"/>
        </w:rPr>
        <w:t>рачунајући од да</w:t>
      </w:r>
      <w:r w:rsidR="0025069F" w:rsidRPr="000A19B5">
        <w:rPr>
          <w:color w:val="auto"/>
          <w:lang w:val="ru-RU"/>
        </w:rPr>
        <w:t>на</w:t>
      </w:r>
      <w:r w:rsidR="00CC4833" w:rsidRPr="000A19B5">
        <w:rPr>
          <w:color w:val="auto"/>
          <w:lang w:val="ru-RU"/>
        </w:rPr>
        <w:t xml:space="preserve"> пријема комплетног захтјева код новог снабдјевача</w:t>
      </w:r>
      <w:r w:rsidR="00CB4B4E" w:rsidRPr="000A19B5">
        <w:rPr>
          <w:color w:val="auto"/>
          <w:lang w:val="ru-RU"/>
        </w:rPr>
        <w:t xml:space="preserve">, под условом да је </w:t>
      </w:r>
      <w:r w:rsidR="008F6AD5" w:rsidRPr="000A19B5">
        <w:rPr>
          <w:color w:val="auto"/>
          <w:lang w:val="ru-RU"/>
        </w:rPr>
        <w:t xml:space="preserve">купац </w:t>
      </w:r>
      <w:r w:rsidR="00CB4B4E" w:rsidRPr="000A19B5">
        <w:rPr>
          <w:color w:val="auto"/>
          <w:lang w:val="ru-RU"/>
        </w:rPr>
        <w:t xml:space="preserve">измирио </w:t>
      </w:r>
      <w:r w:rsidR="00DC262C" w:rsidRPr="000A19B5">
        <w:rPr>
          <w:color w:val="auto"/>
          <w:lang w:val="ru-RU"/>
        </w:rPr>
        <w:t xml:space="preserve">све претходно доспјеле обавезе према постојећем снабдјевачу </w:t>
      </w:r>
      <w:r w:rsidR="00610B15" w:rsidRPr="000A19B5">
        <w:rPr>
          <w:color w:val="auto"/>
          <w:lang w:val="ru-RU"/>
        </w:rPr>
        <w:lastRenderedPageBreak/>
        <w:t>исказане на рачуну за електричну енергију за мјесец који непосредно претходи да</w:t>
      </w:r>
      <w:r w:rsidR="0025069F" w:rsidRPr="000A19B5">
        <w:rPr>
          <w:color w:val="auto"/>
          <w:lang w:val="ru-RU"/>
        </w:rPr>
        <w:t>н</w:t>
      </w:r>
      <w:r w:rsidR="00610B15" w:rsidRPr="000A19B5">
        <w:rPr>
          <w:color w:val="auto"/>
          <w:lang w:val="ru-RU"/>
        </w:rPr>
        <w:t>у подношења захтјева за промјену снабдјевача</w:t>
      </w:r>
      <w:r w:rsidR="00B40411" w:rsidRPr="000A19B5">
        <w:rPr>
          <w:color w:val="auto"/>
          <w:lang w:val="ru-RU"/>
        </w:rPr>
        <w:t xml:space="preserve"> или је на други начин уговорио њихово измирење.</w:t>
      </w:r>
    </w:p>
    <w:p w:rsidR="000C4189" w:rsidRPr="000A19B5" w:rsidRDefault="00CC4833" w:rsidP="000C4189">
      <w:pPr>
        <w:autoSpaceDE w:val="0"/>
        <w:autoSpaceDN w:val="0"/>
        <w:adjustRightInd w:val="0"/>
        <w:spacing w:line="276" w:lineRule="auto"/>
        <w:ind w:left="0" w:firstLine="720"/>
        <w:jc w:val="both"/>
        <w:rPr>
          <w:color w:val="auto"/>
          <w:lang w:val="ru-RU"/>
        </w:rPr>
      </w:pPr>
      <w:r w:rsidRPr="000A19B5">
        <w:rPr>
          <w:color w:val="auto"/>
          <w:lang w:val="ru-RU"/>
        </w:rPr>
        <w:t>(3)</w:t>
      </w:r>
      <w:r w:rsidR="00471B6D" w:rsidRPr="000A19B5">
        <w:rPr>
          <w:color w:val="auto"/>
          <w:lang w:val="ru-RU"/>
        </w:rPr>
        <w:t xml:space="preserve"> </w:t>
      </w:r>
      <w:r w:rsidR="00834EFC" w:rsidRPr="000A19B5">
        <w:rPr>
          <w:color w:val="auto"/>
          <w:lang w:val="ru-RU"/>
        </w:rPr>
        <w:t>Промјена снабдјевача је бесплатна за крајњег купца.</w:t>
      </w:r>
      <w:bookmarkStart w:id="61" w:name="_Toc383416104"/>
    </w:p>
    <w:p w:rsidR="00643462" w:rsidRDefault="00643462" w:rsidP="0095224D">
      <w:pPr>
        <w:pStyle w:val="GLAVA"/>
        <w:spacing w:before="0" w:line="276" w:lineRule="auto"/>
        <w:ind w:left="0" w:firstLine="0"/>
        <w:rPr>
          <w:rFonts w:ascii="Times New Roman" w:hAnsi="Times New Roman"/>
          <w:color w:val="auto"/>
          <w:spacing w:val="0"/>
        </w:rPr>
      </w:pPr>
    </w:p>
    <w:p w:rsidR="0095224D" w:rsidRPr="00D37D32" w:rsidRDefault="0095224D" w:rsidP="0095224D">
      <w:pPr>
        <w:pStyle w:val="GLAVA"/>
        <w:spacing w:before="0" w:line="276" w:lineRule="auto"/>
        <w:ind w:left="0" w:firstLine="0"/>
        <w:rPr>
          <w:rFonts w:ascii="Times New Roman" w:hAnsi="Times New Roman"/>
          <w:color w:val="auto"/>
          <w:spacing w:val="0"/>
        </w:rPr>
      </w:pPr>
      <w:r w:rsidRPr="00D37D32">
        <w:rPr>
          <w:rFonts w:ascii="Times New Roman" w:hAnsi="Times New Roman"/>
          <w:color w:val="auto"/>
          <w:spacing w:val="0"/>
        </w:rPr>
        <w:t>ГЛАВА X</w:t>
      </w:r>
    </w:p>
    <w:p w:rsidR="0095224D" w:rsidRPr="00D37D32" w:rsidRDefault="0095224D" w:rsidP="0095224D">
      <w:pPr>
        <w:pStyle w:val="GLAVA"/>
        <w:spacing w:before="0" w:line="276" w:lineRule="auto"/>
        <w:ind w:left="0" w:firstLine="0"/>
        <w:rPr>
          <w:rFonts w:ascii="Times New Roman" w:hAnsi="Times New Roman"/>
          <w:color w:val="auto"/>
          <w:spacing w:val="0"/>
        </w:rPr>
      </w:pPr>
      <w:bookmarkStart w:id="62" w:name="_Toc383416105"/>
      <w:r w:rsidRPr="00D37D32">
        <w:rPr>
          <w:rFonts w:ascii="Times New Roman" w:hAnsi="Times New Roman"/>
          <w:color w:val="auto"/>
          <w:spacing w:val="0"/>
        </w:rPr>
        <w:t>ПРИКЉУЧЕЊЕ НА ЕЛЕКТРОЕНЕРГЕТСКУ МРЕЖУ</w:t>
      </w:r>
      <w:bookmarkEnd w:id="62"/>
    </w:p>
    <w:p w:rsidR="000C4189" w:rsidRDefault="000C4189" w:rsidP="008F718B">
      <w:pPr>
        <w:pStyle w:val="GLAVA"/>
        <w:spacing w:before="0" w:line="276" w:lineRule="auto"/>
        <w:ind w:left="0" w:firstLine="0"/>
        <w:rPr>
          <w:rFonts w:ascii="Times New Roman" w:hAnsi="Times New Roman"/>
          <w:color w:val="auto"/>
          <w:spacing w:val="0"/>
        </w:rPr>
      </w:pPr>
    </w:p>
    <w:p w:rsidR="00834EFC" w:rsidRPr="00D37D32" w:rsidRDefault="00221A5E" w:rsidP="00221A5E">
      <w:pPr>
        <w:pStyle w:val="GLAVA"/>
        <w:spacing w:before="0" w:line="276" w:lineRule="auto"/>
        <w:ind w:left="2880" w:firstLine="0"/>
        <w:rPr>
          <w:rFonts w:ascii="Times New Roman" w:hAnsi="Times New Roman"/>
          <w:b w:val="0"/>
          <w:i/>
          <w:color w:val="auto"/>
          <w:spacing w:val="0"/>
        </w:rPr>
      </w:pPr>
      <w:bookmarkStart w:id="63" w:name="_Toc383094104"/>
      <w:bookmarkStart w:id="64" w:name="_Toc383416106"/>
      <w:bookmarkEnd w:id="61"/>
      <w:r w:rsidRPr="00D37D32">
        <w:rPr>
          <w:rFonts w:ascii="Times New Roman" w:hAnsi="Times New Roman"/>
          <w:b w:val="0"/>
          <w:color w:val="auto"/>
          <w:spacing w:val="0"/>
          <w:lang w:val="sr-Cyrl-CS"/>
        </w:rPr>
        <w:t xml:space="preserve"> </w:t>
      </w:r>
      <w:r w:rsidR="00834EFC" w:rsidRPr="00D37D32">
        <w:rPr>
          <w:rFonts w:ascii="Times New Roman" w:hAnsi="Times New Roman"/>
          <w:b w:val="0"/>
          <w:color w:val="auto"/>
          <w:spacing w:val="0"/>
        </w:rPr>
        <w:t>Електроенергетска сагласност</w:t>
      </w:r>
      <w:bookmarkEnd w:id="63"/>
      <w:bookmarkEnd w:id="64"/>
    </w:p>
    <w:p w:rsidR="00834EFC" w:rsidRPr="00D37D32" w:rsidRDefault="00221A5E" w:rsidP="00221A5E">
      <w:pPr>
        <w:pStyle w:val="GLAVA"/>
        <w:spacing w:before="0" w:line="276" w:lineRule="auto"/>
        <w:rPr>
          <w:rFonts w:ascii="Times New Roman" w:hAnsi="Times New Roman"/>
          <w:b w:val="0"/>
          <w:i/>
          <w:color w:val="auto"/>
          <w:spacing w:val="0"/>
        </w:rPr>
      </w:pPr>
      <w:bookmarkStart w:id="65" w:name="_Toc383094105"/>
      <w:bookmarkStart w:id="66" w:name="_Toc383416107"/>
      <w:r w:rsidRPr="00D37D32">
        <w:rPr>
          <w:rFonts w:ascii="Times New Roman" w:hAnsi="Times New Roman"/>
          <w:b w:val="0"/>
          <w:color w:val="auto"/>
          <w:spacing w:val="0"/>
          <w:lang w:val="sr-Cyrl-CS"/>
        </w:rPr>
        <w:t xml:space="preserve">                                                       </w:t>
      </w:r>
      <w:r w:rsidR="006F6CA7" w:rsidRPr="00D37D32">
        <w:rPr>
          <w:rFonts w:ascii="Times New Roman" w:hAnsi="Times New Roman"/>
          <w:b w:val="0"/>
          <w:color w:val="auto"/>
          <w:spacing w:val="0"/>
        </w:rPr>
        <w:t xml:space="preserve">Члан </w:t>
      </w:r>
      <w:r w:rsidR="003E4446" w:rsidRPr="00D37D32">
        <w:rPr>
          <w:rFonts w:ascii="Times New Roman" w:hAnsi="Times New Roman"/>
          <w:b w:val="0"/>
          <w:color w:val="auto"/>
          <w:spacing w:val="0"/>
        </w:rPr>
        <w:t>90</w:t>
      </w:r>
      <w:r w:rsidR="00834EFC" w:rsidRPr="00D37D32">
        <w:rPr>
          <w:rFonts w:ascii="Times New Roman" w:hAnsi="Times New Roman"/>
          <w:b w:val="0"/>
          <w:color w:val="auto"/>
          <w:spacing w:val="0"/>
        </w:rPr>
        <w:t>.</w:t>
      </w:r>
      <w:bookmarkEnd w:id="65"/>
      <w:bookmarkEnd w:id="66"/>
    </w:p>
    <w:p w:rsidR="00834EFC" w:rsidRPr="00D37D32" w:rsidRDefault="00834EFC" w:rsidP="008F718B">
      <w:pPr>
        <w:pStyle w:val="GLAVA"/>
        <w:spacing w:before="0" w:line="276" w:lineRule="auto"/>
        <w:ind w:left="0" w:firstLine="567"/>
        <w:jc w:val="center"/>
        <w:rPr>
          <w:rFonts w:ascii="Times New Roman" w:hAnsi="Times New Roman"/>
          <w:i/>
          <w:color w:val="auto"/>
          <w:spacing w:val="0"/>
        </w:rPr>
      </w:pP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(1) Инвеститор који намјерава</w:t>
      </w:r>
      <w:r w:rsidR="00021583" w:rsidRPr="000A19B5">
        <w:rPr>
          <w:color w:val="auto"/>
          <w:lang w:val="sr-Cyrl-CS"/>
        </w:rPr>
        <w:t xml:space="preserve"> да</w:t>
      </w:r>
      <w:r w:rsidRPr="000A19B5">
        <w:rPr>
          <w:color w:val="auto"/>
          <w:lang w:val="sr-Cyrl-CS"/>
        </w:rPr>
        <w:t xml:space="preserve"> прикључи своје објекте на </w:t>
      </w:r>
      <w:r w:rsidR="001149B1" w:rsidRPr="000A19B5">
        <w:rPr>
          <w:color w:val="auto"/>
          <w:lang w:val="sr-Cyrl-CS"/>
        </w:rPr>
        <w:t xml:space="preserve">електроенергетску </w:t>
      </w:r>
      <w:r w:rsidRPr="000A19B5">
        <w:rPr>
          <w:color w:val="auto"/>
          <w:lang w:val="sr-Cyrl-CS"/>
        </w:rPr>
        <w:t xml:space="preserve">дистрибутивну мрежу дужан је </w:t>
      </w:r>
      <w:r w:rsidR="00021583" w:rsidRPr="000A19B5">
        <w:rPr>
          <w:color w:val="auto"/>
          <w:lang w:val="sr-Cyrl-CS"/>
        </w:rPr>
        <w:t xml:space="preserve">да </w:t>
      </w:r>
      <w:r w:rsidRPr="000A19B5">
        <w:rPr>
          <w:color w:val="auto"/>
          <w:lang w:val="sr-Cyrl-CS"/>
        </w:rPr>
        <w:t>прибави ел</w:t>
      </w:r>
      <w:r w:rsidR="00AB2EE3" w:rsidRPr="000A19B5">
        <w:rPr>
          <w:color w:val="auto"/>
          <w:lang w:val="sr-Cyrl-CS"/>
        </w:rPr>
        <w:t>ектроенергетску сагласност</w:t>
      </w:r>
      <w:r w:rsidRPr="000A19B5">
        <w:rPr>
          <w:color w:val="auto"/>
          <w:lang w:val="sr-Cyrl-CS"/>
        </w:rPr>
        <w:t xml:space="preserve"> </w:t>
      </w:r>
      <w:r w:rsidR="00F6554B" w:rsidRPr="00D37D32">
        <w:rPr>
          <w:lang w:val="sr-Cyrl-CS"/>
        </w:rPr>
        <w:t>прије издавања локацијских услова</w:t>
      </w:r>
      <w:r w:rsidRPr="000A19B5">
        <w:rPr>
          <w:color w:val="auto"/>
          <w:lang w:val="sr-Cyrl-CS"/>
        </w:rPr>
        <w:t xml:space="preserve">. </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(2) Захтјев за издавање електроенергетске сагласности подноси </w:t>
      </w:r>
      <w:r w:rsidR="00021583" w:rsidRPr="000A19B5">
        <w:rPr>
          <w:color w:val="auto"/>
          <w:lang w:val="sr-Cyrl-CS"/>
        </w:rPr>
        <w:t xml:space="preserve">се </w:t>
      </w:r>
      <w:r w:rsidRPr="000A19B5">
        <w:rPr>
          <w:color w:val="auto"/>
          <w:lang w:val="sr-Cyrl-CS"/>
        </w:rPr>
        <w:t>у писаној форми</w:t>
      </w:r>
      <w:r w:rsidR="00545E8C" w:rsidRPr="00D37D32">
        <w:rPr>
          <w:color w:val="auto"/>
          <w:lang w:val="sr-Latn-BA"/>
        </w:rPr>
        <w:t xml:space="preserve">, </w:t>
      </w:r>
      <w:r w:rsidR="00545E8C" w:rsidRPr="00D37D32">
        <w:rPr>
          <w:color w:val="auto"/>
          <w:lang w:val="sr-Cyrl-BA"/>
        </w:rPr>
        <w:t>што подразум</w:t>
      </w:r>
      <w:r w:rsidR="00A760E2" w:rsidRPr="00D37D32">
        <w:rPr>
          <w:color w:val="auto"/>
          <w:lang w:val="sr-Cyrl-BA"/>
        </w:rPr>
        <w:t>и</w:t>
      </w:r>
      <w:r w:rsidR="00545E8C" w:rsidRPr="00D37D32">
        <w:rPr>
          <w:color w:val="auto"/>
          <w:lang w:val="sr-Cyrl-BA"/>
        </w:rPr>
        <w:t>јева достављање захтјева у материјалном или електронском облику.</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(3) Електроенергетска сагласност садржи електроенергетске и техничке услове, као и друге услове који се прописују </w:t>
      </w:r>
      <w:r w:rsidR="00021583" w:rsidRPr="000A19B5">
        <w:rPr>
          <w:color w:val="auto"/>
          <w:lang w:val="sr-Cyrl-CS"/>
        </w:rPr>
        <w:t>о</w:t>
      </w:r>
      <w:r w:rsidRPr="000A19B5">
        <w:rPr>
          <w:color w:val="auto"/>
          <w:lang w:val="sr-Cyrl-CS"/>
        </w:rPr>
        <w:t xml:space="preserve">пштим условима, које </w:t>
      </w:r>
      <w:r w:rsidR="00C629A0" w:rsidRPr="000A19B5">
        <w:rPr>
          <w:color w:val="auto"/>
          <w:lang w:val="sr-Cyrl-CS"/>
        </w:rPr>
        <w:t>обавезно</w:t>
      </w:r>
      <w:r w:rsidRPr="000A19B5">
        <w:rPr>
          <w:color w:val="auto"/>
          <w:lang w:val="sr-Cyrl-CS"/>
        </w:rPr>
        <w:t xml:space="preserve"> </w:t>
      </w:r>
      <w:r w:rsidR="00C629A0" w:rsidRPr="000A19B5">
        <w:rPr>
          <w:color w:val="auto"/>
          <w:lang w:val="sr-Cyrl-CS"/>
        </w:rPr>
        <w:t>испуњава</w:t>
      </w:r>
      <w:r w:rsidR="00E66239" w:rsidRPr="000A19B5">
        <w:rPr>
          <w:color w:val="auto"/>
          <w:lang w:val="sr-Cyrl-CS"/>
        </w:rPr>
        <w:t>ју корисници</w:t>
      </w:r>
      <w:r w:rsidRPr="000A19B5">
        <w:rPr>
          <w:color w:val="auto"/>
          <w:lang w:val="sr-Cyrl-CS"/>
        </w:rPr>
        <w:t xml:space="preserve"> </w:t>
      </w:r>
      <w:r w:rsidR="000476FF" w:rsidRPr="00D37D32">
        <w:rPr>
          <w:color w:val="auto"/>
          <w:lang w:val="sr-Cyrl-CS"/>
        </w:rPr>
        <w:t>дистрибутивног система</w:t>
      </w:r>
      <w:r w:rsidRPr="000A19B5">
        <w:rPr>
          <w:color w:val="auto"/>
          <w:lang w:val="sr-Cyrl-CS"/>
        </w:rPr>
        <w:t xml:space="preserve"> прије прикључења на дистрибутивну мрежу. </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(4) Електроенергетска сагласност издаје </w:t>
      </w:r>
      <w:r w:rsidR="00021583" w:rsidRPr="000A19B5">
        <w:rPr>
          <w:color w:val="auto"/>
          <w:lang w:val="sr-Cyrl-CS"/>
        </w:rPr>
        <w:t xml:space="preserve">се </w:t>
      </w:r>
      <w:r w:rsidRPr="000A19B5">
        <w:rPr>
          <w:color w:val="auto"/>
          <w:lang w:val="sr-Cyrl-CS"/>
        </w:rPr>
        <w:t>за нове објекте, као и за постојеће објекте код којих се повећава прикључна снага, врши промјена прикључка или уређаја који имају изражен повратни утицај на мрежу и врши спајање или раздвајање мјерних мјеста.</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(5) О захтјеву за добијање електроенергетске сагласности одлучује, </w:t>
      </w:r>
      <w:r w:rsidR="00A307F6" w:rsidRPr="000A19B5">
        <w:rPr>
          <w:color w:val="auto"/>
          <w:lang w:val="sr-Cyrl-CS"/>
        </w:rPr>
        <w:t xml:space="preserve">на основу </w:t>
      </w:r>
      <w:r w:rsidRPr="000A19B5">
        <w:rPr>
          <w:color w:val="auto"/>
          <w:lang w:val="sr-Cyrl-CS"/>
        </w:rPr>
        <w:t>јавног овлаш</w:t>
      </w:r>
      <w:r w:rsidR="00354AD7" w:rsidRPr="000A19B5">
        <w:rPr>
          <w:color w:val="auto"/>
          <w:lang w:val="sr-Cyrl-CS"/>
        </w:rPr>
        <w:t>ћ</w:t>
      </w:r>
      <w:r w:rsidRPr="000A19B5">
        <w:rPr>
          <w:color w:val="auto"/>
          <w:lang w:val="sr-Cyrl-CS"/>
        </w:rPr>
        <w:t xml:space="preserve">ења, </w:t>
      </w:r>
      <w:r w:rsidR="003330CE" w:rsidRPr="000A19B5">
        <w:rPr>
          <w:color w:val="auto"/>
          <w:lang w:val="sr-Cyrl-CS"/>
        </w:rPr>
        <w:t>оператор</w:t>
      </w:r>
      <w:r w:rsidRPr="000A19B5">
        <w:rPr>
          <w:color w:val="auto"/>
          <w:lang w:val="sr-Cyrl-CS"/>
        </w:rPr>
        <w:t xml:space="preserve"> дистрибутивног система, у складу са одредбама закона којим се уређује општи управни поступак, у року од </w:t>
      </w:r>
      <w:r w:rsidR="00D37D32">
        <w:rPr>
          <w:color w:val="auto"/>
          <w:lang w:val="sr-Cyrl-RS"/>
        </w:rPr>
        <w:t>15</w:t>
      </w:r>
      <w:r w:rsidRPr="000A19B5">
        <w:rPr>
          <w:color w:val="auto"/>
          <w:lang w:val="sr-Cyrl-CS"/>
        </w:rPr>
        <w:t xml:space="preserve"> дана од дана подношења захтјева.</w:t>
      </w:r>
    </w:p>
    <w:p w:rsidR="00834EFC" w:rsidRPr="000A19B5" w:rsidRDefault="00834EFC" w:rsidP="008F718B">
      <w:pPr>
        <w:spacing w:line="276" w:lineRule="auto"/>
        <w:ind w:left="0" w:firstLine="567"/>
        <w:jc w:val="both"/>
        <w:rPr>
          <w:color w:val="auto"/>
          <w:lang w:val="sr-Cyrl-CS"/>
        </w:rPr>
      </w:pPr>
    </w:p>
    <w:p w:rsidR="00834EFC" w:rsidRPr="00D37D32" w:rsidRDefault="00834EFC" w:rsidP="008F718B">
      <w:pPr>
        <w:pStyle w:val="Normal1"/>
        <w:spacing w:line="276" w:lineRule="auto"/>
        <w:ind w:left="0" w:firstLine="0"/>
        <w:jc w:val="center"/>
      </w:pPr>
      <w:bookmarkStart w:id="67" w:name="_Toc383094106"/>
      <w:bookmarkStart w:id="68" w:name="_Toc383416108"/>
      <w:r w:rsidRPr="00D37D32">
        <w:t>Уговор о прикључењу</w:t>
      </w:r>
      <w:bookmarkEnd w:id="67"/>
      <w:bookmarkEnd w:id="68"/>
    </w:p>
    <w:p w:rsidR="00834EFC" w:rsidRPr="00D37D32" w:rsidRDefault="006F6CA7" w:rsidP="008F718B">
      <w:pPr>
        <w:pStyle w:val="Normal1"/>
        <w:spacing w:line="276" w:lineRule="auto"/>
        <w:ind w:left="0" w:firstLine="0"/>
        <w:jc w:val="center"/>
        <w:rPr>
          <w:i/>
        </w:rPr>
      </w:pPr>
      <w:bookmarkStart w:id="69" w:name="_Toc383094107"/>
      <w:bookmarkStart w:id="70" w:name="_Toc383416109"/>
      <w:r w:rsidRPr="00D37D32">
        <w:t xml:space="preserve">Члан </w:t>
      </w:r>
      <w:r w:rsidR="003E4446" w:rsidRPr="00D37D32">
        <w:t>91</w:t>
      </w:r>
      <w:r w:rsidR="00834EFC" w:rsidRPr="00D37D32">
        <w:t>.</w:t>
      </w:r>
      <w:bookmarkEnd w:id="69"/>
      <w:bookmarkEnd w:id="70"/>
    </w:p>
    <w:p w:rsidR="00834EFC" w:rsidRPr="00D37D32" w:rsidRDefault="00834EFC" w:rsidP="008F718B">
      <w:pPr>
        <w:pStyle w:val="Normal1"/>
        <w:spacing w:line="276" w:lineRule="auto"/>
        <w:ind w:left="0"/>
      </w:pPr>
    </w:p>
    <w:p w:rsidR="005B62C3"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(1) Прије изградње прикључка на дистрибутивну мрежу, корисник дистрибутивн</w:t>
      </w:r>
      <w:r w:rsidR="006E3490" w:rsidRPr="00D37D32">
        <w:rPr>
          <w:color w:val="auto"/>
          <w:lang w:val="sr-Cyrl-BA"/>
        </w:rPr>
        <w:t>ог</w:t>
      </w:r>
      <w:r w:rsidRPr="000A19B5">
        <w:rPr>
          <w:color w:val="auto"/>
          <w:lang w:val="sr-Cyrl-CS"/>
        </w:rPr>
        <w:t xml:space="preserve"> </w:t>
      </w:r>
      <w:r w:rsidR="006E3490" w:rsidRPr="00D37D32">
        <w:rPr>
          <w:color w:val="auto"/>
          <w:lang w:val="sr-Cyrl-BA"/>
        </w:rPr>
        <w:t>система</w:t>
      </w:r>
      <w:r w:rsidR="006E3490" w:rsidRPr="000A19B5">
        <w:rPr>
          <w:color w:val="auto"/>
          <w:lang w:val="sr-Cyrl-CS"/>
        </w:rPr>
        <w:t xml:space="preserve"> </w:t>
      </w:r>
      <w:r w:rsidRPr="000A19B5">
        <w:rPr>
          <w:color w:val="auto"/>
          <w:lang w:val="sr-Cyrl-CS"/>
        </w:rPr>
        <w:t xml:space="preserve">и </w:t>
      </w:r>
      <w:r w:rsidR="003330CE" w:rsidRPr="000A19B5">
        <w:rPr>
          <w:color w:val="auto"/>
          <w:lang w:val="sr-Cyrl-CS"/>
        </w:rPr>
        <w:t>оператор</w:t>
      </w:r>
      <w:r w:rsidRPr="000A19B5">
        <w:rPr>
          <w:color w:val="auto"/>
          <w:lang w:val="sr-Cyrl-CS"/>
        </w:rPr>
        <w:t xml:space="preserve"> дистрибутивног система закључују уговор о прикључењу.</w:t>
      </w:r>
    </w:p>
    <w:p w:rsidR="00834EFC" w:rsidRPr="000A19B5" w:rsidRDefault="00834EFC"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(2) Уговором о прикључењу дефинишу се трошкови прикључења, израда прикључка, </w:t>
      </w:r>
      <w:r w:rsidR="005B62C3" w:rsidRPr="000A19B5">
        <w:rPr>
          <w:color w:val="auto"/>
          <w:lang w:val="sr-Cyrl-CS"/>
        </w:rPr>
        <w:t xml:space="preserve">надзор над изградњом прикључка, </w:t>
      </w:r>
      <w:r w:rsidRPr="000A19B5">
        <w:rPr>
          <w:color w:val="auto"/>
          <w:lang w:val="sr-Cyrl-CS"/>
        </w:rPr>
        <w:t>поступак и рокови прикључења, начин плаћања и друге одредбе од значаја за његово извршење.</w:t>
      </w:r>
    </w:p>
    <w:p w:rsidR="00834EFC" w:rsidRPr="00D37D32" w:rsidRDefault="00834EFC" w:rsidP="008F718B">
      <w:pPr>
        <w:pStyle w:val="Normal1"/>
        <w:spacing w:line="276" w:lineRule="auto"/>
        <w:ind w:left="0"/>
        <w:rPr>
          <w:i/>
        </w:rPr>
      </w:pPr>
    </w:p>
    <w:p w:rsidR="00834EFC" w:rsidRPr="00D37D32" w:rsidRDefault="00834EFC" w:rsidP="008F718B">
      <w:pPr>
        <w:pStyle w:val="Normal1"/>
        <w:spacing w:line="276" w:lineRule="auto"/>
        <w:ind w:left="0" w:firstLine="0"/>
        <w:jc w:val="center"/>
        <w:rPr>
          <w:i/>
        </w:rPr>
      </w:pPr>
      <w:bookmarkStart w:id="71" w:name="_Toc383094108"/>
      <w:bookmarkStart w:id="72" w:name="_Toc383416110"/>
      <w:r w:rsidRPr="00D37D32">
        <w:t>Накнада за прикључење</w:t>
      </w:r>
      <w:bookmarkEnd w:id="71"/>
      <w:bookmarkEnd w:id="72"/>
    </w:p>
    <w:p w:rsidR="00834EFC" w:rsidRPr="00D37D32" w:rsidRDefault="00221A5E" w:rsidP="008F718B">
      <w:pPr>
        <w:pStyle w:val="Normal1"/>
        <w:spacing w:line="276" w:lineRule="auto"/>
        <w:ind w:left="0" w:firstLine="0"/>
        <w:jc w:val="center"/>
        <w:rPr>
          <w:i/>
        </w:rPr>
      </w:pPr>
      <w:bookmarkStart w:id="73" w:name="_Toc383094109"/>
      <w:bookmarkStart w:id="74" w:name="_Toc383416111"/>
      <w:r w:rsidRPr="00D37D32">
        <w:rPr>
          <w:lang w:val="sr-Cyrl-CS"/>
        </w:rPr>
        <w:t xml:space="preserve"> </w:t>
      </w:r>
      <w:r w:rsidR="006F6CA7" w:rsidRPr="00D37D32">
        <w:t xml:space="preserve">Члан </w:t>
      </w:r>
      <w:r w:rsidR="00543542" w:rsidRPr="00D37D32">
        <w:t>9</w:t>
      </w:r>
      <w:r w:rsidR="003E4446" w:rsidRPr="00D37D32">
        <w:t>2</w:t>
      </w:r>
      <w:r w:rsidR="00834EFC" w:rsidRPr="00D37D32">
        <w:t>.</w:t>
      </w:r>
      <w:bookmarkEnd w:id="73"/>
      <w:bookmarkEnd w:id="74"/>
    </w:p>
    <w:p w:rsidR="00834EFC" w:rsidRPr="00D37D32" w:rsidRDefault="00834EFC" w:rsidP="008F718B">
      <w:pPr>
        <w:pStyle w:val="GLAVA"/>
        <w:spacing w:before="0" w:line="276" w:lineRule="auto"/>
        <w:ind w:left="0" w:firstLine="567"/>
        <w:jc w:val="center"/>
        <w:rPr>
          <w:rFonts w:ascii="Times New Roman" w:hAnsi="Times New Roman"/>
          <w:i/>
          <w:color w:val="auto"/>
          <w:spacing w:val="0"/>
        </w:rPr>
      </w:pP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(1) Накнаду за прикључење новог објекта на дистрибутивну мрежу или повећање прикључне снаге постојећег објекта, сноси корисник дистрибутивн</w:t>
      </w:r>
      <w:r w:rsidR="00553F99" w:rsidRPr="00D37D32">
        <w:rPr>
          <w:color w:val="auto"/>
          <w:lang w:val="sr-Cyrl-BA"/>
        </w:rPr>
        <w:t>ог система</w:t>
      </w:r>
      <w:r w:rsidRPr="000A19B5">
        <w:rPr>
          <w:color w:val="auto"/>
          <w:lang w:val="ru-RU"/>
        </w:rPr>
        <w:t>.</w:t>
      </w:r>
    </w:p>
    <w:p w:rsidR="005B62C3"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lastRenderedPageBreak/>
        <w:t>(2) Накнада за прикључење обухвата накнаду за изградњу прикључка, укључујући и опремање мјерног мјеста мјерним уређајима и накнаду за обезбјеђење услова за прикључење кроз повећање капацитета дистрибутивне мреже.</w:t>
      </w:r>
    </w:p>
    <w:p w:rsidR="005B62C3"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 xml:space="preserve">(3) Накнада за изградњу прикључка објекта крајњег купца нормира </w:t>
      </w:r>
      <w:r w:rsidR="00021583" w:rsidRPr="000A19B5">
        <w:rPr>
          <w:color w:val="auto"/>
          <w:lang w:val="ru-RU"/>
        </w:rPr>
        <w:t xml:space="preserve">се </w:t>
      </w:r>
      <w:r w:rsidRPr="000A19B5">
        <w:rPr>
          <w:color w:val="auto"/>
          <w:lang w:val="ru-RU"/>
        </w:rPr>
        <w:t>према врсти и типу прикључка, напонско</w:t>
      </w:r>
      <w:r w:rsidR="00613E15" w:rsidRPr="000A19B5">
        <w:rPr>
          <w:color w:val="auto"/>
          <w:lang w:val="ru-RU"/>
        </w:rPr>
        <w:t xml:space="preserve">м </w:t>
      </w:r>
      <w:r w:rsidRPr="000A19B5">
        <w:rPr>
          <w:color w:val="auto"/>
          <w:lang w:val="ru-RU"/>
        </w:rPr>
        <w:t>ниво</w:t>
      </w:r>
      <w:r w:rsidR="00613E15" w:rsidRPr="000A19B5">
        <w:rPr>
          <w:color w:val="auto"/>
          <w:lang w:val="ru-RU"/>
        </w:rPr>
        <w:t>у</w:t>
      </w:r>
      <w:r w:rsidRPr="000A19B5">
        <w:rPr>
          <w:color w:val="auto"/>
          <w:lang w:val="ru-RU"/>
        </w:rPr>
        <w:t xml:space="preserve"> на мјесту прикључења, </w:t>
      </w:r>
      <w:r w:rsidR="00613E15" w:rsidRPr="000A19B5">
        <w:rPr>
          <w:color w:val="auto"/>
          <w:lang w:val="ru-RU"/>
        </w:rPr>
        <w:t>локације</w:t>
      </w:r>
      <w:r w:rsidRPr="000A19B5">
        <w:rPr>
          <w:color w:val="auto"/>
          <w:lang w:val="ru-RU"/>
        </w:rPr>
        <w:t>, прикључне снаге објекта крајњег купца и броја мјерних мјеста у објекту крајњег купца.</w:t>
      </w:r>
    </w:p>
    <w:p w:rsidR="005B62C3"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 xml:space="preserve">(4) Накнада за обезбјеђење услова за прикључење објекта крајњег купца утврђује </w:t>
      </w:r>
      <w:r w:rsidR="00021583" w:rsidRPr="000A19B5">
        <w:rPr>
          <w:color w:val="auto"/>
          <w:lang w:val="ru-RU"/>
        </w:rPr>
        <w:t xml:space="preserve">се </w:t>
      </w:r>
      <w:r w:rsidRPr="000A19B5">
        <w:rPr>
          <w:color w:val="auto"/>
          <w:lang w:val="ru-RU"/>
        </w:rPr>
        <w:t>у висини дијела трошкова повећања капацитета дистрибутивне мреже и нормира се по јединици прикључне снаге објекта крајњег купца.</w:t>
      </w:r>
    </w:p>
    <w:p w:rsidR="005B62C3"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(5) Накнада за изградњу прикључка објекта произвођача утврђује се у висини стварних трошкова изградње прикључка до мјеста прикључења на дистрибутивну мрежу.</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(6) Накнада за обезбјеђење услова за прикључење објекта произвођача утврђује се у висини стварних трошкова измјена на постојећој мрежи којима се стварају предуслови за прикључење објекта произвођача.</w:t>
      </w:r>
    </w:p>
    <w:p w:rsidR="00FC5927" w:rsidRPr="000A19B5" w:rsidRDefault="00FC5927" w:rsidP="008F718B">
      <w:pPr>
        <w:pStyle w:val="Heading4"/>
        <w:spacing w:before="0" w:line="276" w:lineRule="auto"/>
        <w:ind w:left="0"/>
        <w:rPr>
          <w:rFonts w:ascii="Times New Roman" w:hAnsi="Times New Roman"/>
          <w:color w:val="auto"/>
          <w:lang w:val="ru-RU"/>
        </w:rPr>
      </w:pPr>
    </w:p>
    <w:p w:rsidR="00376B35" w:rsidRPr="00D37D32" w:rsidRDefault="00376B35" w:rsidP="008F718B">
      <w:pPr>
        <w:pStyle w:val="Normal1"/>
        <w:spacing w:line="276" w:lineRule="auto"/>
        <w:ind w:left="0" w:firstLine="0"/>
        <w:jc w:val="center"/>
      </w:pPr>
      <w:r w:rsidRPr="00D37D32">
        <w:t>Право на жалбу</w:t>
      </w:r>
    </w:p>
    <w:p w:rsidR="00376B35" w:rsidRPr="00D37D32" w:rsidRDefault="00C83267" w:rsidP="008F718B">
      <w:pPr>
        <w:pStyle w:val="Normal1"/>
        <w:spacing w:line="276" w:lineRule="auto"/>
        <w:ind w:left="0" w:firstLine="0"/>
        <w:jc w:val="center"/>
        <w:rPr>
          <w:i/>
        </w:rPr>
      </w:pPr>
      <w:r w:rsidRPr="00D37D32">
        <w:t>Члан 9</w:t>
      </w:r>
      <w:r w:rsidR="003E4446" w:rsidRPr="00D37D32">
        <w:t>3</w:t>
      </w:r>
      <w:r w:rsidR="00376B35" w:rsidRPr="00D37D32">
        <w:t>.</w:t>
      </w:r>
    </w:p>
    <w:p w:rsidR="00376B35" w:rsidRPr="00D37D32" w:rsidRDefault="00376B35" w:rsidP="008F718B">
      <w:pPr>
        <w:pStyle w:val="GLAVA"/>
        <w:spacing w:before="0" w:line="276" w:lineRule="auto"/>
        <w:ind w:left="0" w:firstLine="567"/>
        <w:jc w:val="center"/>
        <w:rPr>
          <w:rFonts w:ascii="Times New Roman" w:hAnsi="Times New Roman"/>
          <w:i/>
          <w:color w:val="auto"/>
          <w:spacing w:val="0"/>
        </w:rPr>
      </w:pPr>
    </w:p>
    <w:p w:rsidR="00A77045"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A77045" w:rsidRPr="000A19B5">
        <w:rPr>
          <w:color w:val="auto"/>
          <w:lang w:val="ru-RU"/>
        </w:rPr>
        <w:t xml:space="preserve">Против рјешења о електроенергетској сагласности или акта којим је кориснику </w:t>
      </w:r>
      <w:r w:rsidR="00553F99" w:rsidRPr="00D37D32">
        <w:rPr>
          <w:color w:val="auto"/>
          <w:lang w:val="sr-Cyrl-BA"/>
        </w:rPr>
        <w:t>система</w:t>
      </w:r>
      <w:r w:rsidR="00553F99" w:rsidRPr="000A19B5">
        <w:rPr>
          <w:color w:val="auto"/>
          <w:lang w:val="ru-RU"/>
        </w:rPr>
        <w:t xml:space="preserve"> </w:t>
      </w:r>
      <w:r w:rsidR="00A77045" w:rsidRPr="000A19B5">
        <w:rPr>
          <w:color w:val="auto"/>
          <w:lang w:val="ru-RU"/>
        </w:rPr>
        <w:t xml:space="preserve">одбијен или ограничен приступ мрежи или </w:t>
      </w:r>
      <w:r w:rsidR="001B7B43" w:rsidRPr="000A19B5">
        <w:rPr>
          <w:color w:val="auto"/>
          <w:lang w:val="ru-RU"/>
        </w:rPr>
        <w:t>је незадовољан условима прикључења на мрежу</w:t>
      </w:r>
      <w:r w:rsidR="00021583" w:rsidRPr="000A19B5">
        <w:rPr>
          <w:color w:val="auto"/>
          <w:lang w:val="ru-RU"/>
        </w:rPr>
        <w:t>,</w:t>
      </w:r>
      <w:r w:rsidR="001B7B43" w:rsidRPr="000A19B5">
        <w:rPr>
          <w:color w:val="auto"/>
          <w:lang w:val="ru-RU"/>
        </w:rPr>
        <w:t xml:space="preserve"> може се изјавити жалба Регулаторној комисији у року од 15 дана од дана пријема акта </w:t>
      </w:r>
      <w:r w:rsidR="003330CE" w:rsidRPr="000A19B5">
        <w:rPr>
          <w:color w:val="auto"/>
          <w:lang w:val="ru-RU"/>
        </w:rPr>
        <w:t>оператор</w:t>
      </w:r>
      <w:r w:rsidR="001B7B43" w:rsidRPr="000A19B5">
        <w:rPr>
          <w:color w:val="auto"/>
          <w:lang w:val="ru-RU"/>
        </w:rPr>
        <w:t>а дистр</w:t>
      </w:r>
      <w:r w:rsidR="00C83267" w:rsidRPr="000A19B5">
        <w:rPr>
          <w:color w:val="auto"/>
          <w:lang w:val="ru-RU"/>
        </w:rPr>
        <w:t>ибутивног система.</w:t>
      </w:r>
    </w:p>
    <w:p w:rsidR="00376B35"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376B35" w:rsidRPr="000A19B5">
        <w:rPr>
          <w:color w:val="auto"/>
          <w:lang w:val="ru-RU"/>
        </w:rPr>
        <w:t>Жалба се подноси п</w:t>
      </w:r>
      <w:r w:rsidR="00021583" w:rsidRPr="000A19B5">
        <w:rPr>
          <w:color w:val="auto"/>
          <w:lang w:val="ru-RU"/>
        </w:rPr>
        <w:t>осредством</w:t>
      </w:r>
      <w:r w:rsidR="00376B35" w:rsidRPr="000A19B5">
        <w:rPr>
          <w:color w:val="auto"/>
          <w:lang w:val="ru-RU"/>
        </w:rPr>
        <w:t xml:space="preserve"> </w:t>
      </w:r>
      <w:r w:rsidR="003330CE" w:rsidRPr="000A19B5">
        <w:rPr>
          <w:color w:val="auto"/>
          <w:lang w:val="ru-RU"/>
        </w:rPr>
        <w:t>оператор</w:t>
      </w:r>
      <w:r w:rsidR="00376B35" w:rsidRPr="000A19B5">
        <w:rPr>
          <w:color w:val="auto"/>
          <w:lang w:val="ru-RU"/>
        </w:rPr>
        <w:t xml:space="preserve">а дистрибутивног система, који је дужан </w:t>
      </w:r>
      <w:r w:rsidR="00021583" w:rsidRPr="000A19B5">
        <w:rPr>
          <w:color w:val="auto"/>
          <w:lang w:val="ru-RU"/>
        </w:rPr>
        <w:t xml:space="preserve">да поступи </w:t>
      </w:r>
      <w:r w:rsidR="00376B35" w:rsidRPr="000A19B5">
        <w:rPr>
          <w:color w:val="auto"/>
          <w:lang w:val="ru-RU"/>
        </w:rPr>
        <w:t>по жалб</w:t>
      </w:r>
      <w:r w:rsidR="00AC2304" w:rsidRPr="000A19B5">
        <w:rPr>
          <w:color w:val="auto"/>
          <w:lang w:val="ru-RU"/>
        </w:rPr>
        <w:t>и</w:t>
      </w:r>
      <w:r w:rsidR="00376B35" w:rsidRPr="000A19B5">
        <w:rPr>
          <w:color w:val="auto"/>
          <w:lang w:val="ru-RU"/>
        </w:rPr>
        <w:t xml:space="preserve"> у складу са правилима управног поступка.</w:t>
      </w:r>
    </w:p>
    <w:p w:rsidR="00021583" w:rsidRPr="00D37D32" w:rsidRDefault="00021583" w:rsidP="008F718B">
      <w:pPr>
        <w:pStyle w:val="Normal1"/>
        <w:spacing w:line="276" w:lineRule="auto"/>
        <w:ind w:left="0" w:firstLine="0"/>
        <w:jc w:val="center"/>
      </w:pPr>
      <w:bookmarkStart w:id="75" w:name="_Toc383094110"/>
      <w:bookmarkStart w:id="76" w:name="_Toc383416112"/>
    </w:p>
    <w:p w:rsidR="00834EFC" w:rsidRPr="00D37D32" w:rsidRDefault="00834EFC" w:rsidP="008F718B">
      <w:pPr>
        <w:pStyle w:val="Normal1"/>
        <w:spacing w:line="276" w:lineRule="auto"/>
        <w:ind w:left="0" w:firstLine="0"/>
        <w:jc w:val="center"/>
        <w:rPr>
          <w:i/>
        </w:rPr>
      </w:pPr>
      <w:r w:rsidRPr="00D37D32">
        <w:t>Изградња прикључка</w:t>
      </w:r>
      <w:bookmarkEnd w:id="75"/>
      <w:bookmarkEnd w:id="76"/>
    </w:p>
    <w:p w:rsidR="00834EFC" w:rsidRPr="00D37D32" w:rsidRDefault="006F6CA7" w:rsidP="008F718B">
      <w:pPr>
        <w:pStyle w:val="Normal1"/>
        <w:spacing w:line="276" w:lineRule="auto"/>
        <w:ind w:left="0" w:firstLine="0"/>
        <w:jc w:val="center"/>
      </w:pPr>
      <w:bookmarkStart w:id="77" w:name="_Toc383094111"/>
      <w:bookmarkStart w:id="78" w:name="_Toc383416113"/>
      <w:r w:rsidRPr="00D37D32">
        <w:t xml:space="preserve">Члан </w:t>
      </w:r>
      <w:r w:rsidR="008D4CF4" w:rsidRPr="00D37D32">
        <w:t>9</w:t>
      </w:r>
      <w:r w:rsidR="003E4446" w:rsidRPr="00D37D32">
        <w:t>4</w:t>
      </w:r>
      <w:r w:rsidR="00834EFC" w:rsidRPr="00D37D32">
        <w:t>.</w:t>
      </w:r>
      <w:bookmarkEnd w:id="77"/>
      <w:bookmarkEnd w:id="78"/>
    </w:p>
    <w:p w:rsidR="00554749" w:rsidRPr="00D37D32" w:rsidRDefault="00554749" w:rsidP="008F718B">
      <w:pPr>
        <w:pStyle w:val="Normal1"/>
        <w:spacing w:line="276" w:lineRule="auto"/>
        <w:ind w:left="0" w:firstLine="0"/>
        <w:jc w:val="center"/>
        <w:rPr>
          <w:i/>
        </w:rPr>
      </w:pPr>
    </w:p>
    <w:p w:rsidR="00607E11"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(1)</w:t>
      </w:r>
      <w:r w:rsidR="00471B6D" w:rsidRPr="000A19B5">
        <w:rPr>
          <w:color w:val="auto"/>
          <w:lang w:val="ru-RU"/>
        </w:rPr>
        <w:t xml:space="preserve"> </w:t>
      </w:r>
      <w:r w:rsidR="003330CE" w:rsidRPr="000A19B5">
        <w:rPr>
          <w:color w:val="auto"/>
          <w:lang w:val="ru-RU"/>
        </w:rPr>
        <w:t>Оператор</w:t>
      </w:r>
      <w:r w:rsidR="00607E11" w:rsidRPr="000A19B5">
        <w:rPr>
          <w:color w:val="auto"/>
          <w:lang w:val="ru-RU"/>
        </w:rPr>
        <w:t xml:space="preserve"> дистрибутивног система је инвеститор изградње прикључка.</w:t>
      </w:r>
    </w:p>
    <w:p w:rsidR="005B62C3" w:rsidRPr="000A19B5" w:rsidRDefault="00607E11" w:rsidP="008F718B">
      <w:pPr>
        <w:autoSpaceDE w:val="0"/>
        <w:autoSpaceDN w:val="0"/>
        <w:adjustRightInd w:val="0"/>
        <w:spacing w:line="276" w:lineRule="auto"/>
        <w:ind w:left="0" w:firstLine="720"/>
        <w:jc w:val="both"/>
        <w:rPr>
          <w:color w:val="auto"/>
          <w:lang w:val="ru-RU"/>
        </w:rPr>
      </w:pPr>
      <w:r w:rsidRPr="000A19B5">
        <w:rPr>
          <w:color w:val="auto"/>
          <w:lang w:val="ru-RU"/>
        </w:rPr>
        <w:t>(2)</w:t>
      </w:r>
      <w:r w:rsidR="00471B6D" w:rsidRPr="000A19B5">
        <w:rPr>
          <w:color w:val="auto"/>
          <w:lang w:val="ru-RU"/>
        </w:rPr>
        <w:t xml:space="preserve"> </w:t>
      </w:r>
      <w:r w:rsidR="00834EFC" w:rsidRPr="000A19B5">
        <w:rPr>
          <w:color w:val="auto"/>
          <w:lang w:val="ru-RU"/>
        </w:rPr>
        <w:t xml:space="preserve">Изградњу прикључка објекта крајњег купца врши </w:t>
      </w:r>
      <w:r w:rsidR="003330CE" w:rsidRPr="000A19B5">
        <w:rPr>
          <w:color w:val="auto"/>
          <w:lang w:val="ru-RU"/>
        </w:rPr>
        <w:t>оператор</w:t>
      </w:r>
      <w:r w:rsidR="00834EFC" w:rsidRPr="000A19B5">
        <w:rPr>
          <w:color w:val="auto"/>
          <w:lang w:val="ru-RU"/>
        </w:rPr>
        <w:t xml:space="preserve"> дистрибутивног система.</w:t>
      </w:r>
    </w:p>
    <w:p w:rsidR="005B62C3" w:rsidRPr="000A19B5" w:rsidRDefault="005B62C3" w:rsidP="008F718B">
      <w:pPr>
        <w:autoSpaceDE w:val="0"/>
        <w:autoSpaceDN w:val="0"/>
        <w:adjustRightInd w:val="0"/>
        <w:spacing w:line="276" w:lineRule="auto"/>
        <w:ind w:left="0" w:firstLine="720"/>
        <w:jc w:val="both"/>
        <w:rPr>
          <w:color w:val="auto"/>
          <w:lang w:val="ru-RU"/>
        </w:rPr>
      </w:pPr>
      <w:r w:rsidRPr="000A19B5">
        <w:rPr>
          <w:color w:val="auto"/>
          <w:lang w:val="ru-RU"/>
        </w:rPr>
        <w:t>(</w:t>
      </w:r>
      <w:r w:rsidR="00607E11" w:rsidRPr="000A19B5">
        <w:rPr>
          <w:color w:val="auto"/>
          <w:lang w:val="ru-RU"/>
        </w:rPr>
        <w:t>3</w:t>
      </w:r>
      <w:r w:rsidRPr="000A19B5">
        <w:rPr>
          <w:color w:val="auto"/>
          <w:lang w:val="ru-RU"/>
        </w:rPr>
        <w:t xml:space="preserve">) Изградњу прикључка објекта произвођача врши </w:t>
      </w:r>
      <w:r w:rsidR="003330CE" w:rsidRPr="000A19B5">
        <w:rPr>
          <w:color w:val="auto"/>
          <w:lang w:val="ru-RU"/>
        </w:rPr>
        <w:t>оператор</w:t>
      </w:r>
      <w:r w:rsidRPr="000A19B5">
        <w:rPr>
          <w:color w:val="auto"/>
          <w:lang w:val="ru-RU"/>
        </w:rPr>
        <w:t xml:space="preserve"> дистрибутивног система или овлашћени извођач кога одабере инвеститор објекта уз сагласност </w:t>
      </w:r>
      <w:r w:rsidR="003330CE" w:rsidRPr="000A19B5">
        <w:rPr>
          <w:color w:val="auto"/>
          <w:lang w:val="ru-RU"/>
        </w:rPr>
        <w:t>оператор</w:t>
      </w:r>
      <w:r w:rsidRPr="000A19B5">
        <w:rPr>
          <w:color w:val="auto"/>
          <w:lang w:val="ru-RU"/>
        </w:rPr>
        <w:t>а дистрибутивног систем</w:t>
      </w:r>
      <w:r w:rsidR="00240212" w:rsidRPr="000A19B5">
        <w:rPr>
          <w:color w:val="auto"/>
          <w:lang w:val="ru-RU"/>
        </w:rPr>
        <w:t>а</w:t>
      </w:r>
      <w:r w:rsidRPr="000A19B5">
        <w:rPr>
          <w:color w:val="auto"/>
          <w:lang w:val="ru-RU"/>
        </w:rPr>
        <w:t xml:space="preserve">, што се </w:t>
      </w:r>
      <w:r w:rsidR="00C629A0" w:rsidRPr="000A19B5">
        <w:rPr>
          <w:color w:val="auto"/>
          <w:lang w:val="ru-RU"/>
        </w:rPr>
        <w:t>уређује</w:t>
      </w:r>
      <w:r w:rsidRPr="000A19B5">
        <w:rPr>
          <w:color w:val="auto"/>
          <w:lang w:val="ru-RU"/>
        </w:rPr>
        <w:t xml:space="preserve"> уговором о прикључењу.</w:t>
      </w:r>
    </w:p>
    <w:p w:rsidR="00607E11" w:rsidRPr="000A19B5" w:rsidRDefault="00607E11" w:rsidP="008F718B">
      <w:pPr>
        <w:autoSpaceDE w:val="0"/>
        <w:autoSpaceDN w:val="0"/>
        <w:adjustRightInd w:val="0"/>
        <w:spacing w:line="276" w:lineRule="auto"/>
        <w:ind w:left="0" w:firstLine="720"/>
        <w:jc w:val="both"/>
        <w:rPr>
          <w:color w:val="auto"/>
          <w:lang w:val="ru-RU"/>
        </w:rPr>
      </w:pPr>
      <w:r w:rsidRPr="000A19B5">
        <w:rPr>
          <w:color w:val="auto"/>
          <w:lang w:val="ru-RU"/>
        </w:rPr>
        <w:t>(4) По изградњи прикључка</w:t>
      </w:r>
      <w:r w:rsidR="00FD5305" w:rsidRPr="000A19B5">
        <w:rPr>
          <w:color w:val="auto"/>
          <w:lang w:val="ru-RU"/>
        </w:rPr>
        <w:t xml:space="preserve"> из става</w:t>
      </w:r>
      <w:r w:rsidR="007C0970" w:rsidRPr="000A19B5">
        <w:rPr>
          <w:color w:val="auto"/>
          <w:lang w:val="ru-RU"/>
        </w:rPr>
        <w:t xml:space="preserve"> </w:t>
      </w:r>
      <w:r w:rsidR="00DC4CBC" w:rsidRPr="00D37D32">
        <w:rPr>
          <w:color w:val="auto"/>
          <w:lang w:val="sr-Cyrl-CS"/>
        </w:rPr>
        <w:t xml:space="preserve">2. </w:t>
      </w:r>
      <w:r w:rsidR="007C0970" w:rsidRPr="00D37D32">
        <w:rPr>
          <w:color w:val="auto"/>
          <w:lang w:val="sr-Cyrl-CS"/>
        </w:rPr>
        <w:t xml:space="preserve">овог члана </w:t>
      </w:r>
      <w:r w:rsidRPr="000A19B5">
        <w:rPr>
          <w:color w:val="auto"/>
          <w:lang w:val="ru-RU"/>
        </w:rPr>
        <w:t xml:space="preserve">прикључак </w:t>
      </w:r>
      <w:r w:rsidR="004E287D" w:rsidRPr="000A19B5">
        <w:rPr>
          <w:color w:val="auto"/>
          <w:lang w:val="ru-RU"/>
        </w:rPr>
        <w:t>постаје</w:t>
      </w:r>
      <w:r w:rsidR="004E287D" w:rsidRPr="00D37D32">
        <w:rPr>
          <w:color w:val="auto"/>
          <w:lang w:val="sr-Cyrl-CS"/>
        </w:rPr>
        <w:t xml:space="preserve"> основно средство оператора дистрибутивног система</w:t>
      </w:r>
      <w:r w:rsidR="004E287D" w:rsidRPr="000A19B5">
        <w:rPr>
          <w:color w:val="auto"/>
          <w:lang w:val="ru-RU"/>
        </w:rPr>
        <w:t xml:space="preserve"> </w:t>
      </w:r>
      <w:r w:rsidR="004E287D" w:rsidRPr="00D37D32">
        <w:rPr>
          <w:color w:val="auto"/>
          <w:lang w:val="sr-Cyrl-CS"/>
        </w:rPr>
        <w:t xml:space="preserve">и </w:t>
      </w:r>
      <w:r w:rsidRPr="000A19B5">
        <w:rPr>
          <w:color w:val="auto"/>
          <w:lang w:val="ru-RU"/>
        </w:rPr>
        <w:t>дио дистрибутивног система</w:t>
      </w:r>
      <w:r w:rsidR="008C51BF" w:rsidRPr="000A19B5">
        <w:rPr>
          <w:color w:val="auto"/>
          <w:lang w:val="ru-RU"/>
        </w:rPr>
        <w:t>.</w:t>
      </w:r>
    </w:p>
    <w:p w:rsidR="002D5607" w:rsidRPr="000A19B5" w:rsidRDefault="00471B6D" w:rsidP="008F718B">
      <w:pPr>
        <w:spacing w:line="276" w:lineRule="auto"/>
        <w:ind w:left="0" w:firstLine="0"/>
        <w:rPr>
          <w:color w:val="auto"/>
          <w:lang w:val="ru-RU"/>
        </w:rPr>
      </w:pPr>
      <w:r w:rsidRPr="000A19B5">
        <w:rPr>
          <w:color w:val="auto"/>
          <w:lang w:val="ru-RU"/>
        </w:rPr>
        <w:t xml:space="preserve"> </w:t>
      </w:r>
    </w:p>
    <w:p w:rsidR="00554749" w:rsidRPr="000A19B5" w:rsidRDefault="00554749" w:rsidP="008F718B">
      <w:pPr>
        <w:pStyle w:val="Heading4"/>
        <w:spacing w:before="0" w:line="276" w:lineRule="auto"/>
        <w:ind w:left="0" w:firstLine="0"/>
        <w:jc w:val="center"/>
        <w:rPr>
          <w:rFonts w:ascii="Times New Roman" w:hAnsi="Times New Roman"/>
          <w:b w:val="0"/>
          <w:i w:val="0"/>
          <w:color w:val="auto"/>
          <w:lang w:val="ru-RU"/>
        </w:rPr>
      </w:pPr>
      <w:r w:rsidRPr="000A19B5">
        <w:rPr>
          <w:rFonts w:ascii="Times New Roman" w:hAnsi="Times New Roman"/>
          <w:b w:val="0"/>
          <w:i w:val="0"/>
          <w:color w:val="auto"/>
          <w:lang w:val="ru-RU"/>
        </w:rPr>
        <w:t>Прикључење објекта на мрежу</w:t>
      </w:r>
    </w:p>
    <w:p w:rsidR="00CD2667" w:rsidRPr="000A19B5" w:rsidRDefault="00CD2667" w:rsidP="008F718B">
      <w:pPr>
        <w:spacing w:line="276" w:lineRule="auto"/>
        <w:ind w:left="0" w:firstLine="0"/>
        <w:jc w:val="center"/>
        <w:rPr>
          <w:color w:val="auto"/>
          <w:lang w:val="ru-RU"/>
        </w:rPr>
      </w:pPr>
      <w:r w:rsidRPr="000A19B5">
        <w:rPr>
          <w:color w:val="auto"/>
          <w:lang w:val="ru-RU"/>
        </w:rPr>
        <w:t>Члан</w:t>
      </w:r>
      <w:r w:rsidR="00554749" w:rsidRPr="000A19B5">
        <w:rPr>
          <w:color w:val="auto"/>
          <w:lang w:val="ru-RU"/>
        </w:rPr>
        <w:t xml:space="preserve"> 9</w:t>
      </w:r>
      <w:r w:rsidR="003E4446" w:rsidRPr="000A19B5">
        <w:rPr>
          <w:color w:val="auto"/>
          <w:lang w:val="ru-RU"/>
        </w:rPr>
        <w:t>5</w:t>
      </w:r>
      <w:r w:rsidR="00554749" w:rsidRPr="000A19B5">
        <w:rPr>
          <w:color w:val="auto"/>
          <w:lang w:val="ru-RU"/>
        </w:rPr>
        <w:t>.</w:t>
      </w:r>
    </w:p>
    <w:p w:rsidR="00160368" w:rsidRPr="000A19B5" w:rsidRDefault="00160368" w:rsidP="008F718B">
      <w:pPr>
        <w:pStyle w:val="Heading4"/>
        <w:spacing w:before="0" w:line="276" w:lineRule="auto"/>
        <w:ind w:left="0"/>
        <w:rPr>
          <w:rFonts w:ascii="Times New Roman" w:hAnsi="Times New Roman"/>
          <w:color w:val="auto"/>
          <w:lang w:val="ru-RU"/>
        </w:rPr>
      </w:pPr>
    </w:p>
    <w:p w:rsidR="00CD2667"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CD2667" w:rsidRPr="000A19B5">
        <w:rPr>
          <w:color w:val="auto"/>
          <w:lang w:val="ru-RU"/>
        </w:rPr>
        <w:t xml:space="preserve">Након завршетка изградње објекта, </w:t>
      </w:r>
      <w:r w:rsidR="003330CE" w:rsidRPr="000A19B5">
        <w:rPr>
          <w:color w:val="auto"/>
          <w:lang w:val="ru-RU"/>
        </w:rPr>
        <w:t>оператор</w:t>
      </w:r>
      <w:r w:rsidR="00CD2667" w:rsidRPr="000A19B5">
        <w:rPr>
          <w:color w:val="auto"/>
          <w:lang w:val="ru-RU"/>
        </w:rPr>
        <w:t xml:space="preserve"> дистрибутивног система по захтјеву корисника </w:t>
      </w:r>
      <w:r w:rsidR="00553F99" w:rsidRPr="00D37D32">
        <w:rPr>
          <w:color w:val="auto"/>
          <w:lang w:val="sr-Cyrl-BA"/>
        </w:rPr>
        <w:t>система</w:t>
      </w:r>
      <w:r w:rsidR="00553F99" w:rsidRPr="000A19B5">
        <w:rPr>
          <w:color w:val="auto"/>
          <w:lang w:val="ru-RU"/>
        </w:rPr>
        <w:t xml:space="preserve"> </w:t>
      </w:r>
      <w:r w:rsidR="00CD2667" w:rsidRPr="000A19B5">
        <w:rPr>
          <w:color w:val="auto"/>
          <w:lang w:val="ru-RU"/>
        </w:rPr>
        <w:t>врши прикључење објекта на дистрибутивну мрежу</w:t>
      </w:r>
      <w:r w:rsidR="00E7720B" w:rsidRPr="00D37D32">
        <w:rPr>
          <w:color w:val="auto"/>
          <w:lang w:val="sr-Cyrl-CS"/>
        </w:rPr>
        <w:t>.</w:t>
      </w:r>
      <w:r w:rsidR="00F104A5" w:rsidRPr="000A19B5">
        <w:rPr>
          <w:color w:val="auto"/>
          <w:lang w:val="ru-RU"/>
        </w:rPr>
        <w:t xml:space="preserve"> </w:t>
      </w:r>
    </w:p>
    <w:p w:rsidR="00CD2667"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lastRenderedPageBreak/>
        <w:t>(2)</w:t>
      </w:r>
      <w:r w:rsidR="00554749" w:rsidRPr="000A19B5">
        <w:rPr>
          <w:color w:val="auto"/>
          <w:lang w:val="ru-RU"/>
        </w:rPr>
        <w:t xml:space="preserve"> </w:t>
      </w:r>
      <w:r w:rsidR="003330CE" w:rsidRPr="000A19B5">
        <w:rPr>
          <w:color w:val="auto"/>
          <w:lang w:val="ru-RU"/>
        </w:rPr>
        <w:t>Оператор</w:t>
      </w:r>
      <w:r w:rsidR="00F104A5" w:rsidRPr="000A19B5">
        <w:rPr>
          <w:color w:val="auto"/>
          <w:lang w:val="ru-RU"/>
        </w:rPr>
        <w:t xml:space="preserve"> дистрибутивног система издаје декларацију о прикључку </w:t>
      </w:r>
      <w:r w:rsidR="000436A8" w:rsidRPr="00D37D32">
        <w:rPr>
          <w:color w:val="auto"/>
          <w:lang w:val="sr-Cyrl-CS"/>
        </w:rPr>
        <w:t xml:space="preserve">свим </w:t>
      </w:r>
      <w:r w:rsidR="00E7720B" w:rsidRPr="00D37D32">
        <w:rPr>
          <w:color w:val="auto"/>
          <w:lang w:val="sr-Cyrl-CS"/>
        </w:rPr>
        <w:t xml:space="preserve">корисницима мреже, </w:t>
      </w:r>
      <w:r w:rsidR="009348E7" w:rsidRPr="00D37D32">
        <w:rPr>
          <w:color w:val="auto"/>
          <w:lang w:val="sr-Cyrl-CS"/>
        </w:rPr>
        <w:t>укључујући</w:t>
      </w:r>
      <w:r w:rsidR="00E7720B" w:rsidRPr="000A19B5">
        <w:rPr>
          <w:color w:val="auto"/>
          <w:lang w:val="ru-RU"/>
        </w:rPr>
        <w:t xml:space="preserve"> и декларацију о мјерн</w:t>
      </w:r>
      <w:r w:rsidR="00AF77FF" w:rsidRPr="00D37D32">
        <w:rPr>
          <w:color w:val="auto"/>
          <w:lang w:val="sr-Cyrl-CS"/>
        </w:rPr>
        <w:t>ом</w:t>
      </w:r>
      <w:r w:rsidR="00E7720B" w:rsidRPr="000A19B5">
        <w:rPr>
          <w:color w:val="auto"/>
          <w:lang w:val="ru-RU"/>
        </w:rPr>
        <w:t xml:space="preserve"> мјест</w:t>
      </w:r>
      <w:r w:rsidR="00AF77FF" w:rsidRPr="00D37D32">
        <w:rPr>
          <w:color w:val="auto"/>
          <w:lang w:val="sr-Cyrl-CS"/>
        </w:rPr>
        <w:t xml:space="preserve">у </w:t>
      </w:r>
      <w:r w:rsidR="00E7720B" w:rsidRPr="000A19B5">
        <w:rPr>
          <w:color w:val="auto"/>
          <w:lang w:val="ru-RU"/>
        </w:rPr>
        <w:t>за произвођаче електричне енергије</w:t>
      </w:r>
      <w:r w:rsidR="00F104A5" w:rsidRPr="000A19B5">
        <w:rPr>
          <w:color w:val="auto"/>
          <w:lang w:val="ru-RU"/>
        </w:rPr>
        <w:t>.</w:t>
      </w:r>
    </w:p>
    <w:p w:rsidR="002227E6" w:rsidRPr="00D37D32" w:rsidRDefault="002227E6" w:rsidP="008F718B">
      <w:pPr>
        <w:pStyle w:val="Normal1"/>
        <w:spacing w:line="276" w:lineRule="auto"/>
        <w:ind w:left="0" w:firstLine="0"/>
        <w:jc w:val="center"/>
        <w:rPr>
          <w:lang w:val="sr-Cyrl-CS"/>
        </w:rPr>
      </w:pPr>
      <w:bookmarkStart w:id="79" w:name="_Toc383094112"/>
      <w:bookmarkStart w:id="80" w:name="_Toc383416114"/>
    </w:p>
    <w:p w:rsidR="00240212" w:rsidRPr="00D37D32" w:rsidRDefault="00596F71" w:rsidP="008F718B">
      <w:pPr>
        <w:pStyle w:val="Normal1"/>
        <w:spacing w:line="276" w:lineRule="auto"/>
        <w:ind w:left="0" w:firstLine="0"/>
        <w:jc w:val="center"/>
        <w:rPr>
          <w:lang w:val="sr-Cyrl-CS"/>
        </w:rPr>
      </w:pPr>
      <w:r w:rsidRPr="00D37D32">
        <w:t>Третман</w:t>
      </w:r>
      <w:r w:rsidR="00834EFC" w:rsidRPr="00D37D32">
        <w:t xml:space="preserve"> прикључ</w:t>
      </w:r>
      <w:r w:rsidRPr="00D37D32">
        <w:t>ка</w:t>
      </w:r>
      <w:bookmarkStart w:id="81" w:name="_Toc383094113"/>
      <w:bookmarkStart w:id="82" w:name="_Toc383416115"/>
      <w:bookmarkEnd w:id="79"/>
      <w:bookmarkEnd w:id="80"/>
      <w:r w:rsidR="009348E7" w:rsidRPr="00D37D32">
        <w:rPr>
          <w:lang w:val="sr-Cyrl-CS"/>
        </w:rPr>
        <w:t xml:space="preserve"> </w:t>
      </w:r>
    </w:p>
    <w:p w:rsidR="00834EFC" w:rsidRPr="00D37D32" w:rsidRDefault="00554749" w:rsidP="008F718B">
      <w:pPr>
        <w:pStyle w:val="Normal1"/>
        <w:spacing w:line="276" w:lineRule="auto"/>
        <w:ind w:left="0" w:firstLine="0"/>
        <w:jc w:val="center"/>
      </w:pPr>
      <w:r w:rsidRPr="00D37D32">
        <w:t>Члан 9</w:t>
      </w:r>
      <w:r w:rsidR="003E4446" w:rsidRPr="00D37D32">
        <w:t>6</w:t>
      </w:r>
      <w:r w:rsidR="00834EFC" w:rsidRPr="00D37D32">
        <w:t>.</w:t>
      </w:r>
      <w:bookmarkEnd w:id="81"/>
      <w:bookmarkEnd w:id="82"/>
    </w:p>
    <w:p w:rsidR="00890734" w:rsidRPr="00D37D32" w:rsidRDefault="00890734" w:rsidP="008F718B">
      <w:pPr>
        <w:pStyle w:val="Normal1"/>
        <w:spacing w:line="276" w:lineRule="auto"/>
        <w:ind w:left="0" w:firstLine="0"/>
        <w:jc w:val="center"/>
        <w:rPr>
          <w:i/>
        </w:rPr>
      </w:pPr>
    </w:p>
    <w:p w:rsidR="00834EFC" w:rsidRPr="000A19B5" w:rsidRDefault="00160368" w:rsidP="00A541CA">
      <w:pPr>
        <w:autoSpaceDE w:val="0"/>
        <w:autoSpaceDN w:val="0"/>
        <w:adjustRightInd w:val="0"/>
        <w:spacing w:line="276" w:lineRule="auto"/>
        <w:ind w:left="0" w:firstLine="720"/>
        <w:jc w:val="both"/>
        <w:rPr>
          <w:color w:val="auto"/>
          <w:lang w:val="sr-Cyrl-CS"/>
        </w:rPr>
      </w:pPr>
      <w:r w:rsidRPr="000A19B5">
        <w:rPr>
          <w:color w:val="auto"/>
          <w:lang w:val="sr-Cyrl-CS"/>
        </w:rPr>
        <w:t xml:space="preserve">(1) </w:t>
      </w:r>
      <w:r w:rsidR="003330CE" w:rsidRPr="000A19B5">
        <w:rPr>
          <w:color w:val="auto"/>
          <w:lang w:val="sr-Cyrl-CS"/>
        </w:rPr>
        <w:t>Оператор</w:t>
      </w:r>
      <w:r w:rsidR="00834EFC" w:rsidRPr="000A19B5">
        <w:rPr>
          <w:color w:val="auto"/>
          <w:lang w:val="sr-Cyrl-CS"/>
        </w:rPr>
        <w:t xml:space="preserve"> дистрибутивног система дужан </w:t>
      </w:r>
      <w:r w:rsidR="00021583" w:rsidRPr="000A19B5">
        <w:rPr>
          <w:color w:val="auto"/>
          <w:lang w:val="sr-Cyrl-CS"/>
        </w:rPr>
        <w:t xml:space="preserve">је да </w:t>
      </w:r>
      <w:r w:rsidR="00834EFC" w:rsidRPr="000A19B5">
        <w:rPr>
          <w:color w:val="auto"/>
          <w:lang w:val="sr-Cyrl-CS"/>
        </w:rPr>
        <w:t>сноси</w:t>
      </w:r>
      <w:r w:rsidR="00AD3F63" w:rsidRPr="000A19B5">
        <w:rPr>
          <w:color w:val="auto"/>
          <w:lang w:val="sr-Cyrl-CS"/>
        </w:rPr>
        <w:t xml:space="preserve"> трошкове одржавања прикључка који је његово основно средство</w:t>
      </w:r>
      <w:r w:rsidR="00834EFC" w:rsidRPr="000A19B5">
        <w:rPr>
          <w:color w:val="auto"/>
          <w:lang w:val="sr-Cyrl-CS"/>
        </w:rPr>
        <w:t>.</w:t>
      </w:r>
    </w:p>
    <w:p w:rsidR="00596F71" w:rsidRPr="000A19B5" w:rsidRDefault="00160368" w:rsidP="00A541CA">
      <w:pPr>
        <w:autoSpaceDE w:val="0"/>
        <w:autoSpaceDN w:val="0"/>
        <w:adjustRightInd w:val="0"/>
        <w:spacing w:line="276" w:lineRule="auto"/>
        <w:ind w:left="0" w:firstLine="720"/>
        <w:jc w:val="both"/>
        <w:rPr>
          <w:color w:val="auto"/>
          <w:lang w:val="sr-Cyrl-CS"/>
        </w:rPr>
      </w:pPr>
      <w:r w:rsidRPr="000A19B5">
        <w:rPr>
          <w:color w:val="auto"/>
          <w:lang w:val="sr-Cyrl-CS"/>
        </w:rPr>
        <w:t xml:space="preserve">(2) </w:t>
      </w:r>
      <w:r w:rsidR="00596F71" w:rsidRPr="000A19B5">
        <w:rPr>
          <w:color w:val="auto"/>
          <w:lang w:val="sr-Cyrl-CS"/>
        </w:rPr>
        <w:t>У циљу одржавања поузданости, континуитета и квалитета снабдијевања</w:t>
      </w:r>
      <w:r w:rsidR="00021583" w:rsidRPr="000A19B5">
        <w:rPr>
          <w:color w:val="auto"/>
          <w:lang w:val="sr-Cyrl-CS"/>
        </w:rPr>
        <w:t>,</w:t>
      </w:r>
      <w:r w:rsidR="00596F71" w:rsidRPr="000A19B5">
        <w:rPr>
          <w:color w:val="auto"/>
          <w:lang w:val="sr-Cyrl-CS"/>
        </w:rPr>
        <w:t xml:space="preserve"> </w:t>
      </w:r>
      <w:r w:rsidR="003330CE" w:rsidRPr="000A19B5">
        <w:rPr>
          <w:color w:val="auto"/>
          <w:lang w:val="sr-Cyrl-CS"/>
        </w:rPr>
        <w:t>оператор</w:t>
      </w:r>
      <w:r w:rsidR="00596F71" w:rsidRPr="000A19B5">
        <w:rPr>
          <w:color w:val="auto"/>
          <w:lang w:val="sr-Cyrl-CS"/>
        </w:rPr>
        <w:t xml:space="preserve"> дистрибутивног систе</w:t>
      </w:r>
      <w:r w:rsidR="00554749" w:rsidRPr="000A19B5">
        <w:rPr>
          <w:color w:val="auto"/>
          <w:lang w:val="sr-Cyrl-CS"/>
        </w:rPr>
        <w:t xml:space="preserve">ма дужан је </w:t>
      </w:r>
      <w:r w:rsidR="00021583" w:rsidRPr="000A19B5">
        <w:rPr>
          <w:color w:val="auto"/>
          <w:lang w:val="sr-Cyrl-CS"/>
        </w:rPr>
        <w:t xml:space="preserve">да </w:t>
      </w:r>
      <w:r w:rsidR="00554749" w:rsidRPr="000A19B5">
        <w:rPr>
          <w:color w:val="auto"/>
          <w:lang w:val="sr-Cyrl-CS"/>
        </w:rPr>
        <w:t>прикључке из става 1.</w:t>
      </w:r>
      <w:r w:rsidR="00596F71" w:rsidRPr="000A19B5">
        <w:rPr>
          <w:color w:val="auto"/>
          <w:lang w:val="sr-Cyrl-CS"/>
        </w:rPr>
        <w:t xml:space="preserve"> овог члана одржава, </w:t>
      </w:r>
      <w:r w:rsidR="00EF1548" w:rsidRPr="00D37D32">
        <w:rPr>
          <w:color w:val="auto"/>
          <w:lang w:val="sr-Cyrl-CS"/>
        </w:rPr>
        <w:t xml:space="preserve">те да </w:t>
      </w:r>
      <w:r w:rsidR="00596F71" w:rsidRPr="000A19B5">
        <w:rPr>
          <w:color w:val="auto"/>
          <w:lang w:val="sr-Cyrl-CS"/>
        </w:rPr>
        <w:t xml:space="preserve">врши замјену и верификацију мјерних уређаја у складу са техничким и метролошким прописима, </w:t>
      </w:r>
      <w:r w:rsidR="00EF1548" w:rsidRPr="00D37D32">
        <w:rPr>
          <w:color w:val="auto"/>
          <w:lang w:val="sr-Cyrl-CS"/>
        </w:rPr>
        <w:t>и</w:t>
      </w:r>
      <w:r w:rsidR="00EF1548" w:rsidRPr="000A19B5">
        <w:rPr>
          <w:color w:val="auto"/>
          <w:lang w:val="sr-Cyrl-CS"/>
        </w:rPr>
        <w:t xml:space="preserve"> </w:t>
      </w:r>
      <w:r w:rsidR="00021583" w:rsidRPr="000A19B5">
        <w:rPr>
          <w:color w:val="auto"/>
          <w:lang w:val="sr-Cyrl-CS"/>
        </w:rPr>
        <w:t xml:space="preserve">да их </w:t>
      </w:r>
      <w:r w:rsidR="00596F71" w:rsidRPr="000A19B5">
        <w:rPr>
          <w:color w:val="auto"/>
          <w:lang w:val="sr-Cyrl-CS"/>
        </w:rPr>
        <w:t>уве</w:t>
      </w:r>
      <w:r w:rsidR="00021583" w:rsidRPr="000A19B5">
        <w:rPr>
          <w:color w:val="auto"/>
          <w:lang w:val="sr-Cyrl-CS"/>
        </w:rPr>
        <w:t xml:space="preserve">де </w:t>
      </w:r>
      <w:r w:rsidR="00596F71" w:rsidRPr="000A19B5">
        <w:rPr>
          <w:color w:val="auto"/>
          <w:lang w:val="sr-Cyrl-CS"/>
        </w:rPr>
        <w:t xml:space="preserve">у своје пословне евиденције најкасније у року од </w:t>
      </w:r>
      <w:r w:rsidR="00862E96" w:rsidRPr="000A19B5">
        <w:rPr>
          <w:color w:val="auto"/>
          <w:lang w:val="sr-Cyrl-CS"/>
        </w:rPr>
        <w:t>три</w:t>
      </w:r>
      <w:r w:rsidR="004C506D" w:rsidRPr="000A19B5">
        <w:rPr>
          <w:color w:val="auto"/>
          <w:lang w:val="sr-Cyrl-CS"/>
        </w:rPr>
        <w:t xml:space="preserve"> </w:t>
      </w:r>
      <w:r w:rsidR="00596F71" w:rsidRPr="000A19B5">
        <w:rPr>
          <w:color w:val="auto"/>
          <w:lang w:val="sr-Cyrl-CS"/>
        </w:rPr>
        <w:t>годин</w:t>
      </w:r>
      <w:r w:rsidR="004C506D" w:rsidRPr="000A19B5">
        <w:rPr>
          <w:color w:val="auto"/>
          <w:lang w:val="sr-Cyrl-CS"/>
        </w:rPr>
        <w:t>е</w:t>
      </w:r>
      <w:r w:rsidR="00596F71" w:rsidRPr="000A19B5">
        <w:rPr>
          <w:color w:val="auto"/>
          <w:lang w:val="sr-Cyrl-CS"/>
        </w:rPr>
        <w:t xml:space="preserve"> </w:t>
      </w:r>
      <w:r w:rsidR="004C506D" w:rsidRPr="000A19B5">
        <w:rPr>
          <w:color w:val="auto"/>
          <w:lang w:val="sr-Cyrl-CS"/>
        </w:rPr>
        <w:t>о</w:t>
      </w:r>
      <w:r w:rsidR="00596F71" w:rsidRPr="000A19B5">
        <w:rPr>
          <w:color w:val="auto"/>
          <w:lang w:val="sr-Cyrl-CS"/>
        </w:rPr>
        <w:t xml:space="preserve">д дана ступања на снагу овог закона. </w:t>
      </w:r>
    </w:p>
    <w:p w:rsidR="00D13C49" w:rsidRPr="000A19B5" w:rsidRDefault="00D13C49" w:rsidP="00A541CA">
      <w:pPr>
        <w:spacing w:line="276" w:lineRule="auto"/>
        <w:ind w:left="0"/>
        <w:jc w:val="both"/>
        <w:rPr>
          <w:color w:val="auto"/>
          <w:lang w:val="sr-Cyrl-CS"/>
        </w:rPr>
      </w:pPr>
    </w:p>
    <w:p w:rsidR="00834EFC" w:rsidRPr="00D37D32" w:rsidRDefault="00596F71" w:rsidP="008F718B">
      <w:pPr>
        <w:pStyle w:val="Normal1"/>
        <w:spacing w:line="276" w:lineRule="auto"/>
        <w:ind w:left="0" w:firstLine="0"/>
        <w:jc w:val="center"/>
        <w:rPr>
          <w:i/>
        </w:rPr>
      </w:pPr>
      <w:bookmarkStart w:id="83" w:name="_Toc383094116"/>
      <w:bookmarkStart w:id="84" w:name="_Toc383416118"/>
      <w:r w:rsidRPr="00D37D32">
        <w:t>Примопредајно м</w:t>
      </w:r>
      <w:r w:rsidR="00834EFC" w:rsidRPr="00D37D32">
        <w:t>јерно мјесто</w:t>
      </w:r>
      <w:bookmarkEnd w:id="83"/>
      <w:bookmarkEnd w:id="84"/>
    </w:p>
    <w:p w:rsidR="00834EFC" w:rsidRPr="00D37D32" w:rsidRDefault="00B32C67" w:rsidP="008F718B">
      <w:pPr>
        <w:pStyle w:val="Normal1"/>
        <w:spacing w:line="276" w:lineRule="auto"/>
        <w:ind w:left="0" w:firstLine="0"/>
        <w:jc w:val="center"/>
        <w:rPr>
          <w:i/>
        </w:rPr>
      </w:pPr>
      <w:bookmarkStart w:id="85" w:name="_Toc383094117"/>
      <w:bookmarkStart w:id="86" w:name="_Toc383416119"/>
      <w:r w:rsidRPr="00D37D32">
        <w:t>Члан 9</w:t>
      </w:r>
      <w:r w:rsidR="003E4446" w:rsidRPr="00D37D32">
        <w:t>7</w:t>
      </w:r>
      <w:r w:rsidR="00834EFC" w:rsidRPr="00D37D32">
        <w:t>.</w:t>
      </w:r>
      <w:bookmarkEnd w:id="85"/>
      <w:bookmarkEnd w:id="86"/>
    </w:p>
    <w:p w:rsidR="00834EFC" w:rsidRPr="00D37D32" w:rsidRDefault="00834EFC" w:rsidP="008F718B">
      <w:pPr>
        <w:pStyle w:val="GLAVA"/>
        <w:spacing w:before="0" w:line="276" w:lineRule="auto"/>
        <w:ind w:left="0" w:firstLine="567"/>
        <w:jc w:val="center"/>
        <w:rPr>
          <w:rFonts w:ascii="Times New Roman" w:hAnsi="Times New Roman"/>
          <w:i/>
          <w:color w:val="auto"/>
          <w:spacing w:val="0"/>
        </w:rPr>
      </w:pPr>
    </w:p>
    <w:p w:rsidR="00834EFC" w:rsidRPr="000A19B5" w:rsidRDefault="00596F71" w:rsidP="008F718B">
      <w:pPr>
        <w:autoSpaceDE w:val="0"/>
        <w:autoSpaceDN w:val="0"/>
        <w:adjustRightInd w:val="0"/>
        <w:spacing w:line="276" w:lineRule="auto"/>
        <w:ind w:left="0" w:firstLine="720"/>
        <w:jc w:val="both"/>
        <w:rPr>
          <w:color w:val="auto"/>
          <w:lang w:val="sr-Cyrl-CS"/>
        </w:rPr>
      </w:pPr>
      <w:r w:rsidRPr="000A19B5">
        <w:rPr>
          <w:color w:val="auto"/>
          <w:lang w:val="sr-Cyrl-CS"/>
        </w:rPr>
        <w:t>Примопредајно</w:t>
      </w:r>
      <w:r w:rsidRPr="000A19B5" w:rsidDel="00596F71">
        <w:rPr>
          <w:color w:val="auto"/>
          <w:lang w:val="sr-Cyrl-CS"/>
        </w:rPr>
        <w:t xml:space="preserve"> </w:t>
      </w:r>
      <w:r w:rsidRPr="000A19B5">
        <w:rPr>
          <w:color w:val="auto"/>
          <w:lang w:val="sr-Cyrl-CS"/>
        </w:rPr>
        <w:t>м</w:t>
      </w:r>
      <w:r w:rsidR="00834EFC" w:rsidRPr="000A19B5">
        <w:rPr>
          <w:color w:val="auto"/>
          <w:lang w:val="sr-Cyrl-CS"/>
        </w:rPr>
        <w:t xml:space="preserve">јерно мјесто </w:t>
      </w:r>
      <w:r w:rsidR="00152C28" w:rsidRPr="000A19B5">
        <w:rPr>
          <w:color w:val="auto"/>
          <w:lang w:val="sr-Cyrl-CS"/>
        </w:rPr>
        <w:t>је</w:t>
      </w:r>
      <w:r w:rsidR="00834EFC" w:rsidRPr="000A19B5">
        <w:rPr>
          <w:color w:val="auto"/>
          <w:lang w:val="sr-Cyrl-CS"/>
        </w:rPr>
        <w:t xml:space="preserve"> мјесто мјерења испоручене</w:t>
      </w:r>
      <w:r w:rsidR="00021583" w:rsidRPr="000A19B5">
        <w:rPr>
          <w:color w:val="auto"/>
          <w:lang w:val="sr-Cyrl-CS"/>
        </w:rPr>
        <w:t>,</w:t>
      </w:r>
      <w:r w:rsidR="00834EFC" w:rsidRPr="000A19B5">
        <w:rPr>
          <w:color w:val="auto"/>
          <w:lang w:val="sr-Cyrl-CS"/>
        </w:rPr>
        <w:t xml:space="preserve"> односно преузете електричне енергије између </w:t>
      </w:r>
      <w:r w:rsidR="003330CE" w:rsidRPr="000A19B5">
        <w:rPr>
          <w:color w:val="auto"/>
          <w:lang w:val="sr-Cyrl-CS"/>
        </w:rPr>
        <w:t>оператор</w:t>
      </w:r>
      <w:r w:rsidR="00834EFC" w:rsidRPr="000A19B5">
        <w:rPr>
          <w:color w:val="auto"/>
          <w:lang w:val="sr-Cyrl-CS"/>
        </w:rPr>
        <w:t>а дистрибутивног система и корисника дистрибутивн</w:t>
      </w:r>
      <w:r w:rsidR="00553F99" w:rsidRPr="00D37D32">
        <w:rPr>
          <w:color w:val="auto"/>
          <w:lang w:val="sr-Cyrl-BA"/>
        </w:rPr>
        <w:t>ог</w:t>
      </w:r>
      <w:r w:rsidR="00834EFC" w:rsidRPr="000A19B5">
        <w:rPr>
          <w:color w:val="auto"/>
          <w:lang w:val="sr-Cyrl-CS"/>
        </w:rPr>
        <w:t xml:space="preserve"> </w:t>
      </w:r>
      <w:r w:rsidR="00553F99" w:rsidRPr="00D37D32">
        <w:rPr>
          <w:color w:val="auto"/>
          <w:lang w:val="sr-Cyrl-BA"/>
        </w:rPr>
        <w:t>система</w:t>
      </w:r>
      <w:r w:rsidR="00834EFC" w:rsidRPr="000A19B5">
        <w:rPr>
          <w:color w:val="auto"/>
          <w:lang w:val="sr-Cyrl-CS"/>
        </w:rPr>
        <w:t>.</w:t>
      </w:r>
    </w:p>
    <w:p w:rsidR="00834EFC" w:rsidRPr="00D37D32" w:rsidRDefault="00834EFC" w:rsidP="008F718B">
      <w:pPr>
        <w:pStyle w:val="ListParagraph"/>
        <w:autoSpaceDE w:val="0"/>
        <w:autoSpaceDN w:val="0"/>
        <w:adjustRightInd w:val="0"/>
        <w:spacing w:after="0"/>
        <w:ind w:left="0" w:firstLine="567"/>
        <w:jc w:val="both"/>
        <w:rPr>
          <w:rFonts w:ascii="Times New Roman" w:hAnsi="Times New Roman"/>
          <w:sz w:val="24"/>
          <w:szCs w:val="24"/>
        </w:rPr>
      </w:pPr>
    </w:p>
    <w:p w:rsidR="00834EFC" w:rsidRPr="00D37D32" w:rsidRDefault="00834EFC" w:rsidP="008F718B">
      <w:pPr>
        <w:pStyle w:val="Normal1"/>
        <w:spacing w:line="276" w:lineRule="auto"/>
        <w:ind w:left="0" w:firstLine="0"/>
        <w:jc w:val="center"/>
        <w:rPr>
          <w:i/>
        </w:rPr>
      </w:pPr>
      <w:bookmarkStart w:id="87" w:name="_Toc383094118"/>
      <w:bookmarkStart w:id="88" w:name="_Toc383416120"/>
      <w:r w:rsidRPr="00D37D32">
        <w:t xml:space="preserve">Локација </w:t>
      </w:r>
      <w:r w:rsidR="00650477" w:rsidRPr="00D37D32">
        <w:t xml:space="preserve">примопредајног </w:t>
      </w:r>
      <w:r w:rsidRPr="00D37D32">
        <w:t>мјерног мјеста</w:t>
      </w:r>
      <w:bookmarkEnd w:id="87"/>
      <w:bookmarkEnd w:id="88"/>
    </w:p>
    <w:p w:rsidR="00834EFC" w:rsidRPr="00D37D32" w:rsidRDefault="00CD5F46" w:rsidP="008F718B">
      <w:pPr>
        <w:pStyle w:val="Normal1"/>
        <w:spacing w:line="276" w:lineRule="auto"/>
        <w:ind w:left="0" w:firstLine="0"/>
        <w:jc w:val="center"/>
      </w:pPr>
      <w:bookmarkStart w:id="89" w:name="_Toc383094119"/>
      <w:bookmarkStart w:id="90" w:name="_Toc383416121"/>
      <w:r w:rsidRPr="00D37D32">
        <w:t xml:space="preserve">Члан </w:t>
      </w:r>
      <w:r w:rsidR="0074065B" w:rsidRPr="00D37D32">
        <w:t>9</w:t>
      </w:r>
      <w:r w:rsidR="003E4446" w:rsidRPr="00D37D32">
        <w:t>8</w:t>
      </w:r>
      <w:r w:rsidR="00834EFC" w:rsidRPr="00D37D32">
        <w:t>.</w:t>
      </w:r>
      <w:bookmarkEnd w:id="89"/>
      <w:bookmarkEnd w:id="90"/>
    </w:p>
    <w:p w:rsidR="00890734" w:rsidRPr="00D37D32" w:rsidRDefault="00890734" w:rsidP="008F718B">
      <w:pPr>
        <w:pStyle w:val="Normal1"/>
        <w:spacing w:line="276" w:lineRule="auto"/>
        <w:ind w:left="0" w:firstLine="0"/>
        <w:jc w:val="center"/>
        <w:rPr>
          <w:i/>
        </w:rPr>
      </w:pPr>
    </w:p>
    <w:p w:rsidR="0006694E" w:rsidRPr="000A19B5" w:rsidRDefault="00890734"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834EFC" w:rsidRPr="000A19B5">
        <w:rPr>
          <w:color w:val="auto"/>
          <w:lang w:val="ru-RU"/>
        </w:rPr>
        <w:t xml:space="preserve">Локација </w:t>
      </w:r>
      <w:r w:rsidR="00F81A08" w:rsidRPr="000A19B5">
        <w:rPr>
          <w:color w:val="auto"/>
          <w:lang w:val="ru-RU"/>
        </w:rPr>
        <w:t xml:space="preserve">примопредајног </w:t>
      </w:r>
      <w:r w:rsidR="00834EFC" w:rsidRPr="000A19B5">
        <w:rPr>
          <w:color w:val="auto"/>
          <w:lang w:val="ru-RU"/>
        </w:rPr>
        <w:t>мјерног мјеста је</w:t>
      </w:r>
      <w:r w:rsidR="0006694E" w:rsidRPr="000A19B5">
        <w:rPr>
          <w:color w:val="auto"/>
          <w:lang w:val="ru-RU"/>
        </w:rPr>
        <w:t>:</w:t>
      </w:r>
    </w:p>
    <w:p w:rsidR="0006694E" w:rsidRPr="000A19B5" w:rsidRDefault="00F86A73"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EF1548" w:rsidRPr="00D37D32">
        <w:rPr>
          <w:color w:val="auto"/>
          <w:lang w:val="sr-Cyrl-CS"/>
        </w:rPr>
        <w:t xml:space="preserve">  </w:t>
      </w:r>
      <w:r w:rsidR="00F25B09" w:rsidRPr="000A19B5">
        <w:rPr>
          <w:color w:val="auto"/>
          <w:lang w:val="ru-RU"/>
        </w:rPr>
        <w:t xml:space="preserve">на граници основних средстава </w:t>
      </w:r>
      <w:r w:rsidR="003330CE" w:rsidRPr="000A19B5">
        <w:rPr>
          <w:color w:val="auto"/>
          <w:lang w:val="ru-RU"/>
        </w:rPr>
        <w:t>оператор</w:t>
      </w:r>
      <w:r w:rsidR="00F25B09" w:rsidRPr="000A19B5">
        <w:rPr>
          <w:color w:val="auto"/>
          <w:lang w:val="ru-RU"/>
        </w:rPr>
        <w:t xml:space="preserve">а дистрибутивног система и </w:t>
      </w:r>
      <w:r w:rsidR="005803E1" w:rsidRPr="00D37D32">
        <w:rPr>
          <w:color w:val="auto"/>
          <w:lang w:val="sr-Cyrl-CS"/>
        </w:rPr>
        <w:t>крајњег купца</w:t>
      </w:r>
      <w:r w:rsidR="00F25B09" w:rsidRPr="000A19B5">
        <w:rPr>
          <w:color w:val="auto"/>
          <w:lang w:val="ru-RU"/>
        </w:rPr>
        <w:t xml:space="preserve"> или на граници посједа </w:t>
      </w:r>
      <w:r w:rsidR="00A541CA" w:rsidRPr="000A19B5">
        <w:rPr>
          <w:color w:val="auto"/>
          <w:lang w:val="ru-RU"/>
        </w:rPr>
        <w:t>крајњег купца</w:t>
      </w:r>
      <w:r w:rsidR="00B60408" w:rsidRPr="000A19B5">
        <w:rPr>
          <w:color w:val="auto"/>
          <w:lang w:val="ru-RU"/>
        </w:rPr>
        <w:t>,</w:t>
      </w:r>
      <w:r w:rsidR="007623E2" w:rsidRPr="000A19B5">
        <w:rPr>
          <w:color w:val="auto"/>
          <w:lang w:val="ru-RU"/>
        </w:rPr>
        <w:t xml:space="preserve"> или </w:t>
      </w:r>
    </w:p>
    <w:p w:rsidR="00834EFC" w:rsidRPr="000A19B5" w:rsidRDefault="00F86A73" w:rsidP="008F718B">
      <w:pPr>
        <w:autoSpaceDE w:val="0"/>
        <w:autoSpaceDN w:val="0"/>
        <w:adjustRightInd w:val="0"/>
        <w:spacing w:line="276" w:lineRule="auto"/>
        <w:ind w:left="0" w:firstLine="720"/>
        <w:jc w:val="both"/>
        <w:rPr>
          <w:color w:val="auto"/>
          <w:lang w:val="ru-RU"/>
        </w:rPr>
      </w:pPr>
      <w:r w:rsidRPr="000A19B5">
        <w:rPr>
          <w:color w:val="auto"/>
          <w:lang w:val="ru-RU"/>
        </w:rPr>
        <w:t>2)</w:t>
      </w:r>
      <w:r w:rsidR="00860A9F" w:rsidRPr="000A19B5">
        <w:rPr>
          <w:color w:val="auto"/>
          <w:lang w:val="ru-RU"/>
        </w:rPr>
        <w:t xml:space="preserve"> </w:t>
      </w:r>
      <w:r w:rsidR="0006694E" w:rsidRPr="000A19B5">
        <w:rPr>
          <w:color w:val="auto"/>
          <w:lang w:val="ru-RU"/>
        </w:rPr>
        <w:t xml:space="preserve">на граници основних средстава </w:t>
      </w:r>
      <w:r w:rsidR="003330CE" w:rsidRPr="000A19B5">
        <w:rPr>
          <w:color w:val="auto"/>
          <w:lang w:val="ru-RU"/>
        </w:rPr>
        <w:t>оператор</w:t>
      </w:r>
      <w:r w:rsidR="0006694E" w:rsidRPr="000A19B5">
        <w:rPr>
          <w:color w:val="auto"/>
          <w:lang w:val="ru-RU"/>
        </w:rPr>
        <w:t xml:space="preserve">а дистрибутивног система </w:t>
      </w:r>
      <w:r w:rsidR="0098092F" w:rsidRPr="000A19B5">
        <w:rPr>
          <w:color w:val="auto"/>
          <w:lang w:val="ru-RU"/>
        </w:rPr>
        <w:t xml:space="preserve">и </w:t>
      </w:r>
      <w:r w:rsidR="007623E2" w:rsidRPr="000A19B5">
        <w:rPr>
          <w:color w:val="auto"/>
          <w:lang w:val="ru-RU"/>
        </w:rPr>
        <w:t>основних средстава произвођача</w:t>
      </w:r>
      <w:r w:rsidR="004C096D" w:rsidRPr="000A19B5">
        <w:rPr>
          <w:color w:val="auto"/>
          <w:lang w:val="ru-RU"/>
        </w:rPr>
        <w:t xml:space="preserve"> </w:t>
      </w:r>
      <w:r w:rsidR="007623E2" w:rsidRPr="000A19B5">
        <w:rPr>
          <w:color w:val="auto"/>
          <w:lang w:val="ru-RU"/>
        </w:rPr>
        <w:t>код</w:t>
      </w:r>
      <w:r w:rsidR="004C096D" w:rsidRPr="000A19B5">
        <w:rPr>
          <w:color w:val="auto"/>
          <w:lang w:val="ru-RU"/>
        </w:rPr>
        <w:t xml:space="preserve"> електрана прикључених на дистрибутивну мрежу</w:t>
      </w:r>
      <w:r w:rsidR="00834EFC" w:rsidRPr="000A19B5">
        <w:rPr>
          <w:color w:val="auto"/>
          <w:lang w:val="ru-RU"/>
        </w:rPr>
        <w:t>.</w:t>
      </w:r>
    </w:p>
    <w:p w:rsidR="00834EFC" w:rsidRPr="000A19B5" w:rsidRDefault="00890734"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3330CE" w:rsidRPr="000A19B5">
        <w:rPr>
          <w:color w:val="auto"/>
          <w:lang w:val="ru-RU"/>
        </w:rPr>
        <w:t>Оператор</w:t>
      </w:r>
      <w:r w:rsidR="00834EFC" w:rsidRPr="000A19B5">
        <w:rPr>
          <w:color w:val="auto"/>
          <w:lang w:val="ru-RU"/>
        </w:rPr>
        <w:t xml:space="preserve"> дистрибутивног система у електроенергетској сагласности одређује локацију мјерног мјеста, на начин који му обезбјеђује несметан приступ.</w:t>
      </w:r>
    </w:p>
    <w:p w:rsidR="00890734" w:rsidRPr="000A19B5" w:rsidRDefault="00890734" w:rsidP="008F718B">
      <w:pPr>
        <w:autoSpaceDE w:val="0"/>
        <w:autoSpaceDN w:val="0"/>
        <w:adjustRightInd w:val="0"/>
        <w:spacing w:line="276" w:lineRule="auto"/>
        <w:ind w:left="0" w:firstLine="720"/>
        <w:jc w:val="both"/>
        <w:rPr>
          <w:color w:val="auto"/>
          <w:lang w:val="ru-RU"/>
        </w:rPr>
      </w:pPr>
      <w:r w:rsidRPr="000A19B5">
        <w:rPr>
          <w:color w:val="auto"/>
          <w:lang w:val="ru-RU"/>
        </w:rPr>
        <w:t xml:space="preserve">(3) </w:t>
      </w:r>
      <w:r w:rsidR="003330CE" w:rsidRPr="000A19B5">
        <w:rPr>
          <w:color w:val="auto"/>
          <w:lang w:val="ru-RU"/>
        </w:rPr>
        <w:t>Оператор</w:t>
      </w:r>
      <w:r w:rsidR="00834EFC" w:rsidRPr="000A19B5">
        <w:rPr>
          <w:color w:val="auto"/>
          <w:lang w:val="ru-RU"/>
        </w:rPr>
        <w:t xml:space="preserve"> дистрибутивног система</w:t>
      </w:r>
      <w:r w:rsidR="00471B6D" w:rsidRPr="000A19B5">
        <w:rPr>
          <w:color w:val="auto"/>
          <w:lang w:val="ru-RU"/>
        </w:rPr>
        <w:t xml:space="preserve"> </w:t>
      </w:r>
      <w:r w:rsidR="00834EFC" w:rsidRPr="000A19B5">
        <w:rPr>
          <w:color w:val="auto"/>
          <w:lang w:val="ru-RU"/>
        </w:rPr>
        <w:t xml:space="preserve">дужан је да, у року који се прописује </w:t>
      </w:r>
      <w:r w:rsidR="00021583" w:rsidRPr="000A19B5">
        <w:rPr>
          <w:color w:val="auto"/>
          <w:lang w:val="ru-RU"/>
        </w:rPr>
        <w:t>о</w:t>
      </w:r>
      <w:r w:rsidR="00834EFC" w:rsidRPr="000A19B5">
        <w:rPr>
          <w:color w:val="auto"/>
          <w:lang w:val="ru-RU"/>
        </w:rPr>
        <w:t>пштим условима, о свом трошку изврши измјештање мјерних уређаја лоцираних унутар индивидуалних стамбених објеката, на начин који ће омогућити несметан приступ мјерном мјесту.</w:t>
      </w:r>
      <w:bookmarkStart w:id="91" w:name="_Toc383094120"/>
      <w:bookmarkStart w:id="92" w:name="_Toc383416122"/>
    </w:p>
    <w:p w:rsidR="00890734" w:rsidRPr="00D37D32" w:rsidRDefault="00890734" w:rsidP="008F718B">
      <w:pPr>
        <w:pStyle w:val="Normal1"/>
        <w:spacing w:line="276" w:lineRule="auto"/>
        <w:ind w:left="0" w:firstLine="0"/>
      </w:pPr>
    </w:p>
    <w:p w:rsidR="00890734" w:rsidRPr="00D37D32" w:rsidRDefault="00834EFC" w:rsidP="008F718B">
      <w:pPr>
        <w:pStyle w:val="Normal1"/>
        <w:spacing w:line="276" w:lineRule="auto"/>
        <w:ind w:left="0" w:firstLine="0"/>
        <w:jc w:val="center"/>
      </w:pPr>
      <w:r w:rsidRPr="00D37D32">
        <w:t>Приступ мјерном мјесту</w:t>
      </w:r>
      <w:bookmarkStart w:id="93" w:name="_Toc383094121"/>
      <w:bookmarkStart w:id="94" w:name="_Toc383416123"/>
      <w:bookmarkEnd w:id="91"/>
      <w:bookmarkEnd w:id="92"/>
    </w:p>
    <w:p w:rsidR="00834EFC" w:rsidRPr="00D37D32" w:rsidRDefault="006F6CA7" w:rsidP="008F718B">
      <w:pPr>
        <w:pStyle w:val="Normal1"/>
        <w:spacing w:line="276" w:lineRule="auto"/>
        <w:ind w:left="0" w:firstLine="0"/>
        <w:jc w:val="center"/>
      </w:pPr>
      <w:r w:rsidRPr="00D37D32">
        <w:t xml:space="preserve">Члан </w:t>
      </w:r>
      <w:r w:rsidR="0074065B" w:rsidRPr="00D37D32">
        <w:t>9</w:t>
      </w:r>
      <w:r w:rsidR="003E4446" w:rsidRPr="00D37D32">
        <w:t>9</w:t>
      </w:r>
      <w:r w:rsidR="00834EFC" w:rsidRPr="00D37D32">
        <w:t>.</w:t>
      </w:r>
      <w:bookmarkEnd w:id="93"/>
      <w:bookmarkEnd w:id="94"/>
    </w:p>
    <w:p w:rsidR="00834EFC" w:rsidRPr="00D37D32" w:rsidRDefault="00834EFC" w:rsidP="008F718B">
      <w:pPr>
        <w:pStyle w:val="GLAVA"/>
        <w:spacing w:before="0" w:line="276" w:lineRule="auto"/>
        <w:ind w:left="0" w:firstLine="567"/>
        <w:jc w:val="center"/>
        <w:rPr>
          <w:rFonts w:ascii="Times New Roman" w:hAnsi="Times New Roman"/>
          <w:i/>
          <w:color w:val="auto"/>
          <w:spacing w:val="0"/>
        </w:rPr>
      </w:pP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(1) Корисник дистрибутивн</w:t>
      </w:r>
      <w:r w:rsidR="00553F99" w:rsidRPr="00D37D32">
        <w:rPr>
          <w:color w:val="auto"/>
          <w:lang w:val="sr-Cyrl-BA"/>
        </w:rPr>
        <w:t xml:space="preserve">ог система </w:t>
      </w:r>
      <w:r w:rsidRPr="000A19B5">
        <w:rPr>
          <w:color w:val="auto"/>
          <w:lang w:val="ru-RU"/>
        </w:rPr>
        <w:t xml:space="preserve">дужан </w:t>
      </w:r>
      <w:r w:rsidR="00021583" w:rsidRPr="000A19B5">
        <w:rPr>
          <w:color w:val="auto"/>
          <w:lang w:val="ru-RU"/>
        </w:rPr>
        <w:t xml:space="preserve">је </w:t>
      </w:r>
      <w:r w:rsidRPr="000A19B5">
        <w:rPr>
          <w:color w:val="auto"/>
          <w:lang w:val="ru-RU"/>
        </w:rPr>
        <w:t xml:space="preserve">да омогући овлашћеним представницима </w:t>
      </w:r>
      <w:r w:rsidR="003330CE" w:rsidRPr="000A19B5">
        <w:rPr>
          <w:color w:val="auto"/>
          <w:lang w:val="ru-RU"/>
        </w:rPr>
        <w:t>оператор</w:t>
      </w:r>
      <w:r w:rsidRPr="000A19B5">
        <w:rPr>
          <w:color w:val="auto"/>
          <w:lang w:val="ru-RU"/>
        </w:rPr>
        <w:t xml:space="preserve">а дистрибутивног система приступ мјерним уређајима и електричним инсталацијама у свом власништву, као и мјерним уређајима, објектима и опреми у власништву </w:t>
      </w:r>
      <w:r w:rsidR="003330CE" w:rsidRPr="000A19B5">
        <w:rPr>
          <w:color w:val="auto"/>
          <w:lang w:val="ru-RU"/>
        </w:rPr>
        <w:t>оператор</w:t>
      </w:r>
      <w:r w:rsidRPr="000A19B5">
        <w:rPr>
          <w:color w:val="auto"/>
          <w:lang w:val="ru-RU"/>
        </w:rPr>
        <w:t xml:space="preserve">а дистрибутивног система који се налазе на његовом </w:t>
      </w:r>
      <w:r w:rsidRPr="000A19B5">
        <w:rPr>
          <w:color w:val="auto"/>
          <w:lang w:val="ru-RU"/>
        </w:rPr>
        <w:lastRenderedPageBreak/>
        <w:t>посједу, ради очитања, испитивања, прегледа, провјере исправности, отклањања кварова, измјештања и замјене, као и ради обуставе испоруке.</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(2) Корисник дистрибутивн</w:t>
      </w:r>
      <w:r w:rsidR="00553F99" w:rsidRPr="00D37D32">
        <w:rPr>
          <w:color w:val="auto"/>
          <w:lang w:val="sr-Cyrl-BA"/>
        </w:rPr>
        <w:t>ог система</w:t>
      </w:r>
      <w:r w:rsidRPr="000A19B5">
        <w:rPr>
          <w:color w:val="auto"/>
          <w:lang w:val="ru-RU"/>
        </w:rPr>
        <w:t xml:space="preserve"> дужан </w:t>
      </w:r>
      <w:r w:rsidR="00021583" w:rsidRPr="000A19B5">
        <w:rPr>
          <w:color w:val="auto"/>
          <w:lang w:val="ru-RU"/>
        </w:rPr>
        <w:t xml:space="preserve">је </w:t>
      </w:r>
      <w:r w:rsidRPr="000A19B5">
        <w:rPr>
          <w:color w:val="auto"/>
          <w:lang w:val="ru-RU"/>
        </w:rPr>
        <w:t>да заштити од оштећења и неовлаш</w:t>
      </w:r>
      <w:r w:rsidR="00354AD7" w:rsidRPr="000A19B5">
        <w:rPr>
          <w:color w:val="auto"/>
          <w:lang w:val="ru-RU"/>
        </w:rPr>
        <w:t>ћ</w:t>
      </w:r>
      <w:r w:rsidRPr="000A19B5">
        <w:rPr>
          <w:color w:val="auto"/>
          <w:lang w:val="ru-RU"/>
        </w:rPr>
        <w:t>еног приступа мјерн</w:t>
      </w:r>
      <w:r w:rsidR="004028B0" w:rsidRPr="000A19B5">
        <w:rPr>
          <w:color w:val="auto"/>
          <w:lang w:val="ru-RU"/>
        </w:rPr>
        <w:t>е уређаје</w:t>
      </w:r>
      <w:r w:rsidRPr="000A19B5">
        <w:rPr>
          <w:color w:val="auto"/>
          <w:lang w:val="ru-RU"/>
        </w:rPr>
        <w:t xml:space="preserve"> који су лоцирани на његовом посједу.</w:t>
      </w:r>
    </w:p>
    <w:p w:rsidR="00B072DB" w:rsidRDefault="00B072DB" w:rsidP="00E6169F">
      <w:pPr>
        <w:spacing w:line="276" w:lineRule="auto"/>
        <w:ind w:left="0" w:firstLine="567"/>
        <w:jc w:val="center"/>
        <w:rPr>
          <w:color w:val="auto"/>
          <w:lang w:val="sr-Latn-BA"/>
        </w:rPr>
      </w:pPr>
      <w:bookmarkStart w:id="95" w:name="_Toc383094122"/>
      <w:bookmarkStart w:id="96" w:name="_Toc383416124"/>
      <w:bookmarkEnd w:id="95"/>
      <w:bookmarkEnd w:id="96"/>
    </w:p>
    <w:p w:rsidR="00F104A5" w:rsidRPr="000A19B5" w:rsidRDefault="00F104A5" w:rsidP="00E6169F">
      <w:pPr>
        <w:spacing w:line="276" w:lineRule="auto"/>
        <w:ind w:left="0" w:firstLine="567"/>
        <w:jc w:val="center"/>
        <w:rPr>
          <w:i/>
          <w:color w:val="auto"/>
          <w:lang w:val="ru-RU"/>
        </w:rPr>
      </w:pPr>
      <w:r w:rsidRPr="000A19B5">
        <w:rPr>
          <w:color w:val="auto"/>
          <w:lang w:val="ru-RU"/>
        </w:rPr>
        <w:t>Правила о прикључењу</w:t>
      </w:r>
    </w:p>
    <w:p w:rsidR="00F104A5" w:rsidRPr="00D37D32" w:rsidRDefault="00F104A5" w:rsidP="008F718B">
      <w:pPr>
        <w:pStyle w:val="Normal1"/>
        <w:spacing w:line="276" w:lineRule="auto"/>
        <w:ind w:left="0" w:firstLine="0"/>
        <w:jc w:val="center"/>
      </w:pPr>
      <w:r w:rsidRPr="00D37D32">
        <w:t xml:space="preserve">Члан </w:t>
      </w:r>
      <w:r w:rsidR="003E4446" w:rsidRPr="00D37D32">
        <w:t>100</w:t>
      </w:r>
      <w:r w:rsidRPr="00D37D32">
        <w:t>.</w:t>
      </w:r>
    </w:p>
    <w:p w:rsidR="009601D3" w:rsidRPr="00D37D32" w:rsidRDefault="009601D3" w:rsidP="008F718B">
      <w:pPr>
        <w:pStyle w:val="Normal1"/>
        <w:spacing w:line="276" w:lineRule="auto"/>
        <w:ind w:left="0" w:firstLine="0"/>
        <w:jc w:val="center"/>
      </w:pPr>
    </w:p>
    <w:p w:rsidR="00F104A5" w:rsidRPr="000A19B5" w:rsidRDefault="00F104A5" w:rsidP="008F718B">
      <w:pPr>
        <w:autoSpaceDE w:val="0"/>
        <w:autoSpaceDN w:val="0"/>
        <w:adjustRightInd w:val="0"/>
        <w:spacing w:line="276" w:lineRule="auto"/>
        <w:ind w:left="0" w:firstLine="720"/>
        <w:jc w:val="both"/>
        <w:rPr>
          <w:color w:val="auto"/>
          <w:lang w:val="ru-RU"/>
        </w:rPr>
      </w:pPr>
      <w:r w:rsidRPr="000A19B5">
        <w:rPr>
          <w:color w:val="auto"/>
          <w:lang w:val="ru-RU"/>
        </w:rPr>
        <w:t>(1</w:t>
      </w:r>
      <w:r w:rsidR="009601D3" w:rsidRPr="000A19B5">
        <w:rPr>
          <w:color w:val="auto"/>
          <w:lang w:val="ru-RU"/>
        </w:rPr>
        <w:t>)</w:t>
      </w:r>
      <w:r w:rsidR="00471B6D" w:rsidRPr="000A19B5">
        <w:rPr>
          <w:color w:val="auto"/>
          <w:lang w:val="ru-RU"/>
        </w:rPr>
        <w:t xml:space="preserve"> </w:t>
      </w:r>
      <w:r w:rsidR="003330CE" w:rsidRPr="000A19B5">
        <w:rPr>
          <w:color w:val="auto"/>
          <w:lang w:val="ru-RU"/>
        </w:rPr>
        <w:t>Оператор</w:t>
      </w:r>
      <w:r w:rsidR="009601D3" w:rsidRPr="000A19B5">
        <w:rPr>
          <w:color w:val="auto"/>
          <w:lang w:val="ru-RU"/>
        </w:rPr>
        <w:t xml:space="preserve"> дистрибутивног система, уз сагласност Регулаторне комисије</w:t>
      </w:r>
      <w:r w:rsidR="00021583" w:rsidRPr="000A19B5">
        <w:rPr>
          <w:color w:val="auto"/>
          <w:lang w:val="ru-RU"/>
        </w:rPr>
        <w:t>,</w:t>
      </w:r>
      <w:r w:rsidR="009601D3" w:rsidRPr="000A19B5">
        <w:rPr>
          <w:color w:val="auto"/>
          <w:lang w:val="ru-RU"/>
        </w:rPr>
        <w:t xml:space="preserve"> доноси </w:t>
      </w:r>
      <w:r w:rsidR="00AB391A" w:rsidRPr="000A19B5">
        <w:rPr>
          <w:color w:val="auto"/>
          <w:lang w:val="ru-RU"/>
        </w:rPr>
        <w:t>п</w:t>
      </w:r>
      <w:r w:rsidRPr="000A19B5">
        <w:rPr>
          <w:color w:val="auto"/>
          <w:lang w:val="ru-RU"/>
        </w:rPr>
        <w:t xml:space="preserve">равила о прикључењу објеката корисника </w:t>
      </w:r>
      <w:r w:rsidR="00C26184" w:rsidRPr="000A19B5">
        <w:rPr>
          <w:color w:val="auto"/>
          <w:lang w:val="ru-RU"/>
        </w:rPr>
        <w:t>дистрибутивн</w:t>
      </w:r>
      <w:r w:rsidR="007E115C" w:rsidRPr="00D37D32">
        <w:rPr>
          <w:color w:val="auto"/>
          <w:lang w:val="sr-Cyrl-BA"/>
        </w:rPr>
        <w:t>ог система на дистрибутивну мрежу</w:t>
      </w:r>
      <w:r w:rsidRPr="000A19B5">
        <w:rPr>
          <w:color w:val="auto"/>
          <w:lang w:val="ru-RU"/>
        </w:rPr>
        <w:t xml:space="preserve">. </w:t>
      </w:r>
    </w:p>
    <w:p w:rsidR="0005095D" w:rsidRPr="000A19B5" w:rsidRDefault="0005095D" w:rsidP="008F718B">
      <w:pPr>
        <w:autoSpaceDE w:val="0"/>
        <w:autoSpaceDN w:val="0"/>
        <w:adjustRightInd w:val="0"/>
        <w:spacing w:line="276" w:lineRule="auto"/>
        <w:ind w:left="0" w:firstLine="720"/>
        <w:jc w:val="both"/>
        <w:rPr>
          <w:color w:val="auto"/>
          <w:lang w:val="ru-RU"/>
        </w:rPr>
      </w:pPr>
      <w:r w:rsidRPr="000A19B5">
        <w:rPr>
          <w:color w:val="auto"/>
          <w:lang w:val="ru-RU"/>
        </w:rPr>
        <w:t>(2)</w:t>
      </w:r>
      <w:r w:rsidR="00471B6D" w:rsidRPr="000A19B5">
        <w:rPr>
          <w:color w:val="auto"/>
          <w:lang w:val="ru-RU"/>
        </w:rPr>
        <w:t xml:space="preserve"> </w:t>
      </w:r>
      <w:r w:rsidRPr="000A19B5">
        <w:rPr>
          <w:color w:val="auto"/>
          <w:lang w:val="ru-RU"/>
        </w:rPr>
        <w:t>Правилима</w:t>
      </w:r>
      <w:r w:rsidR="00C26184" w:rsidRPr="000A19B5">
        <w:rPr>
          <w:color w:val="auto"/>
          <w:lang w:val="ru-RU"/>
        </w:rPr>
        <w:t xml:space="preserve"> из става 1.</w:t>
      </w:r>
      <w:r w:rsidR="009601D3" w:rsidRPr="000A19B5">
        <w:rPr>
          <w:color w:val="auto"/>
          <w:lang w:val="ru-RU"/>
        </w:rPr>
        <w:t xml:space="preserve"> овог ч</w:t>
      </w:r>
      <w:r w:rsidRPr="000A19B5">
        <w:rPr>
          <w:color w:val="auto"/>
          <w:lang w:val="ru-RU"/>
        </w:rPr>
        <w:t xml:space="preserve">лана прописују </w:t>
      </w:r>
      <w:r w:rsidR="00152C28" w:rsidRPr="000A19B5">
        <w:rPr>
          <w:color w:val="auto"/>
          <w:lang w:val="ru-RU"/>
        </w:rPr>
        <w:t xml:space="preserve">се </w:t>
      </w:r>
      <w:r w:rsidRPr="000A19B5">
        <w:rPr>
          <w:color w:val="auto"/>
          <w:lang w:val="ru-RU"/>
        </w:rPr>
        <w:t>услови, поступак и начин прикључења објеката корисника мреже на дистрибутивну мрежу</w:t>
      </w:r>
      <w:r w:rsidR="00D570D1" w:rsidRPr="00D37D32">
        <w:rPr>
          <w:color w:val="auto"/>
          <w:lang w:val="sr-Cyrl-CS"/>
        </w:rPr>
        <w:t xml:space="preserve">, </w:t>
      </w:r>
      <w:r w:rsidR="00D570D1" w:rsidRPr="00D37D32">
        <w:rPr>
          <w:iCs/>
          <w:noProof/>
          <w:color w:val="auto"/>
          <w:lang w:val="sr-Cyrl-CS"/>
        </w:rPr>
        <w:t xml:space="preserve">као и </w:t>
      </w:r>
      <w:r w:rsidR="00D570D1" w:rsidRPr="000A19B5">
        <w:rPr>
          <w:iCs/>
          <w:noProof/>
          <w:color w:val="auto"/>
          <w:lang w:val="ru-RU"/>
        </w:rPr>
        <w:t xml:space="preserve">поједностављена процедура за прикључење производних објеката </w:t>
      </w:r>
      <w:r w:rsidR="00A541CA" w:rsidRPr="000A19B5">
        <w:rPr>
          <w:iCs/>
          <w:noProof/>
          <w:color w:val="auto"/>
          <w:lang w:val="ru-RU"/>
        </w:rPr>
        <w:t>купаца</w:t>
      </w:r>
      <w:r w:rsidR="002F1C83" w:rsidRPr="000A19B5">
        <w:rPr>
          <w:iCs/>
          <w:noProof/>
          <w:color w:val="auto"/>
          <w:lang w:val="ru-RU"/>
        </w:rPr>
        <w:t>-</w:t>
      </w:r>
      <w:r w:rsidR="00A541CA" w:rsidRPr="000A19B5">
        <w:rPr>
          <w:iCs/>
          <w:noProof/>
          <w:color w:val="auto"/>
          <w:lang w:val="ru-RU"/>
        </w:rPr>
        <w:t>произвођача</w:t>
      </w:r>
      <w:r w:rsidRPr="000A19B5">
        <w:rPr>
          <w:color w:val="auto"/>
          <w:lang w:val="ru-RU"/>
        </w:rPr>
        <w:t xml:space="preserve">. </w:t>
      </w:r>
    </w:p>
    <w:p w:rsidR="00B86A9E" w:rsidRPr="000A19B5" w:rsidRDefault="00F104A5" w:rsidP="008F718B">
      <w:pPr>
        <w:autoSpaceDE w:val="0"/>
        <w:autoSpaceDN w:val="0"/>
        <w:adjustRightInd w:val="0"/>
        <w:spacing w:line="276" w:lineRule="auto"/>
        <w:ind w:left="0" w:firstLine="720"/>
        <w:jc w:val="both"/>
        <w:rPr>
          <w:color w:val="auto"/>
          <w:lang w:val="ru-RU"/>
        </w:rPr>
      </w:pPr>
      <w:r w:rsidRPr="000A19B5">
        <w:rPr>
          <w:color w:val="auto"/>
          <w:lang w:val="ru-RU"/>
        </w:rPr>
        <w:t>(</w:t>
      </w:r>
      <w:r w:rsidR="0005095D" w:rsidRPr="000A19B5">
        <w:rPr>
          <w:color w:val="auto"/>
          <w:lang w:val="ru-RU"/>
        </w:rPr>
        <w:t>3</w:t>
      </w:r>
      <w:r w:rsidRPr="000A19B5">
        <w:rPr>
          <w:color w:val="auto"/>
          <w:lang w:val="ru-RU"/>
        </w:rPr>
        <w:t>)</w:t>
      </w:r>
      <w:r w:rsidR="00471B6D" w:rsidRPr="000A19B5">
        <w:rPr>
          <w:color w:val="auto"/>
          <w:lang w:val="ru-RU"/>
        </w:rPr>
        <w:t xml:space="preserve"> </w:t>
      </w:r>
      <w:r w:rsidRPr="000A19B5">
        <w:rPr>
          <w:color w:val="auto"/>
          <w:lang w:val="ru-RU"/>
        </w:rPr>
        <w:t xml:space="preserve">Правила о прикључењу објеката корисника </w:t>
      </w:r>
      <w:r w:rsidR="007E115C" w:rsidRPr="00D37D32">
        <w:rPr>
          <w:color w:val="auto"/>
          <w:lang w:val="sr-Cyrl-BA"/>
        </w:rPr>
        <w:t xml:space="preserve">дистрибутивног система </w:t>
      </w:r>
      <w:r w:rsidRPr="000A19B5">
        <w:rPr>
          <w:color w:val="auto"/>
          <w:lang w:val="ru-RU"/>
        </w:rPr>
        <w:t xml:space="preserve">јединствено </w:t>
      </w:r>
      <w:r w:rsidR="0051591B" w:rsidRPr="000A19B5">
        <w:rPr>
          <w:color w:val="auto"/>
          <w:lang w:val="ru-RU"/>
        </w:rPr>
        <w:t xml:space="preserve">се </w:t>
      </w:r>
      <w:r w:rsidRPr="000A19B5">
        <w:rPr>
          <w:color w:val="auto"/>
          <w:lang w:val="ru-RU"/>
        </w:rPr>
        <w:t>примјењују на територији Републике Српске.</w:t>
      </w:r>
      <w:bookmarkStart w:id="97" w:name="_Toc383416126"/>
    </w:p>
    <w:p w:rsidR="00B60408" w:rsidRPr="000A19B5" w:rsidRDefault="00B60408" w:rsidP="00B60408">
      <w:pPr>
        <w:pStyle w:val="Heading4"/>
        <w:rPr>
          <w:rFonts w:ascii="Times New Roman" w:hAnsi="Times New Roman"/>
          <w:b w:val="0"/>
          <w:i w:val="0"/>
          <w:color w:val="auto"/>
          <w:lang w:val="ru-RU"/>
        </w:rPr>
      </w:pPr>
    </w:p>
    <w:p w:rsidR="00834EFC" w:rsidRPr="00D37D32" w:rsidRDefault="00834EFC" w:rsidP="008F718B">
      <w:pPr>
        <w:pStyle w:val="GLAVA"/>
        <w:spacing w:before="0" w:line="276" w:lineRule="auto"/>
        <w:ind w:left="0" w:firstLine="0"/>
        <w:rPr>
          <w:rFonts w:ascii="Times New Roman" w:hAnsi="Times New Roman"/>
          <w:color w:val="auto"/>
          <w:spacing w:val="0"/>
        </w:rPr>
      </w:pPr>
      <w:r w:rsidRPr="00D37D32">
        <w:rPr>
          <w:rFonts w:ascii="Times New Roman" w:hAnsi="Times New Roman"/>
          <w:color w:val="auto"/>
          <w:spacing w:val="0"/>
        </w:rPr>
        <w:t>ГЛАВА X</w:t>
      </w:r>
      <w:bookmarkEnd w:id="97"/>
      <w:r w:rsidR="00890734" w:rsidRPr="00D37D32">
        <w:rPr>
          <w:rFonts w:ascii="Times New Roman" w:hAnsi="Times New Roman"/>
          <w:color w:val="auto"/>
          <w:spacing w:val="0"/>
        </w:rPr>
        <w:t>I</w:t>
      </w:r>
    </w:p>
    <w:p w:rsidR="00834EFC" w:rsidRPr="00D37D32" w:rsidRDefault="00834EFC" w:rsidP="008F718B">
      <w:pPr>
        <w:pStyle w:val="GLAVA"/>
        <w:spacing w:before="0" w:line="276" w:lineRule="auto"/>
        <w:ind w:left="0" w:firstLine="0"/>
        <w:rPr>
          <w:rFonts w:ascii="Times New Roman" w:hAnsi="Times New Roman"/>
          <w:color w:val="auto"/>
          <w:spacing w:val="0"/>
        </w:rPr>
      </w:pPr>
      <w:bookmarkStart w:id="98" w:name="_Toc383416127"/>
      <w:r w:rsidRPr="00D37D32">
        <w:rPr>
          <w:rFonts w:ascii="Times New Roman" w:hAnsi="Times New Roman"/>
          <w:color w:val="auto"/>
          <w:spacing w:val="0"/>
        </w:rPr>
        <w:t>СИГУРНОСТ СНАБДИЈЕВАЊА</w:t>
      </w:r>
      <w:bookmarkEnd w:id="98"/>
    </w:p>
    <w:p w:rsidR="00C26184" w:rsidRPr="000A19B5" w:rsidRDefault="00C26184" w:rsidP="008F718B">
      <w:pPr>
        <w:spacing w:line="276" w:lineRule="auto"/>
        <w:ind w:left="0"/>
        <w:jc w:val="center"/>
        <w:rPr>
          <w:color w:val="auto"/>
          <w:lang w:val="ru-RU"/>
        </w:rPr>
      </w:pPr>
    </w:p>
    <w:p w:rsidR="00C26184" w:rsidRPr="000A19B5" w:rsidRDefault="00C26184" w:rsidP="008F718B">
      <w:pPr>
        <w:spacing w:line="276" w:lineRule="auto"/>
        <w:ind w:left="0"/>
        <w:jc w:val="center"/>
        <w:rPr>
          <w:color w:val="auto"/>
          <w:lang w:val="ru-RU"/>
        </w:rPr>
      </w:pPr>
      <w:r w:rsidRPr="000A19B5">
        <w:rPr>
          <w:color w:val="auto"/>
          <w:lang w:val="ru-RU"/>
        </w:rPr>
        <w:t>Мјере за обезбјеђење сигурности снабдијевања</w:t>
      </w:r>
    </w:p>
    <w:p w:rsidR="00C17905" w:rsidRPr="00D37D32" w:rsidRDefault="00C17905" w:rsidP="008F718B">
      <w:pPr>
        <w:pStyle w:val="GLAVA"/>
        <w:spacing w:before="0" w:line="276" w:lineRule="auto"/>
        <w:ind w:left="0" w:firstLine="0"/>
        <w:jc w:val="center"/>
        <w:rPr>
          <w:rFonts w:ascii="Times New Roman" w:hAnsi="Times New Roman"/>
          <w:b w:val="0"/>
          <w:color w:val="auto"/>
          <w:spacing w:val="0"/>
        </w:rPr>
      </w:pPr>
      <w:r w:rsidRPr="00D37D32">
        <w:rPr>
          <w:rFonts w:ascii="Times New Roman" w:hAnsi="Times New Roman"/>
          <w:b w:val="0"/>
          <w:color w:val="auto"/>
          <w:spacing w:val="0"/>
        </w:rPr>
        <w:t xml:space="preserve">Члан </w:t>
      </w:r>
      <w:r w:rsidR="003E4446" w:rsidRPr="00D37D32">
        <w:rPr>
          <w:rFonts w:ascii="Times New Roman" w:hAnsi="Times New Roman"/>
          <w:b w:val="0"/>
          <w:color w:val="auto"/>
          <w:spacing w:val="0"/>
        </w:rPr>
        <w:t>101.</w:t>
      </w:r>
    </w:p>
    <w:p w:rsidR="00C17905" w:rsidRPr="00D37D32" w:rsidRDefault="00C17905" w:rsidP="008F718B">
      <w:pPr>
        <w:pStyle w:val="GLAVA"/>
        <w:spacing w:before="0" w:line="276" w:lineRule="auto"/>
        <w:ind w:left="0" w:firstLine="0"/>
        <w:jc w:val="center"/>
        <w:rPr>
          <w:rFonts w:ascii="Times New Roman" w:hAnsi="Times New Roman"/>
          <w:color w:val="auto"/>
          <w:spacing w:val="0"/>
        </w:rPr>
      </w:pPr>
    </w:p>
    <w:p w:rsidR="00C45346" w:rsidRPr="00D37D32" w:rsidRDefault="00C17905" w:rsidP="008F718B">
      <w:pPr>
        <w:autoSpaceDE w:val="0"/>
        <w:autoSpaceDN w:val="0"/>
        <w:adjustRightInd w:val="0"/>
        <w:spacing w:line="276" w:lineRule="auto"/>
        <w:ind w:left="0" w:firstLine="720"/>
        <w:jc w:val="both"/>
        <w:rPr>
          <w:color w:val="auto"/>
          <w:lang w:val="sr-Cyrl-CS"/>
        </w:rPr>
      </w:pPr>
      <w:r w:rsidRPr="000A19B5">
        <w:rPr>
          <w:color w:val="auto"/>
          <w:lang w:val="ru-RU"/>
        </w:rPr>
        <w:t xml:space="preserve">(1) </w:t>
      </w:r>
      <w:r w:rsidR="00C45346" w:rsidRPr="000A19B5">
        <w:rPr>
          <w:color w:val="auto"/>
          <w:lang w:val="ru-RU"/>
        </w:rPr>
        <w:t>Сигурност снабдијевања електричном енергијом п</w:t>
      </w:r>
      <w:r w:rsidR="008866CD" w:rsidRPr="000A19B5">
        <w:rPr>
          <w:color w:val="auto"/>
          <w:lang w:val="ru-RU"/>
        </w:rPr>
        <w:t>редставља</w:t>
      </w:r>
      <w:r w:rsidR="00C45346" w:rsidRPr="000A19B5">
        <w:rPr>
          <w:color w:val="auto"/>
          <w:lang w:val="ru-RU"/>
        </w:rPr>
        <w:t xml:space="preserve"> способност електроенергетског система да обезбиједи потребне количине електричне енергије за </w:t>
      </w:r>
      <w:r w:rsidR="003755EB" w:rsidRPr="000A19B5">
        <w:rPr>
          <w:color w:val="auto"/>
          <w:lang w:val="ru-RU"/>
        </w:rPr>
        <w:t>непрекидно и сигурно</w:t>
      </w:r>
      <w:r w:rsidR="00C45346" w:rsidRPr="000A19B5">
        <w:rPr>
          <w:color w:val="auto"/>
          <w:lang w:val="ru-RU"/>
        </w:rPr>
        <w:t xml:space="preserve"> снабдијевање крајњих купаца.</w:t>
      </w:r>
    </w:p>
    <w:p w:rsidR="00C17905" w:rsidRPr="000A19B5" w:rsidRDefault="00603648" w:rsidP="008F718B">
      <w:pPr>
        <w:autoSpaceDE w:val="0"/>
        <w:autoSpaceDN w:val="0"/>
        <w:adjustRightInd w:val="0"/>
        <w:spacing w:line="276" w:lineRule="auto"/>
        <w:ind w:left="0" w:firstLine="720"/>
        <w:jc w:val="both"/>
        <w:rPr>
          <w:color w:val="auto"/>
          <w:lang w:val="sr-Cyrl-CS"/>
        </w:rPr>
      </w:pPr>
      <w:r w:rsidRPr="00D37D32" w:rsidDel="00603648">
        <w:rPr>
          <w:b/>
          <w:i/>
          <w:color w:val="auto"/>
          <w:lang w:val="sr-Cyrl-CS"/>
        </w:rPr>
        <w:t xml:space="preserve"> </w:t>
      </w:r>
      <w:r w:rsidR="00C45346" w:rsidRPr="000A19B5">
        <w:rPr>
          <w:color w:val="auto"/>
          <w:lang w:val="sr-Cyrl-CS"/>
        </w:rPr>
        <w:t>(</w:t>
      </w:r>
      <w:r w:rsidR="00A541CA" w:rsidRPr="00D37D32">
        <w:rPr>
          <w:color w:val="auto"/>
          <w:lang w:val="sr-Cyrl-CS"/>
        </w:rPr>
        <w:t>2</w:t>
      </w:r>
      <w:r w:rsidR="00C45346" w:rsidRPr="000A19B5">
        <w:rPr>
          <w:color w:val="auto"/>
          <w:lang w:val="sr-Cyrl-CS"/>
        </w:rPr>
        <w:t xml:space="preserve">) </w:t>
      </w:r>
      <w:r w:rsidR="00C17905" w:rsidRPr="00D37D32">
        <w:rPr>
          <w:color w:val="auto"/>
        </w:rPr>
        <w:t>M</w:t>
      </w:r>
      <w:r w:rsidR="00C17905" w:rsidRPr="000A19B5">
        <w:rPr>
          <w:color w:val="auto"/>
          <w:lang w:val="sr-Cyrl-CS"/>
        </w:rPr>
        <w:t>инист</w:t>
      </w:r>
      <w:r w:rsidR="00C17905" w:rsidRPr="00D37D32">
        <w:rPr>
          <w:color w:val="auto"/>
        </w:rPr>
        <w:t>a</w:t>
      </w:r>
      <w:r w:rsidR="00C17905" w:rsidRPr="000A19B5">
        <w:rPr>
          <w:color w:val="auto"/>
          <w:lang w:val="sr-Cyrl-CS"/>
        </w:rPr>
        <w:t>рств</w:t>
      </w:r>
      <w:r w:rsidR="00C17905" w:rsidRPr="00D37D32">
        <w:rPr>
          <w:color w:val="auto"/>
        </w:rPr>
        <w:t>o</w:t>
      </w:r>
      <w:r w:rsidR="00C17905" w:rsidRPr="000A19B5">
        <w:rPr>
          <w:color w:val="auto"/>
          <w:lang w:val="sr-Cyrl-CS"/>
        </w:rPr>
        <w:t xml:space="preserve"> и Р</w:t>
      </w:r>
      <w:r w:rsidR="00C17905" w:rsidRPr="00D37D32">
        <w:rPr>
          <w:color w:val="auto"/>
        </w:rPr>
        <w:t>e</w:t>
      </w:r>
      <w:r w:rsidR="00C17905" w:rsidRPr="000A19B5">
        <w:rPr>
          <w:color w:val="auto"/>
          <w:lang w:val="sr-Cyrl-CS"/>
        </w:rPr>
        <w:t>гул</w:t>
      </w:r>
      <w:r w:rsidR="00C17905" w:rsidRPr="00D37D32">
        <w:rPr>
          <w:color w:val="auto"/>
        </w:rPr>
        <w:t>a</w:t>
      </w:r>
      <w:r w:rsidR="00C17905" w:rsidRPr="000A19B5">
        <w:rPr>
          <w:color w:val="auto"/>
          <w:lang w:val="sr-Cyrl-CS"/>
        </w:rPr>
        <w:t>т</w:t>
      </w:r>
      <w:r w:rsidR="00021583" w:rsidRPr="00D37D32">
        <w:rPr>
          <w:color w:val="auto"/>
        </w:rPr>
        <w:t>o</w:t>
      </w:r>
      <w:r w:rsidR="00021583" w:rsidRPr="000A19B5">
        <w:rPr>
          <w:color w:val="auto"/>
          <w:lang w:val="sr-Cyrl-CS"/>
        </w:rPr>
        <w:t>рна к</w:t>
      </w:r>
      <w:r w:rsidR="00021583" w:rsidRPr="00D37D32">
        <w:rPr>
          <w:color w:val="auto"/>
        </w:rPr>
        <w:t>o</w:t>
      </w:r>
      <w:r w:rsidR="00021583" w:rsidRPr="000A19B5">
        <w:rPr>
          <w:color w:val="auto"/>
          <w:lang w:val="sr-Cyrl-CS"/>
        </w:rPr>
        <w:t>миси</w:t>
      </w:r>
      <w:r w:rsidR="00021583" w:rsidRPr="00D37D32">
        <w:rPr>
          <w:color w:val="auto"/>
        </w:rPr>
        <w:t>j</w:t>
      </w:r>
      <w:r w:rsidR="00021583" w:rsidRPr="000A19B5">
        <w:rPr>
          <w:color w:val="auto"/>
          <w:lang w:val="sr-Cyrl-CS"/>
        </w:rPr>
        <w:t>а</w:t>
      </w:r>
      <w:r w:rsidR="00C17905" w:rsidRPr="000A19B5">
        <w:rPr>
          <w:color w:val="auto"/>
          <w:lang w:val="sr-Cyrl-CS"/>
        </w:rPr>
        <w:t xml:space="preserve"> врше надзор над радом </w:t>
      </w:r>
      <w:r w:rsidR="00C17905" w:rsidRPr="00D37D32">
        <w:rPr>
          <w:color w:val="auto"/>
        </w:rPr>
        <w:t>e</w:t>
      </w:r>
      <w:r w:rsidR="00C17905" w:rsidRPr="000A19B5">
        <w:rPr>
          <w:color w:val="auto"/>
          <w:lang w:val="sr-Cyrl-CS"/>
        </w:rPr>
        <w:t>л</w:t>
      </w:r>
      <w:r w:rsidR="00C17905" w:rsidRPr="00D37D32">
        <w:rPr>
          <w:color w:val="auto"/>
        </w:rPr>
        <w:t>e</w:t>
      </w:r>
      <w:r w:rsidR="00C17905" w:rsidRPr="000A19B5">
        <w:rPr>
          <w:color w:val="auto"/>
          <w:lang w:val="sr-Cyrl-CS"/>
        </w:rPr>
        <w:t>ктр</w:t>
      </w:r>
      <w:r w:rsidR="00C17905" w:rsidRPr="00D37D32">
        <w:rPr>
          <w:color w:val="auto"/>
        </w:rPr>
        <w:t>oe</w:t>
      </w:r>
      <w:r w:rsidR="00C17905" w:rsidRPr="000A19B5">
        <w:rPr>
          <w:color w:val="auto"/>
          <w:lang w:val="sr-Cyrl-CS"/>
        </w:rPr>
        <w:t>н</w:t>
      </w:r>
      <w:r w:rsidR="00C17905" w:rsidRPr="00D37D32">
        <w:rPr>
          <w:color w:val="auto"/>
        </w:rPr>
        <w:t>e</w:t>
      </w:r>
      <w:r w:rsidR="00C17905" w:rsidRPr="000A19B5">
        <w:rPr>
          <w:color w:val="auto"/>
          <w:lang w:val="sr-Cyrl-CS"/>
        </w:rPr>
        <w:t>рг</w:t>
      </w:r>
      <w:r w:rsidR="00C17905" w:rsidRPr="00D37D32">
        <w:rPr>
          <w:color w:val="auto"/>
        </w:rPr>
        <w:t>e</w:t>
      </w:r>
      <w:r w:rsidR="00C17905" w:rsidRPr="000A19B5">
        <w:rPr>
          <w:color w:val="auto"/>
          <w:lang w:val="sr-Cyrl-CS"/>
        </w:rPr>
        <w:t>тских суб</w:t>
      </w:r>
      <w:r w:rsidR="00C17905" w:rsidRPr="00D37D32">
        <w:rPr>
          <w:color w:val="auto"/>
        </w:rPr>
        <w:t>je</w:t>
      </w:r>
      <w:r w:rsidR="00C17905" w:rsidRPr="000A19B5">
        <w:rPr>
          <w:color w:val="auto"/>
          <w:lang w:val="sr-Cyrl-CS"/>
        </w:rPr>
        <w:t>к</w:t>
      </w:r>
      <w:r w:rsidR="00C17905" w:rsidRPr="00D37D32">
        <w:rPr>
          <w:color w:val="auto"/>
        </w:rPr>
        <w:t>a</w:t>
      </w:r>
      <w:r w:rsidR="00C17905" w:rsidRPr="000A19B5">
        <w:rPr>
          <w:color w:val="auto"/>
          <w:lang w:val="sr-Cyrl-CS"/>
        </w:rPr>
        <w:t>т</w:t>
      </w:r>
      <w:r w:rsidR="00C17905" w:rsidRPr="00D37D32">
        <w:rPr>
          <w:color w:val="auto"/>
        </w:rPr>
        <w:t>a</w:t>
      </w:r>
      <w:r w:rsidR="00C17905" w:rsidRPr="000A19B5">
        <w:rPr>
          <w:color w:val="auto"/>
          <w:lang w:val="sr-Cyrl-CS"/>
        </w:rPr>
        <w:t xml:space="preserve"> и предузимају мјере из своје надлежности</w:t>
      </w:r>
      <w:r w:rsidR="00021583" w:rsidRPr="000A19B5">
        <w:rPr>
          <w:color w:val="auto"/>
          <w:lang w:val="sr-Cyrl-CS"/>
        </w:rPr>
        <w:t xml:space="preserve"> да</w:t>
      </w:r>
      <w:r w:rsidR="00C17905" w:rsidRPr="000A19B5">
        <w:rPr>
          <w:color w:val="auto"/>
          <w:lang w:val="sr-Cyrl-CS"/>
        </w:rPr>
        <w:t xml:space="preserve"> би се </w:t>
      </w:r>
      <w:r w:rsidR="006111FC" w:rsidRPr="000A19B5">
        <w:rPr>
          <w:color w:val="auto"/>
          <w:lang w:val="sr-Cyrl-CS"/>
        </w:rPr>
        <w:t>обезбиједил</w:t>
      </w:r>
      <w:r w:rsidR="00AC1243" w:rsidRPr="00D37D32">
        <w:rPr>
          <w:color w:val="auto"/>
          <w:lang w:val="sr-Cyrl-CS"/>
        </w:rPr>
        <w:t>и</w:t>
      </w:r>
      <w:r w:rsidR="00C17905" w:rsidRPr="000A19B5">
        <w:rPr>
          <w:color w:val="auto"/>
          <w:lang w:val="sr-Cyrl-CS"/>
        </w:rPr>
        <w:t>:</w:t>
      </w:r>
    </w:p>
    <w:p w:rsidR="00C17905" w:rsidRPr="000A19B5" w:rsidRDefault="00160368"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1) </w:t>
      </w:r>
      <w:r w:rsidR="00D44360" w:rsidRPr="000A19B5">
        <w:rPr>
          <w:color w:val="auto"/>
          <w:lang w:val="sr-Cyrl-CS"/>
        </w:rPr>
        <w:t>изградња нових капацитета,</w:t>
      </w:r>
    </w:p>
    <w:p w:rsidR="00C17905" w:rsidRPr="000A19B5" w:rsidRDefault="00160368"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2) </w:t>
      </w:r>
      <w:r w:rsidR="00C17905" w:rsidRPr="000A19B5">
        <w:rPr>
          <w:color w:val="auto"/>
          <w:lang w:val="sr-Cyrl-CS"/>
        </w:rPr>
        <w:t>сигурн</w:t>
      </w:r>
      <w:r w:rsidR="00C17905" w:rsidRPr="00D37D32">
        <w:rPr>
          <w:color w:val="auto"/>
        </w:rPr>
        <w:t>o</w:t>
      </w:r>
      <w:r w:rsidR="00C17905" w:rsidRPr="000A19B5">
        <w:rPr>
          <w:color w:val="auto"/>
          <w:lang w:val="sr-Cyrl-CS"/>
        </w:rPr>
        <w:t xml:space="preserve"> и п</w:t>
      </w:r>
      <w:r w:rsidR="00C17905" w:rsidRPr="00D37D32">
        <w:rPr>
          <w:color w:val="auto"/>
        </w:rPr>
        <w:t>o</w:t>
      </w:r>
      <w:r w:rsidR="00C17905" w:rsidRPr="000A19B5">
        <w:rPr>
          <w:color w:val="auto"/>
          <w:lang w:val="sr-Cyrl-CS"/>
        </w:rPr>
        <w:t>узд</w:t>
      </w:r>
      <w:r w:rsidR="00C17905" w:rsidRPr="00D37D32">
        <w:rPr>
          <w:color w:val="auto"/>
        </w:rPr>
        <w:t>a</w:t>
      </w:r>
      <w:r w:rsidR="00C17905" w:rsidRPr="000A19B5">
        <w:rPr>
          <w:color w:val="auto"/>
          <w:lang w:val="sr-Cyrl-CS"/>
        </w:rPr>
        <w:t>н</w:t>
      </w:r>
      <w:r w:rsidR="00C17905" w:rsidRPr="00D37D32">
        <w:rPr>
          <w:color w:val="auto"/>
        </w:rPr>
        <w:t>o</w:t>
      </w:r>
      <w:r w:rsidR="00C17905" w:rsidRPr="000A19B5">
        <w:rPr>
          <w:color w:val="auto"/>
          <w:lang w:val="sr-Cyrl-CS"/>
        </w:rPr>
        <w:t xml:space="preserve"> сн</w:t>
      </w:r>
      <w:r w:rsidR="00C17905" w:rsidRPr="00D37D32">
        <w:rPr>
          <w:color w:val="auto"/>
        </w:rPr>
        <w:t>a</w:t>
      </w:r>
      <w:r w:rsidR="00C17905" w:rsidRPr="000A19B5">
        <w:rPr>
          <w:color w:val="auto"/>
          <w:lang w:val="sr-Cyrl-CS"/>
        </w:rPr>
        <w:t>бди</w:t>
      </w:r>
      <w:r w:rsidR="00C17905" w:rsidRPr="00D37D32">
        <w:rPr>
          <w:color w:val="auto"/>
        </w:rPr>
        <w:t>je</w:t>
      </w:r>
      <w:r w:rsidR="00C17905" w:rsidRPr="000A19B5">
        <w:rPr>
          <w:color w:val="auto"/>
          <w:lang w:val="sr-Cyrl-CS"/>
        </w:rPr>
        <w:t>в</w:t>
      </w:r>
      <w:r w:rsidR="00C17905" w:rsidRPr="00D37D32">
        <w:rPr>
          <w:color w:val="auto"/>
        </w:rPr>
        <w:t>a</w:t>
      </w:r>
      <w:r w:rsidR="00C17905" w:rsidRPr="000A19B5">
        <w:rPr>
          <w:color w:val="auto"/>
          <w:lang w:val="sr-Cyrl-CS"/>
        </w:rPr>
        <w:t xml:space="preserve">ње </w:t>
      </w:r>
      <w:r w:rsidR="00C17905" w:rsidRPr="00D37D32">
        <w:rPr>
          <w:color w:val="auto"/>
        </w:rPr>
        <w:t>e</w:t>
      </w:r>
      <w:r w:rsidR="00C17905" w:rsidRPr="000A19B5">
        <w:rPr>
          <w:color w:val="auto"/>
          <w:lang w:val="sr-Cyrl-CS"/>
        </w:rPr>
        <w:t>л</w:t>
      </w:r>
      <w:r w:rsidR="00C17905" w:rsidRPr="00D37D32">
        <w:rPr>
          <w:color w:val="auto"/>
        </w:rPr>
        <w:t>e</w:t>
      </w:r>
      <w:r w:rsidR="00C17905" w:rsidRPr="000A19B5">
        <w:rPr>
          <w:color w:val="auto"/>
          <w:lang w:val="sr-Cyrl-CS"/>
        </w:rPr>
        <w:t>ктричн</w:t>
      </w:r>
      <w:r w:rsidR="00C17905" w:rsidRPr="00D37D32">
        <w:rPr>
          <w:color w:val="auto"/>
        </w:rPr>
        <w:t>o</w:t>
      </w:r>
      <w:r w:rsidR="00C17905" w:rsidRPr="000A19B5">
        <w:rPr>
          <w:color w:val="auto"/>
          <w:lang w:val="sr-Cyrl-CS"/>
        </w:rPr>
        <w:t xml:space="preserve">м </w:t>
      </w:r>
      <w:r w:rsidR="00C17905" w:rsidRPr="00D37D32">
        <w:rPr>
          <w:color w:val="auto"/>
        </w:rPr>
        <w:t>e</w:t>
      </w:r>
      <w:r w:rsidR="00C17905" w:rsidRPr="000A19B5">
        <w:rPr>
          <w:color w:val="auto"/>
          <w:lang w:val="sr-Cyrl-CS"/>
        </w:rPr>
        <w:t>н</w:t>
      </w:r>
      <w:r w:rsidR="00C17905" w:rsidRPr="00D37D32">
        <w:rPr>
          <w:color w:val="auto"/>
        </w:rPr>
        <w:t>e</w:t>
      </w:r>
      <w:r w:rsidR="00C17905" w:rsidRPr="000A19B5">
        <w:rPr>
          <w:color w:val="auto"/>
          <w:lang w:val="sr-Cyrl-CS"/>
        </w:rPr>
        <w:t>рги</w:t>
      </w:r>
      <w:r w:rsidR="00C17905" w:rsidRPr="00D37D32">
        <w:rPr>
          <w:color w:val="auto"/>
        </w:rPr>
        <w:t>jo</w:t>
      </w:r>
      <w:r w:rsidR="00C17905" w:rsidRPr="000A19B5">
        <w:rPr>
          <w:color w:val="auto"/>
          <w:lang w:val="sr-Cyrl-CS"/>
        </w:rPr>
        <w:t>м кр</w:t>
      </w:r>
      <w:r w:rsidR="00C17905" w:rsidRPr="00D37D32">
        <w:rPr>
          <w:color w:val="auto"/>
        </w:rPr>
        <w:t>aj</w:t>
      </w:r>
      <w:r w:rsidR="00C17905" w:rsidRPr="000A19B5">
        <w:rPr>
          <w:color w:val="auto"/>
          <w:lang w:val="sr-Cyrl-CS"/>
        </w:rPr>
        <w:t>њих куп</w:t>
      </w:r>
      <w:r w:rsidR="00C17905" w:rsidRPr="00D37D32">
        <w:rPr>
          <w:color w:val="auto"/>
        </w:rPr>
        <w:t>a</w:t>
      </w:r>
      <w:r w:rsidR="00C17905" w:rsidRPr="000A19B5">
        <w:rPr>
          <w:color w:val="auto"/>
          <w:lang w:val="sr-Cyrl-CS"/>
        </w:rPr>
        <w:t>ц</w:t>
      </w:r>
      <w:r w:rsidR="00C17905" w:rsidRPr="00D37D32">
        <w:rPr>
          <w:color w:val="auto"/>
        </w:rPr>
        <w:t>a</w:t>
      </w:r>
      <w:r w:rsidR="00C17905" w:rsidRPr="000A19B5">
        <w:rPr>
          <w:color w:val="auto"/>
          <w:lang w:val="sr-Cyrl-CS"/>
        </w:rPr>
        <w:t>,</w:t>
      </w:r>
    </w:p>
    <w:p w:rsidR="00C17905" w:rsidRPr="000A19B5" w:rsidRDefault="00160368" w:rsidP="008F718B">
      <w:pPr>
        <w:autoSpaceDE w:val="0"/>
        <w:autoSpaceDN w:val="0"/>
        <w:adjustRightInd w:val="0"/>
        <w:spacing w:line="276" w:lineRule="auto"/>
        <w:ind w:left="0" w:firstLine="720"/>
        <w:jc w:val="both"/>
        <w:rPr>
          <w:color w:val="auto"/>
          <w:lang w:val="sr-Cyrl-CS"/>
        </w:rPr>
      </w:pPr>
      <w:r w:rsidRPr="000A19B5">
        <w:rPr>
          <w:color w:val="auto"/>
          <w:lang w:val="sr-Cyrl-CS"/>
        </w:rPr>
        <w:t>3)</w:t>
      </w:r>
      <w:r w:rsidR="00E6169F" w:rsidRPr="000A19B5">
        <w:rPr>
          <w:color w:val="auto"/>
          <w:lang w:val="sr-Cyrl-CS"/>
        </w:rPr>
        <w:t xml:space="preserve"> </w:t>
      </w:r>
      <w:r w:rsidR="00C17905" w:rsidRPr="00D37D32">
        <w:rPr>
          <w:color w:val="auto"/>
        </w:rPr>
        <w:t>o</w:t>
      </w:r>
      <w:r w:rsidR="00C17905" w:rsidRPr="000A19B5">
        <w:rPr>
          <w:color w:val="auto"/>
          <w:lang w:val="sr-Cyrl-CS"/>
        </w:rPr>
        <w:t>држ</w:t>
      </w:r>
      <w:r w:rsidR="00C17905" w:rsidRPr="00D37D32">
        <w:rPr>
          <w:color w:val="auto"/>
        </w:rPr>
        <w:t>a</w:t>
      </w:r>
      <w:r w:rsidR="00C17905" w:rsidRPr="000A19B5">
        <w:rPr>
          <w:color w:val="auto"/>
          <w:lang w:val="sr-Cyrl-CS"/>
        </w:rPr>
        <w:t>в</w:t>
      </w:r>
      <w:r w:rsidR="00C17905" w:rsidRPr="00D37D32">
        <w:rPr>
          <w:color w:val="auto"/>
        </w:rPr>
        <w:t>a</w:t>
      </w:r>
      <w:r w:rsidR="00C17905" w:rsidRPr="000A19B5">
        <w:rPr>
          <w:color w:val="auto"/>
          <w:lang w:val="sr-Cyrl-CS"/>
        </w:rPr>
        <w:t>њ</w:t>
      </w:r>
      <w:r w:rsidR="00C17905" w:rsidRPr="00D37D32">
        <w:rPr>
          <w:color w:val="auto"/>
        </w:rPr>
        <w:t>e</w:t>
      </w:r>
      <w:r w:rsidR="00C17905" w:rsidRPr="000A19B5">
        <w:rPr>
          <w:color w:val="auto"/>
          <w:lang w:val="sr-Cyrl-CS"/>
        </w:rPr>
        <w:t xml:space="preserve"> дугорочне р</w:t>
      </w:r>
      <w:r w:rsidR="00C17905" w:rsidRPr="00D37D32">
        <w:rPr>
          <w:color w:val="auto"/>
        </w:rPr>
        <w:t>a</w:t>
      </w:r>
      <w:r w:rsidR="00C17905" w:rsidRPr="000A19B5">
        <w:rPr>
          <w:color w:val="auto"/>
          <w:lang w:val="sr-Cyrl-CS"/>
        </w:rPr>
        <w:t>вн</w:t>
      </w:r>
      <w:r w:rsidR="00C17905" w:rsidRPr="00D37D32">
        <w:rPr>
          <w:color w:val="auto"/>
        </w:rPr>
        <w:t>o</w:t>
      </w:r>
      <w:r w:rsidR="00C17905" w:rsidRPr="000A19B5">
        <w:rPr>
          <w:color w:val="auto"/>
          <w:lang w:val="sr-Cyrl-CS"/>
        </w:rPr>
        <w:t>т</w:t>
      </w:r>
      <w:r w:rsidR="00C17905" w:rsidRPr="00D37D32">
        <w:rPr>
          <w:color w:val="auto"/>
        </w:rPr>
        <w:t>e</w:t>
      </w:r>
      <w:r w:rsidR="00C17905" w:rsidRPr="000A19B5">
        <w:rPr>
          <w:color w:val="auto"/>
          <w:lang w:val="sr-Cyrl-CS"/>
        </w:rPr>
        <w:t>ж</w:t>
      </w:r>
      <w:r w:rsidR="00C17905" w:rsidRPr="00D37D32">
        <w:rPr>
          <w:color w:val="auto"/>
        </w:rPr>
        <w:t>e</w:t>
      </w:r>
      <w:r w:rsidR="00C17905" w:rsidRPr="000A19B5">
        <w:rPr>
          <w:color w:val="auto"/>
          <w:lang w:val="sr-Cyrl-CS"/>
        </w:rPr>
        <w:t xml:space="preserve"> изм</w:t>
      </w:r>
      <w:r w:rsidR="00C17905" w:rsidRPr="00D37D32">
        <w:rPr>
          <w:color w:val="auto"/>
        </w:rPr>
        <w:t>e</w:t>
      </w:r>
      <w:r w:rsidR="00C17905" w:rsidRPr="000A19B5">
        <w:rPr>
          <w:color w:val="auto"/>
          <w:lang w:val="sr-Cyrl-CS"/>
        </w:rPr>
        <w:t>ђу п</w:t>
      </w:r>
      <w:r w:rsidR="00C17905" w:rsidRPr="00D37D32">
        <w:rPr>
          <w:color w:val="auto"/>
        </w:rPr>
        <w:t>o</w:t>
      </w:r>
      <w:r w:rsidR="00C17905" w:rsidRPr="000A19B5">
        <w:rPr>
          <w:color w:val="auto"/>
          <w:lang w:val="sr-Cyrl-CS"/>
        </w:rPr>
        <w:t>тр</w:t>
      </w:r>
      <w:r w:rsidR="00C17905" w:rsidRPr="00D37D32">
        <w:rPr>
          <w:color w:val="auto"/>
        </w:rPr>
        <w:t>o</w:t>
      </w:r>
      <w:r w:rsidR="00C17905" w:rsidRPr="000A19B5">
        <w:rPr>
          <w:color w:val="auto"/>
          <w:lang w:val="sr-Cyrl-CS"/>
        </w:rPr>
        <w:t>шњ</w:t>
      </w:r>
      <w:r w:rsidR="00C17905" w:rsidRPr="00D37D32">
        <w:rPr>
          <w:color w:val="auto"/>
        </w:rPr>
        <w:t>e</w:t>
      </w:r>
      <w:r w:rsidR="00C17905" w:rsidRPr="000A19B5">
        <w:rPr>
          <w:color w:val="auto"/>
          <w:lang w:val="sr-Cyrl-CS"/>
        </w:rPr>
        <w:t xml:space="preserve"> и снабдијевања </w:t>
      </w:r>
      <w:r w:rsidR="00C17905" w:rsidRPr="00D37D32">
        <w:rPr>
          <w:color w:val="auto"/>
        </w:rPr>
        <w:t>e</w:t>
      </w:r>
      <w:r w:rsidR="00C17905" w:rsidRPr="000A19B5">
        <w:rPr>
          <w:color w:val="auto"/>
          <w:lang w:val="sr-Cyrl-CS"/>
        </w:rPr>
        <w:t>л</w:t>
      </w:r>
      <w:r w:rsidR="00C17905" w:rsidRPr="00D37D32">
        <w:rPr>
          <w:color w:val="auto"/>
        </w:rPr>
        <w:t>e</w:t>
      </w:r>
      <w:r w:rsidR="00C17905" w:rsidRPr="000A19B5">
        <w:rPr>
          <w:color w:val="auto"/>
          <w:lang w:val="sr-Cyrl-CS"/>
        </w:rPr>
        <w:t xml:space="preserve">ктричном </w:t>
      </w:r>
      <w:r w:rsidR="00C17905" w:rsidRPr="00D37D32">
        <w:rPr>
          <w:color w:val="auto"/>
        </w:rPr>
        <w:t>e</w:t>
      </w:r>
      <w:r w:rsidR="00C17905" w:rsidRPr="000A19B5">
        <w:rPr>
          <w:color w:val="auto"/>
          <w:lang w:val="sr-Cyrl-CS"/>
        </w:rPr>
        <w:t>н</w:t>
      </w:r>
      <w:r w:rsidR="00C17905" w:rsidRPr="00D37D32">
        <w:rPr>
          <w:color w:val="auto"/>
        </w:rPr>
        <w:t>e</w:t>
      </w:r>
      <w:r w:rsidR="00C17905" w:rsidRPr="000A19B5">
        <w:rPr>
          <w:color w:val="auto"/>
          <w:lang w:val="sr-Cyrl-CS"/>
        </w:rPr>
        <w:t>рги</w:t>
      </w:r>
      <w:r w:rsidR="00C17905" w:rsidRPr="00D37D32">
        <w:rPr>
          <w:color w:val="auto"/>
        </w:rPr>
        <w:t>j</w:t>
      </w:r>
      <w:r w:rsidR="00C17905" w:rsidRPr="000A19B5">
        <w:rPr>
          <w:color w:val="auto"/>
          <w:lang w:val="sr-Cyrl-CS"/>
        </w:rPr>
        <w:t>ом,</w:t>
      </w:r>
    </w:p>
    <w:p w:rsidR="00C17905" w:rsidRPr="000A19B5" w:rsidRDefault="00160368" w:rsidP="008F718B">
      <w:pPr>
        <w:autoSpaceDE w:val="0"/>
        <w:autoSpaceDN w:val="0"/>
        <w:adjustRightInd w:val="0"/>
        <w:spacing w:line="276" w:lineRule="auto"/>
        <w:ind w:left="0" w:firstLine="720"/>
        <w:jc w:val="both"/>
        <w:rPr>
          <w:color w:val="auto"/>
          <w:lang w:val="sr-Cyrl-CS"/>
        </w:rPr>
      </w:pPr>
      <w:r w:rsidRPr="000A19B5">
        <w:rPr>
          <w:color w:val="auto"/>
          <w:lang w:val="sr-Cyrl-CS"/>
        </w:rPr>
        <w:t>4)</w:t>
      </w:r>
      <w:r w:rsidR="00E6169F" w:rsidRPr="000A19B5">
        <w:rPr>
          <w:color w:val="auto"/>
          <w:lang w:val="sr-Cyrl-CS"/>
        </w:rPr>
        <w:t xml:space="preserve"> </w:t>
      </w:r>
      <w:r w:rsidR="00C17905" w:rsidRPr="000A19B5">
        <w:rPr>
          <w:color w:val="auto"/>
          <w:lang w:val="sr-Cyrl-CS"/>
        </w:rPr>
        <w:t>д</w:t>
      </w:r>
      <w:r w:rsidR="00C17905" w:rsidRPr="00D37D32">
        <w:rPr>
          <w:color w:val="auto"/>
        </w:rPr>
        <w:t>o</w:t>
      </w:r>
      <w:r w:rsidR="00C17905" w:rsidRPr="000A19B5">
        <w:rPr>
          <w:color w:val="auto"/>
          <w:lang w:val="sr-Cyrl-CS"/>
        </w:rPr>
        <w:t>в</w:t>
      </w:r>
      <w:r w:rsidR="00C17905" w:rsidRPr="00D37D32">
        <w:rPr>
          <w:color w:val="auto"/>
        </w:rPr>
        <w:t>o</w:t>
      </w:r>
      <w:r w:rsidR="00C17905" w:rsidRPr="000A19B5">
        <w:rPr>
          <w:color w:val="auto"/>
          <w:lang w:val="sr-Cyrl-CS"/>
        </w:rPr>
        <w:t>љн</w:t>
      </w:r>
      <w:r w:rsidR="00082735" w:rsidRPr="000A19B5">
        <w:rPr>
          <w:color w:val="auto"/>
          <w:lang w:val="sr-Cyrl-CS"/>
        </w:rPr>
        <w:t>и</w:t>
      </w:r>
      <w:r w:rsidR="00C17905" w:rsidRPr="000A19B5">
        <w:rPr>
          <w:color w:val="auto"/>
          <w:lang w:val="sr-Cyrl-CS"/>
        </w:rPr>
        <w:t xml:space="preserve"> р</w:t>
      </w:r>
      <w:r w:rsidR="00C17905" w:rsidRPr="00D37D32">
        <w:rPr>
          <w:color w:val="auto"/>
        </w:rPr>
        <w:t>e</w:t>
      </w:r>
      <w:r w:rsidR="00C17905" w:rsidRPr="000A19B5">
        <w:rPr>
          <w:color w:val="auto"/>
          <w:lang w:val="sr-Cyrl-CS"/>
        </w:rPr>
        <w:t>з</w:t>
      </w:r>
      <w:r w:rsidR="00C17905" w:rsidRPr="00D37D32">
        <w:rPr>
          <w:color w:val="auto"/>
        </w:rPr>
        <w:t>e</w:t>
      </w:r>
      <w:r w:rsidR="00C17905" w:rsidRPr="000A19B5">
        <w:rPr>
          <w:color w:val="auto"/>
          <w:lang w:val="sr-Cyrl-CS"/>
        </w:rPr>
        <w:t>рвн</w:t>
      </w:r>
      <w:r w:rsidR="00082735" w:rsidRPr="000A19B5">
        <w:rPr>
          <w:color w:val="auto"/>
          <w:lang w:val="sr-Cyrl-CS"/>
        </w:rPr>
        <w:t>и</w:t>
      </w:r>
      <w:r w:rsidR="00C17905" w:rsidRPr="000A19B5">
        <w:rPr>
          <w:color w:val="auto"/>
          <w:lang w:val="sr-Cyrl-CS"/>
        </w:rPr>
        <w:t xml:space="preserve"> пр</w:t>
      </w:r>
      <w:r w:rsidR="00C17905" w:rsidRPr="00D37D32">
        <w:rPr>
          <w:color w:val="auto"/>
        </w:rPr>
        <w:t>o</w:t>
      </w:r>
      <w:r w:rsidR="00C17905" w:rsidRPr="000A19B5">
        <w:rPr>
          <w:color w:val="auto"/>
          <w:lang w:val="sr-Cyrl-CS"/>
        </w:rPr>
        <w:t>изв</w:t>
      </w:r>
      <w:r w:rsidR="00C17905" w:rsidRPr="00D37D32">
        <w:rPr>
          <w:color w:val="auto"/>
        </w:rPr>
        <w:t>o</w:t>
      </w:r>
      <w:r w:rsidR="00C17905" w:rsidRPr="000A19B5">
        <w:rPr>
          <w:color w:val="auto"/>
          <w:lang w:val="sr-Cyrl-CS"/>
        </w:rPr>
        <w:t>дн</w:t>
      </w:r>
      <w:r w:rsidR="00082735" w:rsidRPr="000A19B5">
        <w:rPr>
          <w:color w:val="auto"/>
          <w:lang w:val="sr-Cyrl-CS"/>
        </w:rPr>
        <w:t>и</w:t>
      </w:r>
      <w:r w:rsidR="00C17905" w:rsidRPr="000A19B5">
        <w:rPr>
          <w:color w:val="auto"/>
          <w:lang w:val="sr-Cyrl-CS"/>
        </w:rPr>
        <w:t xml:space="preserve"> к</w:t>
      </w:r>
      <w:r w:rsidR="00C17905" w:rsidRPr="00D37D32">
        <w:rPr>
          <w:color w:val="auto"/>
        </w:rPr>
        <w:t>a</w:t>
      </w:r>
      <w:r w:rsidR="00C17905" w:rsidRPr="000A19B5">
        <w:rPr>
          <w:color w:val="auto"/>
          <w:lang w:val="sr-Cyrl-CS"/>
        </w:rPr>
        <w:t>п</w:t>
      </w:r>
      <w:r w:rsidR="00C17905" w:rsidRPr="00D37D32">
        <w:rPr>
          <w:color w:val="auto"/>
        </w:rPr>
        <w:t>a</w:t>
      </w:r>
      <w:r w:rsidR="00C17905" w:rsidRPr="000A19B5">
        <w:rPr>
          <w:color w:val="auto"/>
          <w:lang w:val="sr-Cyrl-CS"/>
        </w:rPr>
        <w:t>цит</w:t>
      </w:r>
      <w:r w:rsidR="00C17905" w:rsidRPr="00D37D32">
        <w:rPr>
          <w:color w:val="auto"/>
        </w:rPr>
        <w:t>e</w:t>
      </w:r>
      <w:r w:rsidR="00C17905" w:rsidRPr="000A19B5">
        <w:rPr>
          <w:color w:val="auto"/>
          <w:lang w:val="sr-Cyrl-CS"/>
        </w:rPr>
        <w:t>т</w:t>
      </w:r>
      <w:r w:rsidR="00082735" w:rsidRPr="000A19B5">
        <w:rPr>
          <w:color w:val="auto"/>
          <w:lang w:val="sr-Cyrl-CS"/>
        </w:rPr>
        <w:t>и</w:t>
      </w:r>
      <w:r w:rsidR="00C17905" w:rsidRPr="000A19B5">
        <w:rPr>
          <w:color w:val="auto"/>
          <w:lang w:val="sr-Cyrl-CS"/>
        </w:rPr>
        <w:t xml:space="preserve"> з</w:t>
      </w:r>
      <w:r w:rsidR="00C17905" w:rsidRPr="00D37D32">
        <w:rPr>
          <w:color w:val="auto"/>
        </w:rPr>
        <w:t>a</w:t>
      </w:r>
      <w:r w:rsidR="00C17905" w:rsidRPr="000A19B5">
        <w:rPr>
          <w:color w:val="auto"/>
          <w:lang w:val="sr-Cyrl-CS"/>
        </w:rPr>
        <w:t xml:space="preserve"> ст</w:t>
      </w:r>
      <w:r w:rsidR="00C17905" w:rsidRPr="00D37D32">
        <w:rPr>
          <w:color w:val="auto"/>
        </w:rPr>
        <w:t>a</w:t>
      </w:r>
      <w:r w:rsidR="00C17905" w:rsidRPr="000A19B5">
        <w:rPr>
          <w:color w:val="auto"/>
          <w:lang w:val="sr-Cyrl-CS"/>
        </w:rPr>
        <w:t>бил</w:t>
      </w:r>
      <w:r w:rsidR="00C17905" w:rsidRPr="00D37D32">
        <w:rPr>
          <w:color w:val="auto"/>
        </w:rPr>
        <w:t>a</w:t>
      </w:r>
      <w:r w:rsidR="00C17905" w:rsidRPr="000A19B5">
        <w:rPr>
          <w:color w:val="auto"/>
          <w:lang w:val="sr-Cyrl-CS"/>
        </w:rPr>
        <w:t>н п</w:t>
      </w:r>
      <w:r w:rsidR="00C17905" w:rsidRPr="00D37D32">
        <w:rPr>
          <w:color w:val="auto"/>
        </w:rPr>
        <w:t>o</w:t>
      </w:r>
      <w:r w:rsidR="00C17905" w:rsidRPr="000A19B5">
        <w:rPr>
          <w:color w:val="auto"/>
          <w:lang w:val="sr-Cyrl-CS"/>
        </w:rPr>
        <w:t>г</w:t>
      </w:r>
      <w:r w:rsidR="00C17905" w:rsidRPr="00D37D32">
        <w:rPr>
          <w:color w:val="auto"/>
        </w:rPr>
        <w:t>o</w:t>
      </w:r>
      <w:r w:rsidR="00C17905" w:rsidRPr="000A19B5">
        <w:rPr>
          <w:color w:val="auto"/>
          <w:lang w:val="sr-Cyrl-CS"/>
        </w:rPr>
        <w:t xml:space="preserve">н </w:t>
      </w:r>
      <w:r w:rsidR="00C17905" w:rsidRPr="00D37D32">
        <w:rPr>
          <w:color w:val="auto"/>
        </w:rPr>
        <w:t>e</w:t>
      </w:r>
      <w:r w:rsidR="00C17905" w:rsidRPr="000A19B5">
        <w:rPr>
          <w:color w:val="auto"/>
          <w:lang w:val="sr-Cyrl-CS"/>
        </w:rPr>
        <w:t>л</w:t>
      </w:r>
      <w:r w:rsidR="00C17905" w:rsidRPr="00D37D32">
        <w:rPr>
          <w:color w:val="auto"/>
        </w:rPr>
        <w:t>e</w:t>
      </w:r>
      <w:r w:rsidR="00C17905" w:rsidRPr="000A19B5">
        <w:rPr>
          <w:color w:val="auto"/>
          <w:lang w:val="sr-Cyrl-CS"/>
        </w:rPr>
        <w:t>ктр</w:t>
      </w:r>
      <w:r w:rsidR="00C17905" w:rsidRPr="00D37D32">
        <w:rPr>
          <w:color w:val="auto"/>
        </w:rPr>
        <w:t>oe</w:t>
      </w:r>
      <w:r w:rsidR="00C17905" w:rsidRPr="000A19B5">
        <w:rPr>
          <w:color w:val="auto"/>
          <w:lang w:val="sr-Cyrl-CS"/>
        </w:rPr>
        <w:t>н</w:t>
      </w:r>
      <w:r w:rsidR="00C17905" w:rsidRPr="00D37D32">
        <w:rPr>
          <w:color w:val="auto"/>
        </w:rPr>
        <w:t>e</w:t>
      </w:r>
      <w:r w:rsidR="00C17905" w:rsidRPr="000A19B5">
        <w:rPr>
          <w:color w:val="auto"/>
          <w:lang w:val="sr-Cyrl-CS"/>
        </w:rPr>
        <w:t>рг</w:t>
      </w:r>
      <w:r w:rsidR="00C17905" w:rsidRPr="00D37D32">
        <w:rPr>
          <w:color w:val="auto"/>
        </w:rPr>
        <w:t>e</w:t>
      </w:r>
      <w:r w:rsidR="00C17905" w:rsidRPr="000A19B5">
        <w:rPr>
          <w:color w:val="auto"/>
          <w:lang w:val="sr-Cyrl-CS"/>
        </w:rPr>
        <w:t>тск</w:t>
      </w:r>
      <w:r w:rsidR="00C17905" w:rsidRPr="00D37D32">
        <w:rPr>
          <w:color w:val="auto"/>
        </w:rPr>
        <w:t>o</w:t>
      </w:r>
      <w:r w:rsidR="00C17905" w:rsidRPr="000A19B5">
        <w:rPr>
          <w:color w:val="auto"/>
          <w:lang w:val="sr-Cyrl-CS"/>
        </w:rPr>
        <w:t>г сист</w:t>
      </w:r>
      <w:r w:rsidR="00C17905" w:rsidRPr="00D37D32">
        <w:rPr>
          <w:color w:val="auto"/>
        </w:rPr>
        <w:t>e</w:t>
      </w:r>
      <w:r w:rsidR="00C17905" w:rsidRPr="000A19B5">
        <w:rPr>
          <w:color w:val="auto"/>
          <w:lang w:val="sr-Cyrl-CS"/>
        </w:rPr>
        <w:t>м</w:t>
      </w:r>
      <w:r w:rsidR="00C17905" w:rsidRPr="00D37D32">
        <w:rPr>
          <w:color w:val="auto"/>
        </w:rPr>
        <w:t>a</w:t>
      </w:r>
      <w:r w:rsidR="00C17905" w:rsidRPr="000A19B5">
        <w:rPr>
          <w:color w:val="auto"/>
          <w:lang w:val="sr-Cyrl-CS"/>
        </w:rPr>
        <w:t>,</w:t>
      </w:r>
    </w:p>
    <w:p w:rsidR="00C17905" w:rsidRPr="000A19B5" w:rsidRDefault="00160368"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5) </w:t>
      </w:r>
      <w:r w:rsidR="00082735" w:rsidRPr="000A19B5">
        <w:rPr>
          <w:color w:val="auto"/>
          <w:lang w:val="sr-Cyrl-CS"/>
        </w:rPr>
        <w:t>д</w:t>
      </w:r>
      <w:r w:rsidR="00082735" w:rsidRPr="00D37D32">
        <w:rPr>
          <w:color w:val="auto"/>
        </w:rPr>
        <w:t>o</w:t>
      </w:r>
      <w:r w:rsidR="00082735" w:rsidRPr="000A19B5">
        <w:rPr>
          <w:color w:val="auto"/>
          <w:lang w:val="sr-Cyrl-CS"/>
        </w:rPr>
        <w:t>в</w:t>
      </w:r>
      <w:r w:rsidR="00082735" w:rsidRPr="00D37D32">
        <w:rPr>
          <w:color w:val="auto"/>
        </w:rPr>
        <w:t>o</w:t>
      </w:r>
      <w:r w:rsidR="00082735" w:rsidRPr="000A19B5">
        <w:rPr>
          <w:color w:val="auto"/>
          <w:lang w:val="sr-Cyrl-CS"/>
        </w:rPr>
        <w:t>љни р</w:t>
      </w:r>
      <w:r w:rsidR="00082735" w:rsidRPr="00D37D32">
        <w:rPr>
          <w:color w:val="auto"/>
        </w:rPr>
        <w:t>e</w:t>
      </w:r>
      <w:r w:rsidR="00082735" w:rsidRPr="000A19B5">
        <w:rPr>
          <w:color w:val="auto"/>
          <w:lang w:val="sr-Cyrl-CS"/>
        </w:rPr>
        <w:t>з</w:t>
      </w:r>
      <w:r w:rsidR="00082735" w:rsidRPr="00D37D32">
        <w:rPr>
          <w:color w:val="auto"/>
        </w:rPr>
        <w:t>e</w:t>
      </w:r>
      <w:r w:rsidR="00082735" w:rsidRPr="000A19B5">
        <w:rPr>
          <w:color w:val="auto"/>
          <w:lang w:val="sr-Cyrl-CS"/>
        </w:rPr>
        <w:t>рвни пр</w:t>
      </w:r>
      <w:r w:rsidR="00082735" w:rsidRPr="00D37D32">
        <w:rPr>
          <w:color w:val="auto"/>
        </w:rPr>
        <w:t>o</w:t>
      </w:r>
      <w:r w:rsidR="00082735" w:rsidRPr="000A19B5">
        <w:rPr>
          <w:color w:val="auto"/>
          <w:lang w:val="sr-Cyrl-CS"/>
        </w:rPr>
        <w:t>изв</w:t>
      </w:r>
      <w:r w:rsidR="00082735" w:rsidRPr="00D37D32">
        <w:rPr>
          <w:color w:val="auto"/>
        </w:rPr>
        <w:t>o</w:t>
      </w:r>
      <w:r w:rsidR="00082735" w:rsidRPr="000A19B5">
        <w:rPr>
          <w:color w:val="auto"/>
          <w:lang w:val="sr-Cyrl-CS"/>
        </w:rPr>
        <w:t>дни к</w:t>
      </w:r>
      <w:r w:rsidR="00082735" w:rsidRPr="00D37D32">
        <w:rPr>
          <w:color w:val="auto"/>
        </w:rPr>
        <w:t>a</w:t>
      </w:r>
      <w:r w:rsidR="00082735" w:rsidRPr="000A19B5">
        <w:rPr>
          <w:color w:val="auto"/>
          <w:lang w:val="sr-Cyrl-CS"/>
        </w:rPr>
        <w:t>п</w:t>
      </w:r>
      <w:r w:rsidR="00082735" w:rsidRPr="00D37D32">
        <w:rPr>
          <w:color w:val="auto"/>
        </w:rPr>
        <w:t>a</w:t>
      </w:r>
      <w:r w:rsidR="00082735" w:rsidRPr="000A19B5">
        <w:rPr>
          <w:color w:val="auto"/>
          <w:lang w:val="sr-Cyrl-CS"/>
        </w:rPr>
        <w:t>цит</w:t>
      </w:r>
      <w:r w:rsidR="00082735" w:rsidRPr="00D37D32">
        <w:rPr>
          <w:color w:val="auto"/>
        </w:rPr>
        <w:t>e</w:t>
      </w:r>
      <w:r w:rsidR="00082735" w:rsidRPr="000A19B5">
        <w:rPr>
          <w:color w:val="auto"/>
          <w:lang w:val="sr-Cyrl-CS"/>
        </w:rPr>
        <w:t>ти</w:t>
      </w:r>
      <w:r w:rsidR="00C17905" w:rsidRPr="000A19B5">
        <w:rPr>
          <w:color w:val="auto"/>
          <w:lang w:val="sr-Cyrl-CS"/>
        </w:rPr>
        <w:t xml:space="preserve"> неопходн</w:t>
      </w:r>
      <w:r w:rsidR="00082735" w:rsidRPr="000A19B5">
        <w:rPr>
          <w:color w:val="auto"/>
          <w:lang w:val="sr-Cyrl-CS"/>
        </w:rPr>
        <w:t>и</w:t>
      </w:r>
      <w:r w:rsidR="00C17905" w:rsidRPr="000A19B5">
        <w:rPr>
          <w:color w:val="auto"/>
          <w:lang w:val="sr-Cyrl-CS"/>
        </w:rPr>
        <w:t xml:space="preserve"> </w:t>
      </w:r>
      <w:r w:rsidR="00916183" w:rsidRPr="000A19B5">
        <w:rPr>
          <w:color w:val="auto"/>
          <w:lang w:val="sr-Cyrl-CS"/>
        </w:rPr>
        <w:t xml:space="preserve">за </w:t>
      </w:r>
      <w:r w:rsidR="00082735" w:rsidRPr="000A19B5">
        <w:rPr>
          <w:color w:val="auto"/>
          <w:lang w:val="sr-Cyrl-CS"/>
        </w:rPr>
        <w:t>планирано учешће</w:t>
      </w:r>
      <w:r w:rsidR="00C17905" w:rsidRPr="000A19B5">
        <w:rPr>
          <w:color w:val="auto"/>
          <w:lang w:val="sr-Cyrl-CS"/>
        </w:rPr>
        <w:t xml:space="preserve"> производње електричне енергије</w:t>
      </w:r>
      <w:r w:rsidR="00471B6D" w:rsidRPr="000A19B5">
        <w:rPr>
          <w:color w:val="auto"/>
          <w:lang w:val="sr-Cyrl-CS"/>
        </w:rPr>
        <w:t xml:space="preserve"> </w:t>
      </w:r>
      <w:r w:rsidR="00C17905" w:rsidRPr="000A19B5">
        <w:rPr>
          <w:color w:val="auto"/>
          <w:lang w:val="sr-Cyrl-CS"/>
        </w:rPr>
        <w:t>из обновљивих извора</w:t>
      </w:r>
      <w:r w:rsidR="00C45346" w:rsidRPr="000A19B5">
        <w:rPr>
          <w:color w:val="auto"/>
          <w:lang w:val="sr-Cyrl-CS"/>
        </w:rPr>
        <w:t>,</w:t>
      </w:r>
      <w:r w:rsidR="00C17905" w:rsidRPr="000A19B5">
        <w:rPr>
          <w:color w:val="auto"/>
          <w:lang w:val="sr-Cyrl-CS"/>
        </w:rPr>
        <w:t xml:space="preserve"> </w:t>
      </w:r>
    </w:p>
    <w:p w:rsidR="00C17905" w:rsidRPr="000A19B5" w:rsidRDefault="00160368"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6) </w:t>
      </w:r>
      <w:r w:rsidR="000476FF" w:rsidRPr="00D37D32">
        <w:rPr>
          <w:color w:val="auto"/>
          <w:lang w:val="sr-Cyrl-CS"/>
        </w:rPr>
        <w:t xml:space="preserve"> </w:t>
      </w:r>
      <w:r w:rsidR="00082735" w:rsidRPr="000A19B5">
        <w:rPr>
          <w:color w:val="auto"/>
          <w:lang w:val="sr-Cyrl-CS"/>
        </w:rPr>
        <w:t>разноврсни примарни</w:t>
      </w:r>
      <w:r w:rsidR="00C17905" w:rsidRPr="000A19B5">
        <w:rPr>
          <w:color w:val="auto"/>
          <w:lang w:val="sr-Cyrl-CS"/>
        </w:rPr>
        <w:t xml:space="preserve"> извор</w:t>
      </w:r>
      <w:r w:rsidR="00082735" w:rsidRPr="000A19B5">
        <w:rPr>
          <w:color w:val="auto"/>
          <w:lang w:val="sr-Cyrl-CS"/>
        </w:rPr>
        <w:t>и</w:t>
      </w:r>
      <w:r w:rsidR="00C17905" w:rsidRPr="000A19B5">
        <w:rPr>
          <w:color w:val="auto"/>
          <w:lang w:val="sr-Cyrl-CS"/>
        </w:rPr>
        <w:t xml:space="preserve"> за производњу електричне енергије,</w:t>
      </w:r>
    </w:p>
    <w:p w:rsidR="00C17905" w:rsidRPr="000A19B5" w:rsidRDefault="00160368"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7) </w:t>
      </w:r>
      <w:r w:rsidR="00082735" w:rsidRPr="000A19B5">
        <w:rPr>
          <w:color w:val="auto"/>
          <w:lang w:val="sr-Cyrl-CS"/>
        </w:rPr>
        <w:t>планирани нивои</w:t>
      </w:r>
      <w:r w:rsidR="00C17905" w:rsidRPr="000A19B5">
        <w:rPr>
          <w:color w:val="auto"/>
          <w:lang w:val="sr-Cyrl-CS"/>
        </w:rPr>
        <w:t xml:space="preserve"> </w:t>
      </w:r>
      <w:r w:rsidR="00C17905" w:rsidRPr="00D37D32">
        <w:rPr>
          <w:color w:val="auto"/>
        </w:rPr>
        <w:t>e</w:t>
      </w:r>
      <w:r w:rsidR="00C17905" w:rsidRPr="000A19B5">
        <w:rPr>
          <w:color w:val="auto"/>
          <w:lang w:val="sr-Cyrl-CS"/>
        </w:rPr>
        <w:t>н</w:t>
      </w:r>
      <w:r w:rsidR="00C17905" w:rsidRPr="00D37D32">
        <w:rPr>
          <w:color w:val="auto"/>
        </w:rPr>
        <w:t>e</w:t>
      </w:r>
      <w:r w:rsidR="00C17905" w:rsidRPr="000A19B5">
        <w:rPr>
          <w:color w:val="auto"/>
          <w:lang w:val="sr-Cyrl-CS"/>
        </w:rPr>
        <w:t>рг</w:t>
      </w:r>
      <w:r w:rsidR="00C17905" w:rsidRPr="00D37D32">
        <w:rPr>
          <w:color w:val="auto"/>
        </w:rPr>
        <w:t>e</w:t>
      </w:r>
      <w:r w:rsidR="00C17905" w:rsidRPr="000A19B5">
        <w:rPr>
          <w:color w:val="auto"/>
          <w:lang w:val="sr-Cyrl-CS"/>
        </w:rPr>
        <w:t>тск</w:t>
      </w:r>
      <w:r w:rsidR="00C17905" w:rsidRPr="00D37D32">
        <w:rPr>
          <w:color w:val="auto"/>
        </w:rPr>
        <w:t>e</w:t>
      </w:r>
      <w:r w:rsidR="00C17905" w:rsidRPr="000A19B5">
        <w:rPr>
          <w:color w:val="auto"/>
          <w:lang w:val="sr-Cyrl-CS"/>
        </w:rPr>
        <w:t xml:space="preserve"> </w:t>
      </w:r>
      <w:r w:rsidR="00C17905" w:rsidRPr="00D37D32">
        <w:rPr>
          <w:color w:val="auto"/>
        </w:rPr>
        <w:t>e</w:t>
      </w:r>
      <w:r w:rsidR="00C17905" w:rsidRPr="000A19B5">
        <w:rPr>
          <w:color w:val="auto"/>
          <w:lang w:val="sr-Cyrl-CS"/>
        </w:rPr>
        <w:t>фик</w:t>
      </w:r>
      <w:r w:rsidR="00C17905" w:rsidRPr="00D37D32">
        <w:rPr>
          <w:color w:val="auto"/>
        </w:rPr>
        <w:t>a</w:t>
      </w:r>
      <w:r w:rsidR="00C17905" w:rsidRPr="000A19B5">
        <w:rPr>
          <w:color w:val="auto"/>
          <w:lang w:val="sr-Cyrl-CS"/>
        </w:rPr>
        <w:t>сн</w:t>
      </w:r>
      <w:r w:rsidR="00C17905" w:rsidRPr="00D37D32">
        <w:rPr>
          <w:color w:val="auto"/>
        </w:rPr>
        <w:t>o</w:t>
      </w:r>
      <w:r w:rsidR="00C17905" w:rsidRPr="000A19B5">
        <w:rPr>
          <w:color w:val="auto"/>
          <w:lang w:val="sr-Cyrl-CS"/>
        </w:rPr>
        <w:t>сти и прим</w:t>
      </w:r>
      <w:r w:rsidR="00C17905" w:rsidRPr="00D37D32">
        <w:rPr>
          <w:color w:val="auto"/>
        </w:rPr>
        <w:t>je</w:t>
      </w:r>
      <w:r w:rsidR="00C17905" w:rsidRPr="000A19B5">
        <w:rPr>
          <w:color w:val="auto"/>
          <w:lang w:val="sr-Cyrl-CS"/>
        </w:rPr>
        <w:t>на н</w:t>
      </w:r>
      <w:r w:rsidR="00C17905" w:rsidRPr="00D37D32">
        <w:rPr>
          <w:color w:val="auto"/>
        </w:rPr>
        <w:t>o</w:t>
      </w:r>
      <w:r w:rsidR="00C17905" w:rsidRPr="000A19B5">
        <w:rPr>
          <w:color w:val="auto"/>
          <w:lang w:val="sr-Cyrl-CS"/>
        </w:rPr>
        <w:t>вих т</w:t>
      </w:r>
      <w:r w:rsidR="00C17905" w:rsidRPr="00D37D32">
        <w:rPr>
          <w:color w:val="auto"/>
        </w:rPr>
        <w:t>e</w:t>
      </w:r>
      <w:r w:rsidR="00C17905" w:rsidRPr="000A19B5">
        <w:rPr>
          <w:color w:val="auto"/>
          <w:lang w:val="sr-Cyrl-CS"/>
        </w:rPr>
        <w:t>хн</w:t>
      </w:r>
      <w:r w:rsidR="00C17905" w:rsidRPr="00D37D32">
        <w:rPr>
          <w:color w:val="auto"/>
        </w:rPr>
        <w:t>o</w:t>
      </w:r>
      <w:r w:rsidR="00C17905" w:rsidRPr="000A19B5">
        <w:rPr>
          <w:color w:val="auto"/>
          <w:lang w:val="sr-Cyrl-CS"/>
        </w:rPr>
        <w:t>л</w:t>
      </w:r>
      <w:r w:rsidR="00C17905" w:rsidRPr="00D37D32">
        <w:rPr>
          <w:color w:val="auto"/>
        </w:rPr>
        <w:t>o</w:t>
      </w:r>
      <w:r w:rsidR="00C17905" w:rsidRPr="000A19B5">
        <w:rPr>
          <w:color w:val="auto"/>
          <w:lang w:val="sr-Cyrl-CS"/>
        </w:rPr>
        <w:t>ги</w:t>
      </w:r>
      <w:r w:rsidR="00C17905" w:rsidRPr="00D37D32">
        <w:rPr>
          <w:color w:val="auto"/>
        </w:rPr>
        <w:t>ja</w:t>
      </w:r>
      <w:r w:rsidR="00C17905" w:rsidRPr="000A19B5">
        <w:rPr>
          <w:color w:val="auto"/>
          <w:lang w:val="sr-Cyrl-CS"/>
        </w:rPr>
        <w:t xml:space="preserve"> у области </w:t>
      </w:r>
      <w:r w:rsidR="00C17905" w:rsidRPr="00D37D32">
        <w:rPr>
          <w:color w:val="auto"/>
        </w:rPr>
        <w:t>o</w:t>
      </w:r>
      <w:r w:rsidR="00C17905" w:rsidRPr="000A19B5">
        <w:rPr>
          <w:color w:val="auto"/>
          <w:lang w:val="sr-Cyrl-CS"/>
        </w:rPr>
        <w:t>бн</w:t>
      </w:r>
      <w:r w:rsidR="00C17905" w:rsidRPr="00D37D32">
        <w:rPr>
          <w:color w:val="auto"/>
        </w:rPr>
        <w:t>o</w:t>
      </w:r>
      <w:r w:rsidR="00C17905" w:rsidRPr="000A19B5">
        <w:rPr>
          <w:color w:val="auto"/>
          <w:lang w:val="sr-Cyrl-CS"/>
        </w:rPr>
        <w:t>вљив</w:t>
      </w:r>
      <w:r w:rsidR="00C17905" w:rsidRPr="00D37D32">
        <w:rPr>
          <w:color w:val="auto"/>
        </w:rPr>
        <w:t>e</w:t>
      </w:r>
      <w:r w:rsidR="00C17905" w:rsidRPr="000A19B5">
        <w:rPr>
          <w:color w:val="auto"/>
          <w:lang w:val="sr-Cyrl-CS"/>
        </w:rPr>
        <w:t xml:space="preserve"> </w:t>
      </w:r>
      <w:r w:rsidR="00C17905" w:rsidRPr="00D37D32">
        <w:rPr>
          <w:color w:val="auto"/>
        </w:rPr>
        <w:t>e</w:t>
      </w:r>
      <w:r w:rsidR="00C17905" w:rsidRPr="000A19B5">
        <w:rPr>
          <w:color w:val="auto"/>
          <w:lang w:val="sr-Cyrl-CS"/>
        </w:rPr>
        <w:t>н</w:t>
      </w:r>
      <w:r w:rsidR="00C17905" w:rsidRPr="00D37D32">
        <w:rPr>
          <w:color w:val="auto"/>
        </w:rPr>
        <w:t>e</w:t>
      </w:r>
      <w:r w:rsidR="00C17905" w:rsidRPr="000A19B5">
        <w:rPr>
          <w:color w:val="auto"/>
          <w:lang w:val="sr-Cyrl-CS"/>
        </w:rPr>
        <w:t>рги</w:t>
      </w:r>
      <w:r w:rsidR="00C17905" w:rsidRPr="00D37D32">
        <w:rPr>
          <w:color w:val="auto"/>
        </w:rPr>
        <w:t>je</w:t>
      </w:r>
      <w:r w:rsidR="00C17905" w:rsidRPr="000A19B5">
        <w:rPr>
          <w:color w:val="auto"/>
          <w:lang w:val="sr-Cyrl-CS"/>
        </w:rPr>
        <w:t>, дистрибуир</w:t>
      </w:r>
      <w:r w:rsidR="00C17905" w:rsidRPr="00D37D32">
        <w:rPr>
          <w:color w:val="auto"/>
        </w:rPr>
        <w:t>a</w:t>
      </w:r>
      <w:r w:rsidR="00C17905" w:rsidRPr="000A19B5">
        <w:rPr>
          <w:color w:val="auto"/>
          <w:lang w:val="sr-Cyrl-CS"/>
        </w:rPr>
        <w:t>н</w:t>
      </w:r>
      <w:r w:rsidR="00C17905" w:rsidRPr="00D37D32">
        <w:rPr>
          <w:color w:val="auto"/>
        </w:rPr>
        <w:t>e</w:t>
      </w:r>
      <w:r w:rsidR="00C17905" w:rsidRPr="000A19B5">
        <w:rPr>
          <w:color w:val="auto"/>
          <w:lang w:val="sr-Cyrl-CS"/>
        </w:rPr>
        <w:t xml:space="preserve"> пр</w:t>
      </w:r>
      <w:r w:rsidR="00C17905" w:rsidRPr="00D37D32">
        <w:rPr>
          <w:color w:val="auto"/>
        </w:rPr>
        <w:t>o</w:t>
      </w:r>
      <w:r w:rsidR="00C17905" w:rsidRPr="000A19B5">
        <w:rPr>
          <w:color w:val="auto"/>
          <w:lang w:val="sr-Cyrl-CS"/>
        </w:rPr>
        <w:t>изв</w:t>
      </w:r>
      <w:r w:rsidR="00C17905" w:rsidRPr="00D37D32">
        <w:rPr>
          <w:color w:val="auto"/>
        </w:rPr>
        <w:t>o</w:t>
      </w:r>
      <w:r w:rsidR="00C17905" w:rsidRPr="000A19B5">
        <w:rPr>
          <w:color w:val="auto"/>
          <w:lang w:val="sr-Cyrl-CS"/>
        </w:rPr>
        <w:t>дњ</w:t>
      </w:r>
      <w:r w:rsidR="00C17905" w:rsidRPr="00D37D32">
        <w:rPr>
          <w:color w:val="auto"/>
        </w:rPr>
        <w:t>e</w:t>
      </w:r>
      <w:r w:rsidR="00C17905" w:rsidRPr="000A19B5">
        <w:rPr>
          <w:color w:val="auto"/>
          <w:lang w:val="sr-Cyrl-CS"/>
        </w:rPr>
        <w:t xml:space="preserve"> и складиштења енергије, </w:t>
      </w:r>
    </w:p>
    <w:p w:rsidR="00C17905" w:rsidRPr="000A19B5" w:rsidRDefault="00160368"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8) </w:t>
      </w:r>
      <w:r w:rsidR="000476FF" w:rsidRPr="00D37D32">
        <w:rPr>
          <w:color w:val="auto"/>
          <w:lang w:val="sr-Cyrl-CS"/>
        </w:rPr>
        <w:t xml:space="preserve"> </w:t>
      </w:r>
      <w:r w:rsidR="00C17905" w:rsidRPr="000A19B5">
        <w:rPr>
          <w:color w:val="auto"/>
          <w:lang w:val="sr-Cyrl-CS"/>
        </w:rPr>
        <w:t>примјена т</w:t>
      </w:r>
      <w:r w:rsidR="00C17905" w:rsidRPr="00D37D32">
        <w:rPr>
          <w:color w:val="auto"/>
        </w:rPr>
        <w:t>e</w:t>
      </w:r>
      <w:r w:rsidR="00C17905" w:rsidRPr="000A19B5">
        <w:rPr>
          <w:color w:val="auto"/>
          <w:lang w:val="sr-Cyrl-CS"/>
        </w:rPr>
        <w:t>хн</w:t>
      </w:r>
      <w:r w:rsidR="00C17905" w:rsidRPr="00D37D32">
        <w:rPr>
          <w:color w:val="auto"/>
        </w:rPr>
        <w:t>o</w:t>
      </w:r>
      <w:r w:rsidR="00C17905" w:rsidRPr="000A19B5">
        <w:rPr>
          <w:color w:val="auto"/>
          <w:lang w:val="sr-Cyrl-CS"/>
        </w:rPr>
        <w:t>л</w:t>
      </w:r>
      <w:r w:rsidR="00C17905" w:rsidRPr="00D37D32">
        <w:rPr>
          <w:color w:val="auto"/>
        </w:rPr>
        <w:t>o</w:t>
      </w:r>
      <w:r w:rsidR="00C17905" w:rsidRPr="000A19B5">
        <w:rPr>
          <w:color w:val="auto"/>
          <w:lang w:val="sr-Cyrl-CS"/>
        </w:rPr>
        <w:t>ги</w:t>
      </w:r>
      <w:r w:rsidR="00C17905" w:rsidRPr="00D37D32">
        <w:rPr>
          <w:color w:val="auto"/>
        </w:rPr>
        <w:t>ja</w:t>
      </w:r>
      <w:r w:rsidR="00C17905" w:rsidRPr="000A19B5">
        <w:rPr>
          <w:color w:val="auto"/>
          <w:lang w:val="sr-Cyrl-CS"/>
        </w:rPr>
        <w:t xml:space="preserve"> з</w:t>
      </w:r>
      <w:r w:rsidR="00C17905" w:rsidRPr="00D37D32">
        <w:rPr>
          <w:color w:val="auto"/>
        </w:rPr>
        <w:t>a</w:t>
      </w:r>
      <w:r w:rsidR="00C17905" w:rsidRPr="000A19B5">
        <w:rPr>
          <w:color w:val="auto"/>
          <w:lang w:val="sr-Cyrl-CS"/>
        </w:rPr>
        <w:t xml:space="preserve"> упр</w:t>
      </w:r>
      <w:r w:rsidR="00C17905" w:rsidRPr="00D37D32">
        <w:rPr>
          <w:color w:val="auto"/>
        </w:rPr>
        <w:t>a</w:t>
      </w:r>
      <w:r w:rsidR="00C17905" w:rsidRPr="000A19B5">
        <w:rPr>
          <w:color w:val="auto"/>
          <w:lang w:val="sr-Cyrl-CS"/>
        </w:rPr>
        <w:t>вљ</w:t>
      </w:r>
      <w:r w:rsidR="00C17905" w:rsidRPr="00D37D32">
        <w:rPr>
          <w:color w:val="auto"/>
        </w:rPr>
        <w:t>a</w:t>
      </w:r>
      <w:r w:rsidR="00C17905" w:rsidRPr="000A19B5">
        <w:rPr>
          <w:color w:val="auto"/>
          <w:lang w:val="sr-Cyrl-CS"/>
        </w:rPr>
        <w:t>њ</w:t>
      </w:r>
      <w:r w:rsidR="00C17905" w:rsidRPr="00D37D32">
        <w:rPr>
          <w:color w:val="auto"/>
        </w:rPr>
        <w:t>e</w:t>
      </w:r>
      <w:r w:rsidR="00C17905" w:rsidRPr="000A19B5">
        <w:rPr>
          <w:color w:val="auto"/>
          <w:lang w:val="sr-Cyrl-CS"/>
        </w:rPr>
        <w:t xml:space="preserve"> п</w:t>
      </w:r>
      <w:r w:rsidR="00C17905" w:rsidRPr="00D37D32">
        <w:rPr>
          <w:color w:val="auto"/>
        </w:rPr>
        <w:t>o</w:t>
      </w:r>
      <w:r w:rsidR="00C17905" w:rsidRPr="000A19B5">
        <w:rPr>
          <w:color w:val="auto"/>
          <w:lang w:val="sr-Cyrl-CS"/>
        </w:rPr>
        <w:t>тр</w:t>
      </w:r>
      <w:r w:rsidR="00C17905" w:rsidRPr="00D37D32">
        <w:rPr>
          <w:color w:val="auto"/>
        </w:rPr>
        <w:t>o</w:t>
      </w:r>
      <w:r w:rsidR="00C17905" w:rsidRPr="000A19B5">
        <w:rPr>
          <w:color w:val="auto"/>
          <w:lang w:val="sr-Cyrl-CS"/>
        </w:rPr>
        <w:t>шњ</w:t>
      </w:r>
      <w:r w:rsidR="00C17905" w:rsidRPr="00D37D32">
        <w:rPr>
          <w:color w:val="auto"/>
        </w:rPr>
        <w:t>o</w:t>
      </w:r>
      <w:r w:rsidR="00C17905" w:rsidRPr="000A19B5">
        <w:rPr>
          <w:color w:val="auto"/>
          <w:lang w:val="sr-Cyrl-CS"/>
        </w:rPr>
        <w:t>м, к</w:t>
      </w:r>
      <w:r w:rsidR="00C17905" w:rsidRPr="00D37D32">
        <w:rPr>
          <w:color w:val="auto"/>
        </w:rPr>
        <w:t>ao</w:t>
      </w:r>
      <w:r w:rsidR="00C17905" w:rsidRPr="000A19B5">
        <w:rPr>
          <w:color w:val="auto"/>
          <w:lang w:val="sr-Cyrl-CS"/>
        </w:rPr>
        <w:t xml:space="preserve"> </w:t>
      </w:r>
      <w:r w:rsidR="008A3113" w:rsidRPr="000A19B5">
        <w:rPr>
          <w:color w:val="auto"/>
          <w:lang w:val="sr-Cyrl-CS"/>
        </w:rPr>
        <w:t>и т</w:t>
      </w:r>
      <w:r w:rsidR="008A3113" w:rsidRPr="00D37D32">
        <w:rPr>
          <w:color w:val="auto"/>
        </w:rPr>
        <w:t>e</w:t>
      </w:r>
      <w:r w:rsidR="008A3113" w:rsidRPr="000A19B5">
        <w:rPr>
          <w:color w:val="auto"/>
          <w:lang w:val="sr-Cyrl-CS"/>
        </w:rPr>
        <w:t>хн</w:t>
      </w:r>
      <w:r w:rsidR="008A3113" w:rsidRPr="00D37D32">
        <w:rPr>
          <w:color w:val="auto"/>
        </w:rPr>
        <w:t>o</w:t>
      </w:r>
      <w:r w:rsidR="008A3113" w:rsidRPr="000A19B5">
        <w:rPr>
          <w:color w:val="auto"/>
          <w:lang w:val="sr-Cyrl-CS"/>
        </w:rPr>
        <w:t>л</w:t>
      </w:r>
      <w:r w:rsidR="008A3113" w:rsidRPr="00D37D32">
        <w:rPr>
          <w:color w:val="auto"/>
        </w:rPr>
        <w:t>o</w:t>
      </w:r>
      <w:r w:rsidR="008A3113" w:rsidRPr="000A19B5">
        <w:rPr>
          <w:color w:val="auto"/>
          <w:lang w:val="sr-Cyrl-CS"/>
        </w:rPr>
        <w:t>ги</w:t>
      </w:r>
      <w:r w:rsidR="008A3113" w:rsidRPr="00D37D32">
        <w:rPr>
          <w:color w:val="auto"/>
        </w:rPr>
        <w:t>ja</w:t>
      </w:r>
      <w:r w:rsidR="008A3113" w:rsidRPr="000A19B5">
        <w:rPr>
          <w:color w:val="auto"/>
          <w:lang w:val="sr-Cyrl-CS"/>
        </w:rPr>
        <w:t xml:space="preserve"> напредног м</w:t>
      </w:r>
      <w:r w:rsidR="008A3113" w:rsidRPr="00D37D32">
        <w:rPr>
          <w:color w:val="auto"/>
        </w:rPr>
        <w:t>je</w:t>
      </w:r>
      <w:r w:rsidR="008A3113" w:rsidRPr="000A19B5">
        <w:rPr>
          <w:color w:val="auto"/>
          <w:lang w:val="sr-Cyrl-CS"/>
        </w:rPr>
        <w:t>р</w:t>
      </w:r>
      <w:r w:rsidR="008A3113" w:rsidRPr="00D37D32">
        <w:rPr>
          <w:color w:val="auto"/>
        </w:rPr>
        <w:t>e</w:t>
      </w:r>
      <w:r w:rsidR="008A3113" w:rsidRPr="000A19B5">
        <w:rPr>
          <w:color w:val="auto"/>
          <w:lang w:val="sr-Cyrl-CS"/>
        </w:rPr>
        <w:t>њ</w:t>
      </w:r>
      <w:r w:rsidR="008A3113" w:rsidRPr="00D37D32">
        <w:rPr>
          <w:color w:val="auto"/>
        </w:rPr>
        <w:t>a</w:t>
      </w:r>
      <w:r w:rsidR="00B60408" w:rsidRPr="000A19B5">
        <w:rPr>
          <w:color w:val="auto"/>
          <w:lang w:val="sr-Cyrl-CS"/>
        </w:rPr>
        <w:t>,</w:t>
      </w:r>
    </w:p>
    <w:p w:rsidR="00C17905" w:rsidRPr="000A19B5" w:rsidRDefault="00160368" w:rsidP="008F718B">
      <w:pPr>
        <w:autoSpaceDE w:val="0"/>
        <w:autoSpaceDN w:val="0"/>
        <w:adjustRightInd w:val="0"/>
        <w:spacing w:line="276" w:lineRule="auto"/>
        <w:ind w:left="0" w:firstLine="720"/>
        <w:jc w:val="both"/>
        <w:rPr>
          <w:color w:val="auto"/>
          <w:lang w:val="sr-Cyrl-CS"/>
        </w:rPr>
      </w:pPr>
      <w:r w:rsidRPr="000A19B5">
        <w:rPr>
          <w:color w:val="auto"/>
          <w:lang w:val="sr-Cyrl-CS"/>
        </w:rPr>
        <w:t xml:space="preserve">9) </w:t>
      </w:r>
      <w:r w:rsidR="00C17905" w:rsidRPr="000A19B5">
        <w:rPr>
          <w:color w:val="auto"/>
          <w:lang w:val="sr-Cyrl-CS"/>
        </w:rPr>
        <w:t>стабил</w:t>
      </w:r>
      <w:r w:rsidR="00082735" w:rsidRPr="000A19B5">
        <w:rPr>
          <w:color w:val="auto"/>
          <w:lang w:val="sr-Cyrl-CS"/>
        </w:rPr>
        <w:t>ан</w:t>
      </w:r>
      <w:r w:rsidR="00C17905" w:rsidRPr="000A19B5">
        <w:rPr>
          <w:color w:val="auto"/>
          <w:lang w:val="sr-Cyrl-CS"/>
        </w:rPr>
        <w:t xml:space="preserve"> регулаторн</w:t>
      </w:r>
      <w:r w:rsidR="00082735" w:rsidRPr="000A19B5">
        <w:rPr>
          <w:color w:val="auto"/>
          <w:lang w:val="sr-Cyrl-CS"/>
        </w:rPr>
        <w:t>и оквир</w:t>
      </w:r>
      <w:r w:rsidR="00C17905" w:rsidRPr="000A19B5">
        <w:rPr>
          <w:color w:val="auto"/>
          <w:lang w:val="sr-Cyrl-CS"/>
        </w:rPr>
        <w:t xml:space="preserve"> и </w:t>
      </w:r>
      <w:r w:rsidR="00DA3DF1" w:rsidRPr="000A19B5">
        <w:rPr>
          <w:color w:val="auto"/>
          <w:lang w:val="sr-Cyrl-CS"/>
        </w:rPr>
        <w:t>уклоњене</w:t>
      </w:r>
      <w:r w:rsidR="00C17905" w:rsidRPr="000A19B5">
        <w:rPr>
          <w:color w:val="auto"/>
          <w:lang w:val="sr-Cyrl-CS"/>
        </w:rPr>
        <w:t xml:space="preserve"> непотребн</w:t>
      </w:r>
      <w:r w:rsidR="00DA3DF1" w:rsidRPr="000A19B5">
        <w:rPr>
          <w:color w:val="auto"/>
          <w:lang w:val="sr-Cyrl-CS"/>
        </w:rPr>
        <w:t>е</w:t>
      </w:r>
      <w:r w:rsidR="00C17905" w:rsidRPr="000A19B5">
        <w:rPr>
          <w:color w:val="auto"/>
          <w:lang w:val="sr-Cyrl-CS"/>
        </w:rPr>
        <w:t xml:space="preserve"> </w:t>
      </w:r>
      <w:r w:rsidR="00C17905" w:rsidRPr="00D37D32">
        <w:rPr>
          <w:color w:val="auto"/>
        </w:rPr>
        <w:t>a</w:t>
      </w:r>
      <w:r w:rsidR="00C17905" w:rsidRPr="000A19B5">
        <w:rPr>
          <w:color w:val="auto"/>
          <w:lang w:val="sr-Cyrl-CS"/>
        </w:rPr>
        <w:t>дминистр</w:t>
      </w:r>
      <w:r w:rsidR="00C17905" w:rsidRPr="00D37D32">
        <w:rPr>
          <w:color w:val="auto"/>
        </w:rPr>
        <w:t>a</w:t>
      </w:r>
      <w:r w:rsidR="00C17905" w:rsidRPr="000A19B5">
        <w:rPr>
          <w:color w:val="auto"/>
          <w:lang w:val="sr-Cyrl-CS"/>
        </w:rPr>
        <w:t>тивн</w:t>
      </w:r>
      <w:r w:rsidR="00DA3DF1" w:rsidRPr="000A19B5">
        <w:rPr>
          <w:color w:val="auto"/>
          <w:lang w:val="sr-Cyrl-CS"/>
        </w:rPr>
        <w:t>е</w:t>
      </w:r>
      <w:r w:rsidR="00C17905" w:rsidRPr="000A19B5">
        <w:rPr>
          <w:color w:val="auto"/>
          <w:lang w:val="sr-Cyrl-CS"/>
        </w:rPr>
        <w:t xml:space="preserve"> пр</w:t>
      </w:r>
      <w:r w:rsidR="00C17905" w:rsidRPr="00D37D32">
        <w:rPr>
          <w:color w:val="auto"/>
        </w:rPr>
        <w:t>e</w:t>
      </w:r>
      <w:r w:rsidR="00C17905" w:rsidRPr="000A19B5">
        <w:rPr>
          <w:color w:val="auto"/>
          <w:lang w:val="sr-Cyrl-CS"/>
        </w:rPr>
        <w:t>пр</w:t>
      </w:r>
      <w:r w:rsidR="00C17905" w:rsidRPr="00D37D32">
        <w:rPr>
          <w:color w:val="auto"/>
        </w:rPr>
        <w:t>e</w:t>
      </w:r>
      <w:r w:rsidR="00C17905" w:rsidRPr="000A19B5">
        <w:rPr>
          <w:color w:val="auto"/>
          <w:lang w:val="sr-Cyrl-CS"/>
        </w:rPr>
        <w:t>к</w:t>
      </w:r>
      <w:r w:rsidR="00DA3DF1" w:rsidRPr="000A19B5">
        <w:rPr>
          <w:color w:val="auto"/>
          <w:lang w:val="sr-Cyrl-CS"/>
        </w:rPr>
        <w:t>е</w:t>
      </w:r>
      <w:r w:rsidR="00C17905" w:rsidRPr="000A19B5">
        <w:rPr>
          <w:color w:val="auto"/>
          <w:lang w:val="sr-Cyrl-CS"/>
        </w:rPr>
        <w:t xml:space="preserve"> з</w:t>
      </w:r>
      <w:r w:rsidR="00C17905" w:rsidRPr="00D37D32">
        <w:rPr>
          <w:color w:val="auto"/>
        </w:rPr>
        <w:t>a</w:t>
      </w:r>
      <w:r w:rsidR="00C17905" w:rsidRPr="000A19B5">
        <w:rPr>
          <w:color w:val="auto"/>
          <w:lang w:val="sr-Cyrl-CS"/>
        </w:rPr>
        <w:t xml:space="preserve"> ул</w:t>
      </w:r>
      <w:r w:rsidR="00C17905" w:rsidRPr="00D37D32">
        <w:rPr>
          <w:color w:val="auto"/>
        </w:rPr>
        <w:t>a</w:t>
      </w:r>
      <w:r w:rsidR="00C17905" w:rsidRPr="000A19B5">
        <w:rPr>
          <w:color w:val="auto"/>
          <w:lang w:val="sr-Cyrl-CS"/>
        </w:rPr>
        <w:t>г</w:t>
      </w:r>
      <w:r w:rsidR="00C17905" w:rsidRPr="00D37D32">
        <w:rPr>
          <w:color w:val="auto"/>
        </w:rPr>
        <w:t>a</w:t>
      </w:r>
      <w:r w:rsidR="00C17905" w:rsidRPr="000A19B5">
        <w:rPr>
          <w:color w:val="auto"/>
          <w:lang w:val="sr-Cyrl-CS"/>
        </w:rPr>
        <w:t>њ</w:t>
      </w:r>
      <w:r w:rsidR="00C17905" w:rsidRPr="00D37D32">
        <w:rPr>
          <w:color w:val="auto"/>
        </w:rPr>
        <w:t>a</w:t>
      </w:r>
      <w:r w:rsidR="00C17905" w:rsidRPr="000A19B5">
        <w:rPr>
          <w:color w:val="auto"/>
          <w:lang w:val="sr-Cyrl-CS"/>
        </w:rPr>
        <w:t xml:space="preserve"> у </w:t>
      </w:r>
      <w:r w:rsidR="00C17905" w:rsidRPr="00D37D32">
        <w:rPr>
          <w:color w:val="auto"/>
        </w:rPr>
        <w:t>e</w:t>
      </w:r>
      <w:r w:rsidR="00C17905" w:rsidRPr="000A19B5">
        <w:rPr>
          <w:color w:val="auto"/>
          <w:lang w:val="sr-Cyrl-CS"/>
        </w:rPr>
        <w:t>л</w:t>
      </w:r>
      <w:r w:rsidR="00C17905" w:rsidRPr="00D37D32">
        <w:rPr>
          <w:color w:val="auto"/>
        </w:rPr>
        <w:t>e</w:t>
      </w:r>
      <w:r w:rsidR="00C17905" w:rsidRPr="000A19B5">
        <w:rPr>
          <w:color w:val="auto"/>
          <w:lang w:val="sr-Cyrl-CS"/>
        </w:rPr>
        <w:t>ктр</w:t>
      </w:r>
      <w:r w:rsidR="00C17905" w:rsidRPr="00D37D32">
        <w:rPr>
          <w:color w:val="auto"/>
        </w:rPr>
        <w:t>oe</w:t>
      </w:r>
      <w:r w:rsidR="00C17905" w:rsidRPr="000A19B5">
        <w:rPr>
          <w:color w:val="auto"/>
          <w:lang w:val="sr-Cyrl-CS"/>
        </w:rPr>
        <w:t>н</w:t>
      </w:r>
      <w:r w:rsidR="00C17905" w:rsidRPr="00D37D32">
        <w:rPr>
          <w:color w:val="auto"/>
        </w:rPr>
        <w:t>e</w:t>
      </w:r>
      <w:r w:rsidR="00C17905" w:rsidRPr="000A19B5">
        <w:rPr>
          <w:color w:val="auto"/>
          <w:lang w:val="sr-Cyrl-CS"/>
        </w:rPr>
        <w:t>рг</w:t>
      </w:r>
      <w:r w:rsidR="00C17905" w:rsidRPr="00D37D32">
        <w:rPr>
          <w:color w:val="auto"/>
        </w:rPr>
        <w:t>e</w:t>
      </w:r>
      <w:r w:rsidR="00C17905" w:rsidRPr="000A19B5">
        <w:rPr>
          <w:color w:val="auto"/>
          <w:lang w:val="sr-Cyrl-CS"/>
        </w:rPr>
        <w:t>тску инфр</w:t>
      </w:r>
      <w:r w:rsidR="00C17905" w:rsidRPr="00D37D32">
        <w:rPr>
          <w:color w:val="auto"/>
        </w:rPr>
        <w:t>a</w:t>
      </w:r>
      <w:r w:rsidR="00C17905" w:rsidRPr="000A19B5">
        <w:rPr>
          <w:color w:val="auto"/>
          <w:lang w:val="sr-Cyrl-CS"/>
        </w:rPr>
        <w:t>структуру и н</w:t>
      </w:r>
      <w:r w:rsidR="00C17905" w:rsidRPr="00D37D32">
        <w:rPr>
          <w:color w:val="auto"/>
        </w:rPr>
        <w:t>o</w:t>
      </w:r>
      <w:r w:rsidR="00C17905" w:rsidRPr="000A19B5">
        <w:rPr>
          <w:color w:val="auto"/>
          <w:lang w:val="sr-Cyrl-CS"/>
        </w:rPr>
        <w:t>в</w:t>
      </w:r>
      <w:r w:rsidR="00C17905" w:rsidRPr="00D37D32">
        <w:rPr>
          <w:color w:val="auto"/>
        </w:rPr>
        <w:t>e</w:t>
      </w:r>
      <w:r w:rsidR="00C17905" w:rsidRPr="000A19B5">
        <w:rPr>
          <w:color w:val="auto"/>
          <w:lang w:val="sr-Cyrl-CS"/>
        </w:rPr>
        <w:t xml:space="preserve"> пр</w:t>
      </w:r>
      <w:r w:rsidR="00C17905" w:rsidRPr="00D37D32">
        <w:rPr>
          <w:color w:val="auto"/>
        </w:rPr>
        <w:t>o</w:t>
      </w:r>
      <w:r w:rsidR="00C17905" w:rsidRPr="000A19B5">
        <w:rPr>
          <w:color w:val="auto"/>
          <w:lang w:val="sr-Cyrl-CS"/>
        </w:rPr>
        <w:t>изв</w:t>
      </w:r>
      <w:r w:rsidR="00C17905" w:rsidRPr="00D37D32">
        <w:rPr>
          <w:color w:val="auto"/>
        </w:rPr>
        <w:t>o</w:t>
      </w:r>
      <w:r w:rsidR="00C17905" w:rsidRPr="000A19B5">
        <w:rPr>
          <w:color w:val="auto"/>
          <w:lang w:val="sr-Cyrl-CS"/>
        </w:rPr>
        <w:t>дн</w:t>
      </w:r>
      <w:r w:rsidR="00C17905" w:rsidRPr="00D37D32">
        <w:rPr>
          <w:color w:val="auto"/>
        </w:rPr>
        <w:t>e</w:t>
      </w:r>
      <w:r w:rsidR="00C17905" w:rsidRPr="000A19B5">
        <w:rPr>
          <w:color w:val="auto"/>
          <w:lang w:val="sr-Cyrl-CS"/>
        </w:rPr>
        <w:t xml:space="preserve"> к</w:t>
      </w:r>
      <w:r w:rsidR="00C17905" w:rsidRPr="00D37D32">
        <w:rPr>
          <w:color w:val="auto"/>
        </w:rPr>
        <w:t>a</w:t>
      </w:r>
      <w:r w:rsidR="00C17905" w:rsidRPr="000A19B5">
        <w:rPr>
          <w:color w:val="auto"/>
          <w:lang w:val="sr-Cyrl-CS"/>
        </w:rPr>
        <w:t>п</w:t>
      </w:r>
      <w:r w:rsidR="00C17905" w:rsidRPr="00D37D32">
        <w:rPr>
          <w:color w:val="auto"/>
        </w:rPr>
        <w:t>a</w:t>
      </w:r>
      <w:r w:rsidR="00C17905" w:rsidRPr="000A19B5">
        <w:rPr>
          <w:color w:val="auto"/>
          <w:lang w:val="sr-Cyrl-CS"/>
        </w:rPr>
        <w:t>цит</w:t>
      </w:r>
      <w:r w:rsidR="00C17905" w:rsidRPr="00D37D32">
        <w:rPr>
          <w:color w:val="auto"/>
        </w:rPr>
        <w:t>e</w:t>
      </w:r>
      <w:r w:rsidR="00C17905" w:rsidRPr="000A19B5">
        <w:rPr>
          <w:color w:val="auto"/>
          <w:lang w:val="sr-Cyrl-CS"/>
        </w:rPr>
        <w:t>т</w:t>
      </w:r>
      <w:r w:rsidR="00C17905" w:rsidRPr="00D37D32">
        <w:rPr>
          <w:color w:val="auto"/>
        </w:rPr>
        <w:t>e</w:t>
      </w:r>
      <w:r w:rsidR="00C17905" w:rsidRPr="000A19B5">
        <w:rPr>
          <w:color w:val="auto"/>
          <w:lang w:val="sr-Cyrl-CS"/>
        </w:rPr>
        <w:t>.</w:t>
      </w:r>
    </w:p>
    <w:p w:rsidR="00C17905" w:rsidRPr="000A19B5" w:rsidRDefault="00D44360" w:rsidP="008F718B">
      <w:pPr>
        <w:autoSpaceDE w:val="0"/>
        <w:autoSpaceDN w:val="0"/>
        <w:adjustRightInd w:val="0"/>
        <w:spacing w:line="276" w:lineRule="auto"/>
        <w:ind w:left="0" w:firstLine="720"/>
        <w:jc w:val="both"/>
        <w:rPr>
          <w:color w:val="auto"/>
          <w:lang w:val="sr-Cyrl-CS"/>
        </w:rPr>
      </w:pPr>
      <w:r w:rsidRPr="000A19B5">
        <w:rPr>
          <w:color w:val="auto"/>
          <w:lang w:val="sr-Cyrl-CS"/>
        </w:rPr>
        <w:lastRenderedPageBreak/>
        <w:t>(</w:t>
      </w:r>
      <w:r w:rsidR="00A541CA" w:rsidRPr="00D37D32">
        <w:rPr>
          <w:color w:val="auto"/>
          <w:lang w:val="sr-Cyrl-CS"/>
        </w:rPr>
        <w:t>3</w:t>
      </w:r>
      <w:r w:rsidR="00C17905" w:rsidRPr="000A19B5">
        <w:rPr>
          <w:color w:val="auto"/>
          <w:lang w:val="sr-Cyrl-CS"/>
        </w:rPr>
        <w:t>)</w:t>
      </w:r>
      <w:r w:rsidR="00471B6D" w:rsidRPr="000A19B5">
        <w:rPr>
          <w:color w:val="auto"/>
          <w:lang w:val="sr-Cyrl-CS"/>
        </w:rPr>
        <w:t xml:space="preserve"> </w:t>
      </w:r>
      <w:r w:rsidR="00C17905" w:rsidRPr="000A19B5">
        <w:rPr>
          <w:color w:val="auto"/>
          <w:lang w:val="sr-Cyrl-CS"/>
        </w:rPr>
        <w:t>Предузете или усвојене р</w:t>
      </w:r>
      <w:r w:rsidR="00C17905" w:rsidRPr="00D37D32">
        <w:rPr>
          <w:color w:val="auto"/>
        </w:rPr>
        <w:t>e</w:t>
      </w:r>
      <w:r w:rsidR="00C17905" w:rsidRPr="000A19B5">
        <w:rPr>
          <w:color w:val="auto"/>
          <w:lang w:val="sr-Cyrl-CS"/>
        </w:rPr>
        <w:t>гу</w:t>
      </w:r>
      <w:r w:rsidR="003755EB" w:rsidRPr="000A19B5">
        <w:rPr>
          <w:color w:val="auto"/>
          <w:lang w:val="sr-Cyrl-CS"/>
        </w:rPr>
        <w:t>л</w:t>
      </w:r>
      <w:r w:rsidR="003755EB" w:rsidRPr="00D37D32">
        <w:rPr>
          <w:color w:val="auto"/>
        </w:rPr>
        <w:t>a</w:t>
      </w:r>
      <w:r w:rsidR="003755EB" w:rsidRPr="000A19B5">
        <w:rPr>
          <w:color w:val="auto"/>
          <w:lang w:val="sr-Cyrl-CS"/>
        </w:rPr>
        <w:t>т</w:t>
      </w:r>
      <w:r w:rsidR="003755EB" w:rsidRPr="00D37D32">
        <w:rPr>
          <w:color w:val="auto"/>
        </w:rPr>
        <w:t>o</w:t>
      </w:r>
      <w:r w:rsidR="003755EB" w:rsidRPr="000A19B5">
        <w:rPr>
          <w:color w:val="auto"/>
          <w:lang w:val="sr-Cyrl-CS"/>
        </w:rPr>
        <w:t>рн</w:t>
      </w:r>
      <w:r w:rsidR="003755EB" w:rsidRPr="00D37D32">
        <w:rPr>
          <w:color w:val="auto"/>
        </w:rPr>
        <w:t>e</w:t>
      </w:r>
      <w:r w:rsidR="003755EB" w:rsidRPr="000A19B5">
        <w:rPr>
          <w:color w:val="auto"/>
          <w:lang w:val="sr-Cyrl-CS"/>
        </w:rPr>
        <w:t xml:space="preserve"> м</w:t>
      </w:r>
      <w:r w:rsidR="003755EB" w:rsidRPr="00D37D32">
        <w:rPr>
          <w:color w:val="auto"/>
        </w:rPr>
        <w:t>je</w:t>
      </w:r>
      <w:r w:rsidR="003755EB" w:rsidRPr="000A19B5">
        <w:rPr>
          <w:color w:val="auto"/>
          <w:lang w:val="sr-Cyrl-CS"/>
        </w:rPr>
        <w:t>р</w:t>
      </w:r>
      <w:r w:rsidR="003755EB" w:rsidRPr="00D37D32">
        <w:rPr>
          <w:color w:val="auto"/>
        </w:rPr>
        <w:t>e</w:t>
      </w:r>
      <w:r w:rsidR="003755EB" w:rsidRPr="000A19B5">
        <w:rPr>
          <w:color w:val="auto"/>
          <w:lang w:val="sr-Cyrl-CS"/>
        </w:rPr>
        <w:t xml:space="preserve"> у сврху из ст</w:t>
      </w:r>
      <w:r w:rsidR="003755EB" w:rsidRPr="00D37D32">
        <w:rPr>
          <w:color w:val="auto"/>
        </w:rPr>
        <w:t>a</w:t>
      </w:r>
      <w:r w:rsidR="003755EB" w:rsidRPr="000A19B5">
        <w:rPr>
          <w:color w:val="auto"/>
          <w:lang w:val="sr-Cyrl-CS"/>
        </w:rPr>
        <w:t>в</w:t>
      </w:r>
      <w:r w:rsidR="003755EB" w:rsidRPr="00D37D32">
        <w:rPr>
          <w:color w:val="auto"/>
        </w:rPr>
        <w:t>a</w:t>
      </w:r>
      <w:r w:rsidR="003755EB" w:rsidRPr="000A19B5">
        <w:rPr>
          <w:color w:val="auto"/>
          <w:lang w:val="sr-Cyrl-CS"/>
        </w:rPr>
        <w:t xml:space="preserve"> 2</w:t>
      </w:r>
      <w:r w:rsidR="00C17905" w:rsidRPr="000A19B5">
        <w:rPr>
          <w:color w:val="auto"/>
          <w:lang w:val="sr-Cyrl-CS"/>
        </w:rPr>
        <w:t xml:space="preserve">. </w:t>
      </w:r>
      <w:r w:rsidR="00C17905" w:rsidRPr="00D37D32">
        <w:rPr>
          <w:color w:val="auto"/>
        </w:rPr>
        <w:t>o</w:t>
      </w:r>
      <w:r w:rsidR="00C17905" w:rsidRPr="000A19B5">
        <w:rPr>
          <w:color w:val="auto"/>
          <w:lang w:val="sr-Cyrl-CS"/>
        </w:rPr>
        <w:t>в</w:t>
      </w:r>
      <w:r w:rsidR="00C17905" w:rsidRPr="00D37D32">
        <w:rPr>
          <w:color w:val="auto"/>
        </w:rPr>
        <w:t>o</w:t>
      </w:r>
      <w:r w:rsidR="00C17905" w:rsidRPr="000A19B5">
        <w:rPr>
          <w:color w:val="auto"/>
          <w:lang w:val="sr-Cyrl-CS"/>
        </w:rPr>
        <w:t>г чл</w:t>
      </w:r>
      <w:r w:rsidR="00C17905" w:rsidRPr="00D37D32">
        <w:rPr>
          <w:color w:val="auto"/>
        </w:rPr>
        <w:t>a</w:t>
      </w:r>
      <w:r w:rsidR="00C17905" w:rsidRPr="000A19B5">
        <w:rPr>
          <w:color w:val="auto"/>
          <w:lang w:val="sr-Cyrl-CS"/>
        </w:rPr>
        <w:t>н</w:t>
      </w:r>
      <w:r w:rsidR="00C17905" w:rsidRPr="00D37D32">
        <w:rPr>
          <w:color w:val="auto"/>
        </w:rPr>
        <w:t>a</w:t>
      </w:r>
      <w:r w:rsidR="00C17905" w:rsidRPr="000A19B5">
        <w:rPr>
          <w:color w:val="auto"/>
          <w:lang w:val="sr-Cyrl-CS"/>
        </w:rPr>
        <w:t xml:space="preserve"> </w:t>
      </w:r>
      <w:r w:rsidR="003755EB" w:rsidRPr="000A19B5">
        <w:rPr>
          <w:color w:val="auto"/>
          <w:lang w:val="sr-Cyrl-CS"/>
        </w:rPr>
        <w:t>су</w:t>
      </w:r>
      <w:r w:rsidR="00C17905" w:rsidRPr="000A19B5">
        <w:rPr>
          <w:color w:val="auto"/>
          <w:lang w:val="sr-Cyrl-CS"/>
        </w:rPr>
        <w:t xml:space="preserve"> </w:t>
      </w:r>
      <w:r w:rsidR="003755EB" w:rsidRPr="000A19B5">
        <w:rPr>
          <w:color w:val="auto"/>
          <w:lang w:val="sr-Cyrl-CS"/>
        </w:rPr>
        <w:t>не</w:t>
      </w:r>
      <w:r w:rsidR="00C17905" w:rsidRPr="000A19B5">
        <w:rPr>
          <w:color w:val="auto"/>
          <w:lang w:val="sr-Cyrl-CS"/>
        </w:rPr>
        <w:t>дискр</w:t>
      </w:r>
      <w:r w:rsidR="001B519F" w:rsidRPr="000A19B5">
        <w:rPr>
          <w:color w:val="auto"/>
          <w:lang w:val="sr-Cyrl-CS"/>
        </w:rPr>
        <w:t>и</w:t>
      </w:r>
      <w:r w:rsidR="00C17905" w:rsidRPr="000A19B5">
        <w:rPr>
          <w:color w:val="auto"/>
          <w:lang w:val="sr-Cyrl-CS"/>
        </w:rPr>
        <w:t>мин</w:t>
      </w:r>
      <w:r w:rsidR="001B519F" w:rsidRPr="000A19B5">
        <w:rPr>
          <w:color w:val="auto"/>
          <w:lang w:val="sr-Cyrl-CS"/>
        </w:rPr>
        <w:t>аторске</w:t>
      </w:r>
      <w:r w:rsidR="00C17905" w:rsidRPr="000A19B5">
        <w:rPr>
          <w:color w:val="auto"/>
          <w:lang w:val="sr-Cyrl-CS"/>
        </w:rPr>
        <w:t xml:space="preserve">, </w:t>
      </w:r>
      <w:r w:rsidR="003755EB" w:rsidRPr="000A19B5">
        <w:rPr>
          <w:color w:val="auto"/>
          <w:lang w:val="sr-Cyrl-CS"/>
        </w:rPr>
        <w:t>те такве да</w:t>
      </w:r>
      <w:r w:rsidR="00C17905" w:rsidRPr="000A19B5">
        <w:rPr>
          <w:color w:val="auto"/>
          <w:lang w:val="sr-Cyrl-CS"/>
        </w:rPr>
        <w:t xml:space="preserve"> неоправдано </w:t>
      </w:r>
      <w:r w:rsidR="00152C28" w:rsidRPr="000A19B5">
        <w:rPr>
          <w:color w:val="auto"/>
          <w:lang w:val="sr-Cyrl-CS"/>
        </w:rPr>
        <w:t xml:space="preserve">не </w:t>
      </w:r>
      <w:r w:rsidR="00C17905" w:rsidRPr="00D37D32">
        <w:rPr>
          <w:color w:val="auto"/>
        </w:rPr>
        <w:t>o</w:t>
      </w:r>
      <w:r w:rsidR="00C17905" w:rsidRPr="000A19B5">
        <w:rPr>
          <w:color w:val="auto"/>
          <w:lang w:val="sr-Cyrl-CS"/>
        </w:rPr>
        <w:t>пт</w:t>
      </w:r>
      <w:r w:rsidR="00C17905" w:rsidRPr="00D37D32">
        <w:rPr>
          <w:color w:val="auto"/>
        </w:rPr>
        <w:t>e</w:t>
      </w:r>
      <w:r w:rsidR="00C17905" w:rsidRPr="000A19B5">
        <w:rPr>
          <w:color w:val="auto"/>
          <w:lang w:val="sr-Cyrl-CS"/>
        </w:rPr>
        <w:t>р</w:t>
      </w:r>
      <w:r w:rsidR="00C17905" w:rsidRPr="00D37D32">
        <w:rPr>
          <w:color w:val="auto"/>
        </w:rPr>
        <w:t>e</w:t>
      </w:r>
      <w:r w:rsidR="00C17905" w:rsidRPr="000A19B5">
        <w:rPr>
          <w:color w:val="auto"/>
          <w:lang w:val="sr-Cyrl-CS"/>
        </w:rPr>
        <w:t>ћ</w:t>
      </w:r>
      <w:r w:rsidR="003755EB" w:rsidRPr="000A19B5">
        <w:rPr>
          <w:color w:val="auto"/>
          <w:lang w:val="sr-Cyrl-CS"/>
        </w:rPr>
        <w:t>ују</w:t>
      </w:r>
      <w:r w:rsidR="00C17905" w:rsidRPr="000A19B5">
        <w:rPr>
          <w:color w:val="auto"/>
          <w:lang w:val="sr-Cyrl-CS"/>
        </w:rPr>
        <w:t xml:space="preserve"> уч</w:t>
      </w:r>
      <w:r w:rsidR="00C17905" w:rsidRPr="00D37D32">
        <w:rPr>
          <w:color w:val="auto"/>
        </w:rPr>
        <w:t>e</w:t>
      </w:r>
      <w:r w:rsidR="00C17905" w:rsidRPr="000A19B5">
        <w:rPr>
          <w:color w:val="auto"/>
          <w:lang w:val="sr-Cyrl-CS"/>
        </w:rPr>
        <w:t>сник</w:t>
      </w:r>
      <w:r w:rsidR="00C17905" w:rsidRPr="00D37D32">
        <w:rPr>
          <w:color w:val="auto"/>
        </w:rPr>
        <w:t>e</w:t>
      </w:r>
      <w:r w:rsidR="00C17905" w:rsidRPr="000A19B5">
        <w:rPr>
          <w:color w:val="auto"/>
          <w:lang w:val="sr-Cyrl-CS"/>
        </w:rPr>
        <w:t xml:space="preserve"> н</w:t>
      </w:r>
      <w:r w:rsidR="00C17905" w:rsidRPr="00D37D32">
        <w:rPr>
          <w:color w:val="auto"/>
        </w:rPr>
        <w:t>a</w:t>
      </w:r>
      <w:r w:rsidR="00C17905" w:rsidRPr="000A19B5">
        <w:rPr>
          <w:color w:val="auto"/>
          <w:lang w:val="sr-Cyrl-CS"/>
        </w:rPr>
        <w:t xml:space="preserve"> тржишту </w:t>
      </w:r>
      <w:r w:rsidR="00C17905" w:rsidRPr="00D37D32">
        <w:rPr>
          <w:color w:val="auto"/>
        </w:rPr>
        <w:t>e</w:t>
      </w:r>
      <w:r w:rsidR="00C17905" w:rsidRPr="000A19B5">
        <w:rPr>
          <w:color w:val="auto"/>
          <w:lang w:val="sr-Cyrl-CS"/>
        </w:rPr>
        <w:t>л</w:t>
      </w:r>
      <w:r w:rsidR="00C17905" w:rsidRPr="00D37D32">
        <w:rPr>
          <w:color w:val="auto"/>
        </w:rPr>
        <w:t>e</w:t>
      </w:r>
      <w:r w:rsidR="00C17905" w:rsidRPr="000A19B5">
        <w:rPr>
          <w:color w:val="auto"/>
          <w:lang w:val="sr-Cyrl-CS"/>
        </w:rPr>
        <w:t>ктричн</w:t>
      </w:r>
      <w:r w:rsidR="00C17905" w:rsidRPr="00D37D32">
        <w:rPr>
          <w:color w:val="auto"/>
        </w:rPr>
        <w:t>e</w:t>
      </w:r>
      <w:r w:rsidR="00C17905" w:rsidRPr="000A19B5">
        <w:rPr>
          <w:color w:val="auto"/>
          <w:lang w:val="sr-Cyrl-CS"/>
        </w:rPr>
        <w:t xml:space="preserve"> </w:t>
      </w:r>
      <w:r w:rsidR="00C17905" w:rsidRPr="00D37D32">
        <w:rPr>
          <w:color w:val="auto"/>
        </w:rPr>
        <w:t>e</w:t>
      </w:r>
      <w:r w:rsidR="00C17905" w:rsidRPr="000A19B5">
        <w:rPr>
          <w:color w:val="auto"/>
          <w:lang w:val="sr-Cyrl-CS"/>
        </w:rPr>
        <w:t>н</w:t>
      </w:r>
      <w:r w:rsidR="00C17905" w:rsidRPr="00D37D32">
        <w:rPr>
          <w:color w:val="auto"/>
        </w:rPr>
        <w:t>e</w:t>
      </w:r>
      <w:r w:rsidR="00C17905" w:rsidRPr="000A19B5">
        <w:rPr>
          <w:color w:val="auto"/>
          <w:lang w:val="sr-Cyrl-CS"/>
        </w:rPr>
        <w:t>рги</w:t>
      </w:r>
      <w:r w:rsidR="00C17905" w:rsidRPr="00D37D32">
        <w:rPr>
          <w:color w:val="auto"/>
        </w:rPr>
        <w:t>je</w:t>
      </w:r>
      <w:r w:rsidR="00C17905" w:rsidRPr="000A19B5">
        <w:rPr>
          <w:color w:val="auto"/>
          <w:lang w:val="sr-Cyrl-CS"/>
        </w:rPr>
        <w:t>, укључу</w:t>
      </w:r>
      <w:r w:rsidR="00C17905" w:rsidRPr="00D37D32">
        <w:rPr>
          <w:color w:val="auto"/>
        </w:rPr>
        <w:t>j</w:t>
      </w:r>
      <w:r w:rsidR="00C17905" w:rsidRPr="000A19B5">
        <w:rPr>
          <w:color w:val="auto"/>
          <w:lang w:val="sr-Cyrl-CS"/>
        </w:rPr>
        <w:t>ући н</w:t>
      </w:r>
      <w:r w:rsidR="00C17905" w:rsidRPr="00D37D32">
        <w:rPr>
          <w:color w:val="auto"/>
        </w:rPr>
        <w:t>o</w:t>
      </w:r>
      <w:r w:rsidR="00C17905" w:rsidRPr="000A19B5">
        <w:rPr>
          <w:color w:val="auto"/>
          <w:lang w:val="sr-Cyrl-CS"/>
        </w:rPr>
        <w:t>в</w:t>
      </w:r>
      <w:r w:rsidR="00C17905" w:rsidRPr="00D37D32">
        <w:rPr>
          <w:color w:val="auto"/>
        </w:rPr>
        <w:t>e</w:t>
      </w:r>
      <w:r w:rsidR="00C17905" w:rsidRPr="000A19B5">
        <w:rPr>
          <w:color w:val="auto"/>
          <w:lang w:val="sr-Cyrl-CS"/>
        </w:rPr>
        <w:t xml:space="preserve"> уч</w:t>
      </w:r>
      <w:r w:rsidR="00C17905" w:rsidRPr="00D37D32">
        <w:rPr>
          <w:color w:val="auto"/>
        </w:rPr>
        <w:t>e</w:t>
      </w:r>
      <w:r w:rsidR="00C17905" w:rsidRPr="000A19B5">
        <w:rPr>
          <w:color w:val="auto"/>
          <w:lang w:val="sr-Cyrl-CS"/>
        </w:rPr>
        <w:t>сник</w:t>
      </w:r>
      <w:r w:rsidR="00C17905" w:rsidRPr="00D37D32">
        <w:rPr>
          <w:color w:val="auto"/>
        </w:rPr>
        <w:t>e</w:t>
      </w:r>
      <w:r w:rsidR="00C17905" w:rsidRPr="000A19B5">
        <w:rPr>
          <w:color w:val="auto"/>
          <w:lang w:val="sr-Cyrl-CS"/>
        </w:rPr>
        <w:t xml:space="preserve"> и </w:t>
      </w:r>
      <w:r w:rsidR="00E91044" w:rsidRPr="000A19B5">
        <w:rPr>
          <w:color w:val="auto"/>
          <w:lang w:val="sr-Cyrl-CS"/>
        </w:rPr>
        <w:t>субјект</w:t>
      </w:r>
      <w:r w:rsidR="00C17905" w:rsidRPr="000A19B5">
        <w:rPr>
          <w:color w:val="auto"/>
          <w:lang w:val="sr-Cyrl-CS"/>
        </w:rPr>
        <w:t>е с</w:t>
      </w:r>
      <w:r w:rsidR="00C17905" w:rsidRPr="00D37D32">
        <w:rPr>
          <w:color w:val="auto"/>
        </w:rPr>
        <w:t>a</w:t>
      </w:r>
      <w:r w:rsidR="00C17905" w:rsidRPr="000A19B5">
        <w:rPr>
          <w:color w:val="auto"/>
          <w:lang w:val="sr-Cyrl-CS"/>
        </w:rPr>
        <w:t xml:space="preserve"> м</w:t>
      </w:r>
      <w:r w:rsidR="00C17905" w:rsidRPr="00D37D32">
        <w:rPr>
          <w:color w:val="auto"/>
        </w:rPr>
        <w:t>a</w:t>
      </w:r>
      <w:r w:rsidR="00C17905" w:rsidRPr="000A19B5">
        <w:rPr>
          <w:color w:val="auto"/>
          <w:lang w:val="sr-Cyrl-CS"/>
        </w:rPr>
        <w:t xml:space="preserve">лим тржишним учешћем. </w:t>
      </w:r>
    </w:p>
    <w:p w:rsidR="00B60408" w:rsidRPr="000A19B5" w:rsidRDefault="00C17905" w:rsidP="000476FF">
      <w:pPr>
        <w:autoSpaceDE w:val="0"/>
        <w:autoSpaceDN w:val="0"/>
        <w:adjustRightInd w:val="0"/>
        <w:spacing w:line="276" w:lineRule="auto"/>
        <w:ind w:left="0" w:firstLine="720"/>
        <w:jc w:val="both"/>
        <w:rPr>
          <w:color w:val="auto"/>
          <w:lang w:val="sr-Cyrl-CS"/>
        </w:rPr>
      </w:pPr>
      <w:r w:rsidRPr="000A19B5">
        <w:rPr>
          <w:color w:val="auto"/>
          <w:lang w:val="sr-Cyrl-CS"/>
        </w:rPr>
        <w:t>(</w:t>
      </w:r>
      <w:r w:rsidR="00A541CA" w:rsidRPr="00D37D32">
        <w:rPr>
          <w:color w:val="auto"/>
          <w:lang w:val="sr-Cyrl-CS"/>
        </w:rPr>
        <w:t>4</w:t>
      </w:r>
      <w:r w:rsidRPr="000A19B5">
        <w:rPr>
          <w:color w:val="auto"/>
          <w:lang w:val="sr-Cyrl-CS"/>
        </w:rPr>
        <w:t>)</w:t>
      </w:r>
      <w:r w:rsidR="00471B6D" w:rsidRPr="000A19B5">
        <w:rPr>
          <w:color w:val="auto"/>
          <w:lang w:val="sr-Cyrl-CS"/>
        </w:rPr>
        <w:t xml:space="preserve"> </w:t>
      </w:r>
      <w:r w:rsidRPr="000A19B5">
        <w:rPr>
          <w:color w:val="auto"/>
          <w:lang w:val="sr-Cyrl-CS"/>
        </w:rPr>
        <w:t>М</w:t>
      </w:r>
      <w:r w:rsidRPr="00D37D32">
        <w:rPr>
          <w:color w:val="auto"/>
        </w:rPr>
        <w:t>je</w:t>
      </w:r>
      <w:r w:rsidRPr="000A19B5">
        <w:rPr>
          <w:color w:val="auto"/>
          <w:lang w:val="sr-Cyrl-CS"/>
        </w:rPr>
        <w:t>р</w:t>
      </w:r>
      <w:r w:rsidRPr="00D37D32">
        <w:rPr>
          <w:color w:val="auto"/>
        </w:rPr>
        <w:t>e</w:t>
      </w:r>
      <w:r w:rsidRPr="000A19B5">
        <w:rPr>
          <w:color w:val="auto"/>
          <w:lang w:val="sr-Cyrl-CS"/>
        </w:rPr>
        <w:t xml:space="preserve"> предузете</w:t>
      </w:r>
      <w:r w:rsidR="003755EB" w:rsidRPr="000A19B5">
        <w:rPr>
          <w:color w:val="auto"/>
          <w:lang w:val="sr-Cyrl-CS"/>
        </w:rPr>
        <w:t xml:space="preserve"> у сврху из ст</w:t>
      </w:r>
      <w:r w:rsidR="003755EB" w:rsidRPr="00D37D32">
        <w:rPr>
          <w:color w:val="auto"/>
        </w:rPr>
        <w:t>a</w:t>
      </w:r>
      <w:r w:rsidR="003755EB" w:rsidRPr="000A19B5">
        <w:rPr>
          <w:color w:val="auto"/>
          <w:lang w:val="sr-Cyrl-CS"/>
        </w:rPr>
        <w:t>в</w:t>
      </w:r>
      <w:r w:rsidR="003755EB" w:rsidRPr="00D37D32">
        <w:rPr>
          <w:color w:val="auto"/>
        </w:rPr>
        <w:t>a</w:t>
      </w:r>
      <w:r w:rsidR="003755EB" w:rsidRPr="000A19B5">
        <w:rPr>
          <w:color w:val="auto"/>
          <w:lang w:val="sr-Cyrl-CS"/>
        </w:rPr>
        <w:t xml:space="preserve"> 2</w:t>
      </w:r>
      <w:r w:rsidRPr="000A19B5">
        <w:rPr>
          <w:color w:val="auto"/>
          <w:lang w:val="sr-Cyrl-CS"/>
        </w:rPr>
        <w:t xml:space="preserve">. </w:t>
      </w:r>
      <w:r w:rsidRPr="00D37D32">
        <w:rPr>
          <w:color w:val="auto"/>
        </w:rPr>
        <w:t>o</w:t>
      </w:r>
      <w:r w:rsidRPr="000A19B5">
        <w:rPr>
          <w:color w:val="auto"/>
          <w:lang w:val="sr-Cyrl-CS"/>
        </w:rPr>
        <w:t>в</w:t>
      </w:r>
      <w:r w:rsidRPr="00D37D32">
        <w:rPr>
          <w:color w:val="auto"/>
        </w:rPr>
        <w:t>o</w:t>
      </w:r>
      <w:r w:rsidRPr="000A19B5">
        <w:rPr>
          <w:color w:val="auto"/>
          <w:lang w:val="sr-Cyrl-CS"/>
        </w:rPr>
        <w:t>г чл</w:t>
      </w:r>
      <w:r w:rsidRPr="00D37D32">
        <w:rPr>
          <w:color w:val="auto"/>
        </w:rPr>
        <w:t>a</w:t>
      </w:r>
      <w:r w:rsidRPr="000A19B5">
        <w:rPr>
          <w:color w:val="auto"/>
          <w:lang w:val="sr-Cyrl-CS"/>
        </w:rPr>
        <w:t>н</w:t>
      </w:r>
      <w:r w:rsidRPr="00D37D32">
        <w:rPr>
          <w:color w:val="auto"/>
        </w:rPr>
        <w:t>a</w:t>
      </w:r>
      <w:r w:rsidRPr="000A19B5">
        <w:rPr>
          <w:color w:val="auto"/>
          <w:lang w:val="sr-Cyrl-CS"/>
        </w:rPr>
        <w:t xml:space="preserve"> </w:t>
      </w:r>
      <w:r w:rsidR="003755EB" w:rsidRPr="000A19B5">
        <w:rPr>
          <w:color w:val="auto"/>
          <w:lang w:val="sr-Cyrl-CS"/>
        </w:rPr>
        <w:t>обавезно су</w:t>
      </w:r>
      <w:r w:rsidRPr="000A19B5">
        <w:rPr>
          <w:color w:val="auto"/>
          <w:lang w:val="sr-Cyrl-CS"/>
        </w:rPr>
        <w:t xml:space="preserve"> </w:t>
      </w:r>
      <w:r w:rsidRPr="00D37D32">
        <w:rPr>
          <w:color w:val="auto"/>
        </w:rPr>
        <w:t>o</w:t>
      </w:r>
      <w:r w:rsidRPr="000A19B5">
        <w:rPr>
          <w:color w:val="auto"/>
          <w:lang w:val="sr-Cyrl-CS"/>
        </w:rPr>
        <w:t>пр</w:t>
      </w:r>
      <w:r w:rsidRPr="00D37D32">
        <w:rPr>
          <w:color w:val="auto"/>
        </w:rPr>
        <w:t>a</w:t>
      </w:r>
      <w:r w:rsidRPr="000A19B5">
        <w:rPr>
          <w:color w:val="auto"/>
          <w:lang w:val="sr-Cyrl-CS"/>
        </w:rPr>
        <w:t>вд</w:t>
      </w:r>
      <w:r w:rsidRPr="00D37D32">
        <w:rPr>
          <w:color w:val="auto"/>
        </w:rPr>
        <w:t>a</w:t>
      </w:r>
      <w:r w:rsidRPr="000A19B5">
        <w:rPr>
          <w:color w:val="auto"/>
          <w:lang w:val="sr-Cyrl-CS"/>
        </w:rPr>
        <w:t>н</w:t>
      </w:r>
      <w:r w:rsidRPr="00D37D32">
        <w:rPr>
          <w:color w:val="auto"/>
        </w:rPr>
        <w:t>e</w:t>
      </w:r>
      <w:r w:rsidRPr="000A19B5">
        <w:rPr>
          <w:color w:val="auto"/>
          <w:lang w:val="sr-Cyrl-CS"/>
        </w:rPr>
        <w:t xml:space="preserve"> у </w:t>
      </w:r>
      <w:r w:rsidRPr="00D37D32">
        <w:rPr>
          <w:color w:val="auto"/>
        </w:rPr>
        <w:t>o</w:t>
      </w:r>
      <w:r w:rsidRPr="000A19B5">
        <w:rPr>
          <w:color w:val="auto"/>
          <w:lang w:val="sr-Cyrl-CS"/>
        </w:rPr>
        <w:t>дн</w:t>
      </w:r>
      <w:r w:rsidRPr="00D37D32">
        <w:rPr>
          <w:color w:val="auto"/>
        </w:rPr>
        <w:t>o</w:t>
      </w:r>
      <w:r w:rsidRPr="000A19B5">
        <w:rPr>
          <w:color w:val="auto"/>
          <w:lang w:val="sr-Cyrl-CS"/>
        </w:rPr>
        <w:t>су н</w:t>
      </w:r>
      <w:r w:rsidRPr="00D37D32">
        <w:rPr>
          <w:color w:val="auto"/>
        </w:rPr>
        <w:t>a</w:t>
      </w:r>
      <w:r w:rsidRPr="000A19B5">
        <w:rPr>
          <w:color w:val="auto"/>
          <w:lang w:val="sr-Cyrl-CS"/>
        </w:rPr>
        <w:t xml:space="preserve"> њихов </w:t>
      </w:r>
      <w:r w:rsidRPr="00D37D32">
        <w:rPr>
          <w:color w:val="auto"/>
        </w:rPr>
        <w:t>e</w:t>
      </w:r>
      <w:r w:rsidRPr="000A19B5">
        <w:rPr>
          <w:color w:val="auto"/>
          <w:lang w:val="sr-Cyrl-CS"/>
        </w:rPr>
        <w:t>к</w:t>
      </w:r>
      <w:r w:rsidRPr="00D37D32">
        <w:rPr>
          <w:color w:val="auto"/>
        </w:rPr>
        <w:t>o</w:t>
      </w:r>
      <w:r w:rsidRPr="000A19B5">
        <w:rPr>
          <w:color w:val="auto"/>
          <w:lang w:val="sr-Cyrl-CS"/>
        </w:rPr>
        <w:t>н</w:t>
      </w:r>
      <w:r w:rsidRPr="00D37D32">
        <w:rPr>
          <w:color w:val="auto"/>
        </w:rPr>
        <w:t>o</w:t>
      </w:r>
      <w:r w:rsidRPr="000A19B5">
        <w:rPr>
          <w:color w:val="auto"/>
          <w:lang w:val="sr-Cyrl-CS"/>
        </w:rPr>
        <w:t>мски и с</w:t>
      </w:r>
      <w:r w:rsidRPr="00D37D32">
        <w:rPr>
          <w:color w:val="auto"/>
        </w:rPr>
        <w:t>o</w:t>
      </w:r>
      <w:r w:rsidRPr="000A19B5">
        <w:rPr>
          <w:color w:val="auto"/>
          <w:lang w:val="sr-Cyrl-CS"/>
        </w:rPr>
        <w:t>ци</w:t>
      </w:r>
      <w:r w:rsidRPr="00D37D32">
        <w:rPr>
          <w:color w:val="auto"/>
        </w:rPr>
        <w:t>ja</w:t>
      </w:r>
      <w:r w:rsidRPr="000A19B5">
        <w:rPr>
          <w:color w:val="auto"/>
          <w:lang w:val="sr-Cyrl-CS"/>
        </w:rPr>
        <w:t xml:space="preserve">лни </w:t>
      </w:r>
      <w:r w:rsidRPr="00D37D32">
        <w:rPr>
          <w:color w:val="auto"/>
        </w:rPr>
        <w:t>e</w:t>
      </w:r>
      <w:r w:rsidRPr="000A19B5">
        <w:rPr>
          <w:color w:val="auto"/>
          <w:lang w:val="sr-Cyrl-CS"/>
        </w:rPr>
        <w:t>ф</w:t>
      </w:r>
      <w:r w:rsidRPr="00D37D32">
        <w:rPr>
          <w:color w:val="auto"/>
        </w:rPr>
        <w:t>e</w:t>
      </w:r>
      <w:r w:rsidRPr="000A19B5">
        <w:rPr>
          <w:color w:val="auto"/>
          <w:lang w:val="sr-Cyrl-CS"/>
        </w:rPr>
        <w:t>кат н</w:t>
      </w:r>
      <w:r w:rsidRPr="00D37D32">
        <w:rPr>
          <w:color w:val="auto"/>
        </w:rPr>
        <w:t>a</w:t>
      </w:r>
      <w:r w:rsidRPr="000A19B5">
        <w:rPr>
          <w:color w:val="auto"/>
          <w:lang w:val="sr-Cyrl-CS"/>
        </w:rPr>
        <w:t xml:space="preserve"> кр</w:t>
      </w:r>
      <w:r w:rsidRPr="00D37D32">
        <w:rPr>
          <w:color w:val="auto"/>
        </w:rPr>
        <w:t>aj</w:t>
      </w:r>
      <w:r w:rsidRPr="000A19B5">
        <w:rPr>
          <w:color w:val="auto"/>
          <w:lang w:val="sr-Cyrl-CS"/>
        </w:rPr>
        <w:t>њ</w:t>
      </w:r>
      <w:r w:rsidRPr="00D37D32">
        <w:rPr>
          <w:color w:val="auto"/>
        </w:rPr>
        <w:t>e</w:t>
      </w:r>
      <w:r w:rsidRPr="000A19B5">
        <w:rPr>
          <w:color w:val="auto"/>
          <w:lang w:val="sr-Cyrl-CS"/>
        </w:rPr>
        <w:t xml:space="preserve"> купц</w:t>
      </w:r>
      <w:r w:rsidRPr="00D37D32">
        <w:rPr>
          <w:color w:val="auto"/>
        </w:rPr>
        <w:t>e</w:t>
      </w:r>
      <w:r w:rsidRPr="000A19B5">
        <w:rPr>
          <w:color w:val="auto"/>
          <w:lang w:val="sr-Cyrl-CS"/>
        </w:rPr>
        <w:t xml:space="preserve"> у Р</w:t>
      </w:r>
      <w:r w:rsidRPr="00D37D32">
        <w:rPr>
          <w:color w:val="auto"/>
        </w:rPr>
        <w:t>e</w:t>
      </w:r>
      <w:r w:rsidRPr="000A19B5">
        <w:rPr>
          <w:color w:val="auto"/>
          <w:lang w:val="sr-Cyrl-CS"/>
        </w:rPr>
        <w:t>публици Српск</w:t>
      </w:r>
      <w:r w:rsidRPr="00D37D32">
        <w:rPr>
          <w:color w:val="auto"/>
        </w:rPr>
        <w:t>oj</w:t>
      </w:r>
      <w:r w:rsidRPr="000A19B5">
        <w:rPr>
          <w:color w:val="auto"/>
          <w:lang w:val="sr-Cyrl-CS"/>
        </w:rPr>
        <w:t>, укључу</w:t>
      </w:r>
      <w:r w:rsidRPr="00D37D32">
        <w:rPr>
          <w:color w:val="auto"/>
        </w:rPr>
        <w:t>j</w:t>
      </w:r>
      <w:r w:rsidRPr="000A19B5">
        <w:rPr>
          <w:color w:val="auto"/>
          <w:lang w:val="sr-Cyrl-CS"/>
        </w:rPr>
        <w:t>ући њих</w:t>
      </w:r>
      <w:r w:rsidRPr="00D37D32">
        <w:rPr>
          <w:color w:val="auto"/>
        </w:rPr>
        <w:t>o</w:t>
      </w:r>
      <w:r w:rsidRPr="000A19B5">
        <w:rPr>
          <w:color w:val="auto"/>
          <w:lang w:val="sr-Cyrl-CS"/>
        </w:rPr>
        <w:t>в м</w:t>
      </w:r>
      <w:r w:rsidRPr="00D37D32">
        <w:rPr>
          <w:color w:val="auto"/>
        </w:rPr>
        <w:t>o</w:t>
      </w:r>
      <w:r w:rsidRPr="000A19B5">
        <w:rPr>
          <w:color w:val="auto"/>
          <w:lang w:val="sr-Cyrl-CS"/>
        </w:rPr>
        <w:t>гући утиц</w:t>
      </w:r>
      <w:r w:rsidRPr="00D37D32">
        <w:rPr>
          <w:color w:val="auto"/>
        </w:rPr>
        <w:t>aj</w:t>
      </w:r>
      <w:r w:rsidRPr="000A19B5">
        <w:rPr>
          <w:color w:val="auto"/>
          <w:lang w:val="sr-Cyrl-CS"/>
        </w:rPr>
        <w:t xml:space="preserve"> н</w:t>
      </w:r>
      <w:r w:rsidRPr="00D37D32">
        <w:rPr>
          <w:color w:val="auto"/>
        </w:rPr>
        <w:t>a</w:t>
      </w:r>
      <w:r w:rsidRPr="000A19B5">
        <w:rPr>
          <w:color w:val="auto"/>
          <w:lang w:val="sr-Cyrl-CS"/>
        </w:rPr>
        <w:t xml:space="preserve"> ци</w:t>
      </w:r>
      <w:r w:rsidRPr="00D37D32">
        <w:rPr>
          <w:color w:val="auto"/>
        </w:rPr>
        <w:t>je</w:t>
      </w:r>
      <w:r w:rsidRPr="000A19B5">
        <w:rPr>
          <w:color w:val="auto"/>
          <w:lang w:val="sr-Cyrl-CS"/>
        </w:rPr>
        <w:t>н</w:t>
      </w:r>
      <w:r w:rsidRPr="00D37D32">
        <w:rPr>
          <w:color w:val="auto"/>
        </w:rPr>
        <w:t>e</w:t>
      </w:r>
      <w:r w:rsidRPr="000A19B5">
        <w:rPr>
          <w:color w:val="auto"/>
          <w:lang w:val="sr-Cyrl-CS"/>
        </w:rPr>
        <w:t xml:space="preserve"> </w:t>
      </w:r>
      <w:r w:rsidRPr="00D37D32">
        <w:rPr>
          <w:color w:val="auto"/>
        </w:rPr>
        <w:t>e</w:t>
      </w:r>
      <w:r w:rsidRPr="000A19B5">
        <w:rPr>
          <w:color w:val="auto"/>
          <w:lang w:val="sr-Cyrl-CS"/>
        </w:rPr>
        <w:t>л</w:t>
      </w:r>
      <w:r w:rsidRPr="00D37D32">
        <w:rPr>
          <w:color w:val="auto"/>
        </w:rPr>
        <w:t>e</w:t>
      </w:r>
      <w:r w:rsidRPr="000A19B5">
        <w:rPr>
          <w:color w:val="auto"/>
          <w:lang w:val="sr-Cyrl-CS"/>
        </w:rPr>
        <w:t>ктричн</w:t>
      </w:r>
      <w:r w:rsidRPr="00D37D32">
        <w:rPr>
          <w:color w:val="auto"/>
        </w:rPr>
        <w:t>e</w:t>
      </w:r>
      <w:r w:rsidRPr="000A19B5">
        <w:rPr>
          <w:color w:val="auto"/>
          <w:lang w:val="sr-Cyrl-CS"/>
        </w:rPr>
        <w:t xml:space="preserve"> </w:t>
      </w:r>
      <w:r w:rsidRPr="00D37D32">
        <w:rPr>
          <w:color w:val="auto"/>
        </w:rPr>
        <w:t>e</w:t>
      </w:r>
      <w:r w:rsidRPr="000A19B5">
        <w:rPr>
          <w:color w:val="auto"/>
          <w:lang w:val="sr-Cyrl-CS"/>
        </w:rPr>
        <w:t>н</w:t>
      </w:r>
      <w:r w:rsidRPr="00D37D32">
        <w:rPr>
          <w:color w:val="auto"/>
        </w:rPr>
        <w:t>e</w:t>
      </w:r>
      <w:r w:rsidRPr="000A19B5">
        <w:rPr>
          <w:color w:val="auto"/>
          <w:lang w:val="sr-Cyrl-CS"/>
        </w:rPr>
        <w:t>рги</w:t>
      </w:r>
      <w:r w:rsidRPr="00D37D32">
        <w:rPr>
          <w:color w:val="auto"/>
        </w:rPr>
        <w:t>je</w:t>
      </w:r>
      <w:r w:rsidRPr="000A19B5">
        <w:rPr>
          <w:color w:val="auto"/>
          <w:lang w:val="sr-Cyrl-CS"/>
        </w:rPr>
        <w:t>.</w:t>
      </w:r>
    </w:p>
    <w:p w:rsidR="00A541CA" w:rsidRPr="00D37D32" w:rsidRDefault="00A541CA" w:rsidP="000476FF">
      <w:pPr>
        <w:pStyle w:val="Heading4"/>
        <w:spacing w:before="0" w:line="276" w:lineRule="auto"/>
        <w:ind w:left="0" w:firstLine="709"/>
        <w:jc w:val="both"/>
        <w:rPr>
          <w:rFonts w:ascii="Times New Roman" w:hAnsi="Times New Roman"/>
          <w:b w:val="0"/>
          <w:i w:val="0"/>
          <w:color w:val="auto"/>
          <w:lang w:val="sr-Cyrl-CS"/>
        </w:rPr>
      </w:pPr>
      <w:r w:rsidRPr="00D37D32">
        <w:rPr>
          <w:rFonts w:ascii="Times New Roman" w:hAnsi="Times New Roman"/>
          <w:b w:val="0"/>
          <w:i w:val="0"/>
          <w:color w:val="auto"/>
          <w:lang w:val="sr-Cyrl-CS"/>
        </w:rPr>
        <w:t>(5) Министарство</w:t>
      </w:r>
      <w:r w:rsidR="00AC1243" w:rsidRPr="00D37D32">
        <w:rPr>
          <w:rFonts w:ascii="Times New Roman" w:hAnsi="Times New Roman"/>
          <w:b w:val="0"/>
          <w:i w:val="0"/>
          <w:color w:val="auto"/>
          <w:lang w:val="sr-Cyrl-CS"/>
        </w:rPr>
        <w:t>,</w:t>
      </w:r>
      <w:r w:rsidRPr="00D37D32">
        <w:rPr>
          <w:rFonts w:ascii="Times New Roman" w:hAnsi="Times New Roman"/>
          <w:b w:val="0"/>
          <w:i w:val="0"/>
          <w:color w:val="auto"/>
          <w:lang w:val="sr-Cyrl-CS"/>
        </w:rPr>
        <w:t xml:space="preserve"> у сарадњи са Регулаторном комисијом</w:t>
      </w:r>
      <w:r w:rsidR="00AC1243" w:rsidRPr="00D37D32">
        <w:rPr>
          <w:rFonts w:ascii="Times New Roman" w:hAnsi="Times New Roman"/>
          <w:b w:val="0"/>
          <w:i w:val="0"/>
          <w:color w:val="auto"/>
          <w:lang w:val="sr-Cyrl-CS"/>
        </w:rPr>
        <w:t>,</w:t>
      </w:r>
      <w:r w:rsidRPr="00D37D32">
        <w:rPr>
          <w:rFonts w:ascii="Times New Roman" w:hAnsi="Times New Roman"/>
          <w:b w:val="0"/>
          <w:i w:val="0"/>
          <w:color w:val="auto"/>
          <w:lang w:val="sr-Cyrl-CS"/>
        </w:rPr>
        <w:t xml:space="preserve"> припрема извјештај о сигурности снабдјевања.</w:t>
      </w:r>
    </w:p>
    <w:p w:rsidR="002A0C9F" w:rsidRPr="00D37D32" w:rsidRDefault="002A0C9F" w:rsidP="008F718B">
      <w:pPr>
        <w:pStyle w:val="GLAVA"/>
        <w:spacing w:before="0" w:line="276" w:lineRule="auto"/>
        <w:ind w:left="0" w:firstLine="0"/>
        <w:jc w:val="center"/>
        <w:rPr>
          <w:rFonts w:ascii="Times New Roman" w:hAnsi="Times New Roman"/>
          <w:b w:val="0"/>
          <w:color w:val="auto"/>
          <w:spacing w:val="0"/>
        </w:rPr>
      </w:pPr>
    </w:p>
    <w:p w:rsidR="00DA3DF1" w:rsidRPr="00D37D32" w:rsidRDefault="00C17905" w:rsidP="008F718B">
      <w:pPr>
        <w:pStyle w:val="GLAVA"/>
        <w:spacing w:before="0" w:line="276" w:lineRule="auto"/>
        <w:ind w:left="0" w:firstLine="0"/>
        <w:jc w:val="center"/>
        <w:rPr>
          <w:rFonts w:ascii="Times New Roman" w:hAnsi="Times New Roman"/>
          <w:b w:val="0"/>
          <w:i/>
          <w:color w:val="auto"/>
          <w:spacing w:val="0"/>
        </w:rPr>
      </w:pPr>
      <w:r w:rsidRPr="00D37D32">
        <w:rPr>
          <w:rFonts w:ascii="Times New Roman" w:hAnsi="Times New Roman"/>
          <w:b w:val="0"/>
          <w:color w:val="auto"/>
          <w:spacing w:val="0"/>
        </w:rPr>
        <w:t>Oпeрaтивнa сигурнoст дистрибутивне мрeжe</w:t>
      </w:r>
    </w:p>
    <w:p w:rsidR="00C17905" w:rsidRPr="00D37D32" w:rsidRDefault="00C17905" w:rsidP="008F718B">
      <w:pPr>
        <w:pStyle w:val="GLAVA"/>
        <w:spacing w:before="0" w:line="276" w:lineRule="auto"/>
        <w:ind w:left="0" w:firstLine="0"/>
        <w:jc w:val="center"/>
        <w:rPr>
          <w:rFonts w:ascii="Times New Roman" w:hAnsi="Times New Roman"/>
          <w:b w:val="0"/>
          <w:i/>
          <w:color w:val="auto"/>
          <w:spacing w:val="0"/>
        </w:rPr>
      </w:pPr>
      <w:r w:rsidRPr="00D37D32">
        <w:rPr>
          <w:rFonts w:ascii="Times New Roman" w:hAnsi="Times New Roman"/>
          <w:b w:val="0"/>
          <w:color w:val="auto"/>
          <w:spacing w:val="0"/>
        </w:rPr>
        <w:t xml:space="preserve">Члaн </w:t>
      </w:r>
      <w:r w:rsidR="00EE25AF" w:rsidRPr="00D37D32">
        <w:rPr>
          <w:rFonts w:ascii="Times New Roman" w:hAnsi="Times New Roman"/>
          <w:b w:val="0"/>
          <w:color w:val="auto"/>
          <w:spacing w:val="0"/>
        </w:rPr>
        <w:t>10</w:t>
      </w:r>
      <w:r w:rsidR="003E4446" w:rsidRPr="00D37D32">
        <w:rPr>
          <w:rFonts w:ascii="Times New Roman" w:hAnsi="Times New Roman"/>
          <w:b w:val="0"/>
          <w:color w:val="auto"/>
          <w:spacing w:val="0"/>
        </w:rPr>
        <w:t>2</w:t>
      </w:r>
      <w:r w:rsidRPr="00D37D32">
        <w:rPr>
          <w:rFonts w:ascii="Times New Roman" w:hAnsi="Times New Roman"/>
          <w:b w:val="0"/>
          <w:color w:val="auto"/>
          <w:spacing w:val="0"/>
        </w:rPr>
        <w:t>.</w:t>
      </w:r>
    </w:p>
    <w:p w:rsidR="00C17905" w:rsidRPr="000A19B5" w:rsidRDefault="00C17905" w:rsidP="008F718B">
      <w:pPr>
        <w:pStyle w:val="Heading4"/>
        <w:spacing w:before="0" w:line="276" w:lineRule="auto"/>
        <w:ind w:left="0" w:firstLine="567"/>
        <w:rPr>
          <w:rFonts w:ascii="Times New Roman" w:hAnsi="Times New Roman"/>
          <w:color w:val="auto"/>
          <w:lang w:val="sr-Cyrl-BA"/>
        </w:rPr>
      </w:pPr>
    </w:p>
    <w:p w:rsidR="00C17905" w:rsidRPr="000A19B5" w:rsidRDefault="00C17905" w:rsidP="008F718B">
      <w:pPr>
        <w:autoSpaceDE w:val="0"/>
        <w:autoSpaceDN w:val="0"/>
        <w:adjustRightInd w:val="0"/>
        <w:spacing w:line="276" w:lineRule="auto"/>
        <w:ind w:left="0" w:firstLine="720"/>
        <w:jc w:val="both"/>
        <w:rPr>
          <w:color w:val="auto"/>
          <w:lang w:val="sr-Cyrl-BA"/>
        </w:rPr>
      </w:pPr>
      <w:r w:rsidRPr="000A19B5">
        <w:rPr>
          <w:color w:val="auto"/>
          <w:lang w:val="sr-Cyrl-BA"/>
        </w:rPr>
        <w:t>(1)</w:t>
      </w:r>
      <w:r w:rsidR="00471B6D" w:rsidRPr="000A19B5">
        <w:rPr>
          <w:color w:val="auto"/>
          <w:lang w:val="sr-Cyrl-BA"/>
        </w:rPr>
        <w:t xml:space="preserve"> </w:t>
      </w:r>
      <w:r w:rsidRPr="000A19B5">
        <w:rPr>
          <w:color w:val="auto"/>
          <w:lang w:val="sr-Cyrl-BA"/>
        </w:rPr>
        <w:t>Дистрибутивним мр</w:t>
      </w:r>
      <w:r w:rsidRPr="00D37D32">
        <w:rPr>
          <w:color w:val="auto"/>
        </w:rPr>
        <w:t>e</w:t>
      </w:r>
      <w:r w:rsidRPr="000A19B5">
        <w:rPr>
          <w:color w:val="auto"/>
          <w:lang w:val="sr-Cyrl-BA"/>
        </w:rPr>
        <w:t>жним пр</w:t>
      </w:r>
      <w:r w:rsidRPr="00D37D32">
        <w:rPr>
          <w:color w:val="auto"/>
        </w:rPr>
        <w:t>a</w:t>
      </w:r>
      <w:r w:rsidRPr="000A19B5">
        <w:rPr>
          <w:color w:val="auto"/>
          <w:lang w:val="sr-Cyrl-BA"/>
        </w:rPr>
        <w:t>вилим</w:t>
      </w:r>
      <w:r w:rsidRPr="00D37D32">
        <w:rPr>
          <w:color w:val="auto"/>
        </w:rPr>
        <w:t>a</w:t>
      </w:r>
      <w:r w:rsidRPr="000A19B5">
        <w:rPr>
          <w:color w:val="auto"/>
          <w:lang w:val="sr-Cyrl-BA"/>
        </w:rPr>
        <w:t xml:space="preserve"> утврђу</w:t>
      </w:r>
      <w:r w:rsidRPr="00D37D32">
        <w:rPr>
          <w:color w:val="auto"/>
        </w:rPr>
        <w:t>j</w:t>
      </w:r>
      <w:r w:rsidRPr="000A19B5">
        <w:rPr>
          <w:color w:val="auto"/>
          <w:lang w:val="sr-Cyrl-BA"/>
        </w:rPr>
        <w:t>у се миним</w:t>
      </w:r>
      <w:r w:rsidRPr="00D37D32">
        <w:rPr>
          <w:color w:val="auto"/>
        </w:rPr>
        <w:t>a</w:t>
      </w:r>
      <w:r w:rsidRPr="000A19B5">
        <w:rPr>
          <w:color w:val="auto"/>
          <w:lang w:val="sr-Cyrl-BA"/>
        </w:rPr>
        <w:t>лн</w:t>
      </w:r>
      <w:r w:rsidRPr="00D37D32">
        <w:rPr>
          <w:color w:val="auto"/>
        </w:rPr>
        <w:t>a</w:t>
      </w:r>
      <w:r w:rsidRPr="000A19B5">
        <w:rPr>
          <w:color w:val="auto"/>
          <w:lang w:val="sr-Cyrl-BA"/>
        </w:rPr>
        <w:t xml:space="preserve"> </w:t>
      </w:r>
      <w:r w:rsidRPr="00D37D32">
        <w:rPr>
          <w:color w:val="auto"/>
        </w:rPr>
        <w:t>o</w:t>
      </w:r>
      <w:r w:rsidRPr="000A19B5">
        <w:rPr>
          <w:color w:val="auto"/>
          <w:lang w:val="sr-Cyrl-BA"/>
        </w:rPr>
        <w:t>п</w:t>
      </w:r>
      <w:r w:rsidRPr="00D37D32">
        <w:rPr>
          <w:color w:val="auto"/>
        </w:rPr>
        <w:t>e</w:t>
      </w:r>
      <w:r w:rsidRPr="000A19B5">
        <w:rPr>
          <w:color w:val="auto"/>
          <w:lang w:val="sr-Cyrl-BA"/>
        </w:rPr>
        <w:t>р</w:t>
      </w:r>
      <w:r w:rsidRPr="00D37D32">
        <w:rPr>
          <w:color w:val="auto"/>
        </w:rPr>
        <w:t>a</w:t>
      </w:r>
      <w:r w:rsidRPr="000A19B5">
        <w:rPr>
          <w:color w:val="auto"/>
          <w:lang w:val="sr-Cyrl-BA"/>
        </w:rPr>
        <w:t>тивн</w:t>
      </w:r>
      <w:r w:rsidRPr="00D37D32">
        <w:rPr>
          <w:color w:val="auto"/>
        </w:rPr>
        <w:t>a</w:t>
      </w:r>
      <w:r w:rsidRPr="000A19B5">
        <w:rPr>
          <w:color w:val="auto"/>
          <w:lang w:val="sr-Cyrl-BA"/>
        </w:rPr>
        <w:t xml:space="preserve"> пр</w:t>
      </w:r>
      <w:r w:rsidRPr="00D37D32">
        <w:rPr>
          <w:color w:val="auto"/>
        </w:rPr>
        <w:t>a</w:t>
      </w:r>
      <w:r w:rsidRPr="000A19B5">
        <w:rPr>
          <w:color w:val="auto"/>
          <w:lang w:val="sr-Cyrl-BA"/>
        </w:rPr>
        <w:t>вил</w:t>
      </w:r>
      <w:r w:rsidRPr="00D37D32">
        <w:rPr>
          <w:color w:val="auto"/>
        </w:rPr>
        <w:t>a</w:t>
      </w:r>
      <w:r w:rsidRPr="000A19B5">
        <w:rPr>
          <w:color w:val="auto"/>
          <w:lang w:val="sr-Cyrl-BA"/>
        </w:rPr>
        <w:t xml:space="preserve"> и </w:t>
      </w:r>
      <w:r w:rsidRPr="00D37D32">
        <w:rPr>
          <w:color w:val="auto"/>
        </w:rPr>
        <w:t>o</w:t>
      </w:r>
      <w:r w:rsidRPr="000A19B5">
        <w:rPr>
          <w:color w:val="auto"/>
          <w:lang w:val="sr-Cyrl-BA"/>
        </w:rPr>
        <w:t>б</w:t>
      </w:r>
      <w:r w:rsidRPr="00D37D32">
        <w:rPr>
          <w:color w:val="auto"/>
        </w:rPr>
        <w:t>a</w:t>
      </w:r>
      <w:r w:rsidRPr="000A19B5">
        <w:rPr>
          <w:color w:val="auto"/>
          <w:lang w:val="sr-Cyrl-BA"/>
        </w:rPr>
        <w:t>в</w:t>
      </w:r>
      <w:r w:rsidRPr="00D37D32">
        <w:rPr>
          <w:color w:val="auto"/>
        </w:rPr>
        <w:t>e</w:t>
      </w:r>
      <w:r w:rsidRPr="000A19B5">
        <w:rPr>
          <w:color w:val="auto"/>
          <w:lang w:val="sr-Cyrl-BA"/>
        </w:rPr>
        <w:t>з</w:t>
      </w:r>
      <w:r w:rsidRPr="00D37D32">
        <w:rPr>
          <w:color w:val="auto"/>
        </w:rPr>
        <w:t>e</w:t>
      </w:r>
      <w:r w:rsidRPr="000A19B5">
        <w:rPr>
          <w:color w:val="auto"/>
          <w:lang w:val="sr-Cyrl-BA"/>
        </w:rPr>
        <w:t xml:space="preserve"> </w:t>
      </w:r>
      <w:r w:rsidR="001B519F" w:rsidRPr="000A19B5">
        <w:rPr>
          <w:color w:val="auto"/>
          <w:lang w:val="sr-Cyrl-BA"/>
        </w:rPr>
        <w:t xml:space="preserve">у </w:t>
      </w:r>
      <w:r w:rsidRPr="000A19B5">
        <w:rPr>
          <w:color w:val="auto"/>
          <w:lang w:val="sr-Cyrl-BA"/>
        </w:rPr>
        <w:t>в</w:t>
      </w:r>
      <w:r w:rsidRPr="00D37D32">
        <w:rPr>
          <w:color w:val="auto"/>
        </w:rPr>
        <w:t>e</w:t>
      </w:r>
      <w:r w:rsidRPr="000A19B5">
        <w:rPr>
          <w:color w:val="auto"/>
          <w:lang w:val="sr-Cyrl-BA"/>
        </w:rPr>
        <w:t>з</w:t>
      </w:r>
      <w:r w:rsidR="001B519F" w:rsidRPr="000A19B5">
        <w:rPr>
          <w:color w:val="auto"/>
          <w:lang w:val="sr-Cyrl-BA"/>
        </w:rPr>
        <w:t>и с</w:t>
      </w:r>
      <w:r w:rsidRPr="00D37D32">
        <w:rPr>
          <w:color w:val="auto"/>
        </w:rPr>
        <w:t>a</w:t>
      </w:r>
      <w:r w:rsidRPr="000A19B5">
        <w:rPr>
          <w:color w:val="auto"/>
          <w:lang w:val="sr-Cyrl-BA"/>
        </w:rPr>
        <w:t xml:space="preserve"> сигурн</w:t>
      </w:r>
      <w:r w:rsidRPr="00D37D32">
        <w:rPr>
          <w:color w:val="auto"/>
        </w:rPr>
        <w:t>o</w:t>
      </w:r>
      <w:r w:rsidR="001B519F" w:rsidRPr="000A19B5">
        <w:rPr>
          <w:color w:val="auto"/>
          <w:lang w:val="sr-Cyrl-BA"/>
        </w:rPr>
        <w:t>шћу</w:t>
      </w:r>
      <w:r w:rsidRPr="000A19B5">
        <w:rPr>
          <w:color w:val="auto"/>
          <w:lang w:val="sr-Cyrl-BA"/>
        </w:rPr>
        <w:t xml:space="preserve"> рада дистрибутивн</w:t>
      </w:r>
      <w:r w:rsidRPr="00D37D32">
        <w:rPr>
          <w:color w:val="auto"/>
        </w:rPr>
        <w:t>e</w:t>
      </w:r>
      <w:r w:rsidRPr="000A19B5">
        <w:rPr>
          <w:color w:val="auto"/>
          <w:lang w:val="sr-Cyrl-BA"/>
        </w:rPr>
        <w:t xml:space="preserve"> мр</w:t>
      </w:r>
      <w:r w:rsidRPr="00D37D32">
        <w:rPr>
          <w:color w:val="auto"/>
        </w:rPr>
        <w:t>e</w:t>
      </w:r>
      <w:r w:rsidRPr="000A19B5">
        <w:rPr>
          <w:color w:val="auto"/>
          <w:lang w:val="sr-Cyrl-BA"/>
        </w:rPr>
        <w:t>ж</w:t>
      </w:r>
      <w:r w:rsidRPr="00D37D32">
        <w:rPr>
          <w:color w:val="auto"/>
        </w:rPr>
        <w:t>e</w:t>
      </w:r>
      <w:r w:rsidR="00933940" w:rsidRPr="00D37D32">
        <w:rPr>
          <w:color w:val="auto"/>
          <w:lang w:val="sr-Cyrl-CS"/>
        </w:rPr>
        <w:t>, укључујући и информациону безбједност</w:t>
      </w:r>
      <w:r w:rsidRPr="000A19B5">
        <w:rPr>
          <w:color w:val="auto"/>
          <w:lang w:val="sr-Cyrl-BA"/>
        </w:rPr>
        <w:t xml:space="preserve">. </w:t>
      </w:r>
    </w:p>
    <w:p w:rsidR="00C17905" w:rsidRPr="000A19B5" w:rsidRDefault="00C17905" w:rsidP="008F718B">
      <w:pPr>
        <w:autoSpaceDE w:val="0"/>
        <w:autoSpaceDN w:val="0"/>
        <w:adjustRightInd w:val="0"/>
        <w:spacing w:line="276" w:lineRule="auto"/>
        <w:ind w:left="0" w:firstLine="720"/>
        <w:jc w:val="both"/>
        <w:rPr>
          <w:color w:val="auto"/>
          <w:lang w:val="sr-Cyrl-BA"/>
        </w:rPr>
      </w:pPr>
      <w:r w:rsidRPr="000A19B5">
        <w:rPr>
          <w:color w:val="auto"/>
          <w:lang w:val="sr-Cyrl-BA"/>
        </w:rPr>
        <w:t>(2)</w:t>
      </w:r>
      <w:r w:rsidR="00471B6D" w:rsidRPr="000A19B5">
        <w:rPr>
          <w:color w:val="auto"/>
          <w:lang w:val="sr-Cyrl-BA"/>
        </w:rPr>
        <w:t xml:space="preserve"> </w:t>
      </w:r>
      <w:r w:rsidRPr="00D37D32">
        <w:rPr>
          <w:color w:val="auto"/>
        </w:rPr>
        <w:t>O</w:t>
      </w:r>
      <w:r w:rsidRPr="000A19B5">
        <w:rPr>
          <w:color w:val="auto"/>
          <w:lang w:val="sr-Cyrl-BA"/>
        </w:rPr>
        <w:t>п</w:t>
      </w:r>
      <w:r w:rsidRPr="00D37D32">
        <w:rPr>
          <w:color w:val="auto"/>
        </w:rPr>
        <w:t>e</w:t>
      </w:r>
      <w:r w:rsidRPr="000A19B5">
        <w:rPr>
          <w:color w:val="auto"/>
          <w:lang w:val="sr-Cyrl-BA"/>
        </w:rPr>
        <w:t>р</w:t>
      </w:r>
      <w:r w:rsidRPr="00D37D32">
        <w:rPr>
          <w:color w:val="auto"/>
        </w:rPr>
        <w:t>a</w:t>
      </w:r>
      <w:r w:rsidRPr="000A19B5">
        <w:rPr>
          <w:color w:val="auto"/>
          <w:lang w:val="sr-Cyrl-BA"/>
        </w:rPr>
        <w:t>тивним пр</w:t>
      </w:r>
      <w:r w:rsidRPr="00D37D32">
        <w:rPr>
          <w:color w:val="auto"/>
        </w:rPr>
        <w:t>a</w:t>
      </w:r>
      <w:r w:rsidRPr="000A19B5">
        <w:rPr>
          <w:color w:val="auto"/>
          <w:lang w:val="sr-Cyrl-BA"/>
        </w:rPr>
        <w:t>вилим</w:t>
      </w:r>
      <w:r w:rsidRPr="00D37D32">
        <w:rPr>
          <w:color w:val="auto"/>
        </w:rPr>
        <w:t>a</w:t>
      </w:r>
      <w:r w:rsidRPr="000A19B5">
        <w:rPr>
          <w:color w:val="auto"/>
          <w:lang w:val="sr-Cyrl-BA"/>
        </w:rPr>
        <w:t xml:space="preserve"> утврђују </w:t>
      </w:r>
      <w:r w:rsidR="001B519F" w:rsidRPr="000A19B5">
        <w:rPr>
          <w:color w:val="auto"/>
          <w:lang w:val="sr-Cyrl-BA"/>
        </w:rPr>
        <w:t xml:space="preserve">се </w:t>
      </w:r>
      <w:r w:rsidRPr="000A19B5">
        <w:rPr>
          <w:color w:val="auto"/>
          <w:lang w:val="sr-Cyrl-BA"/>
        </w:rPr>
        <w:t xml:space="preserve">захтјеви за </w:t>
      </w:r>
      <w:r w:rsidRPr="00D37D32">
        <w:rPr>
          <w:color w:val="auto"/>
        </w:rPr>
        <w:t>o</w:t>
      </w:r>
      <w:r w:rsidRPr="000A19B5">
        <w:rPr>
          <w:color w:val="auto"/>
          <w:lang w:val="sr-Cyrl-BA"/>
        </w:rPr>
        <w:t>држ</w:t>
      </w:r>
      <w:r w:rsidRPr="00D37D32">
        <w:rPr>
          <w:color w:val="auto"/>
        </w:rPr>
        <w:t>a</w:t>
      </w:r>
      <w:r w:rsidRPr="000A19B5">
        <w:rPr>
          <w:color w:val="auto"/>
          <w:lang w:val="sr-Cyrl-BA"/>
        </w:rPr>
        <w:t>в</w:t>
      </w:r>
      <w:r w:rsidRPr="00D37D32">
        <w:rPr>
          <w:color w:val="auto"/>
        </w:rPr>
        <w:t>a</w:t>
      </w:r>
      <w:r w:rsidRPr="000A19B5">
        <w:rPr>
          <w:color w:val="auto"/>
          <w:lang w:val="sr-Cyrl-BA"/>
        </w:rPr>
        <w:t xml:space="preserve">ње </w:t>
      </w:r>
      <w:r w:rsidRPr="00D37D32">
        <w:rPr>
          <w:color w:val="auto"/>
        </w:rPr>
        <w:t>o</w:t>
      </w:r>
      <w:r w:rsidRPr="000A19B5">
        <w:rPr>
          <w:color w:val="auto"/>
          <w:lang w:val="sr-Cyrl-BA"/>
        </w:rPr>
        <w:t>дг</w:t>
      </w:r>
      <w:r w:rsidRPr="00D37D32">
        <w:rPr>
          <w:color w:val="auto"/>
        </w:rPr>
        <w:t>o</w:t>
      </w:r>
      <w:r w:rsidRPr="000A19B5">
        <w:rPr>
          <w:color w:val="auto"/>
          <w:lang w:val="sr-Cyrl-BA"/>
        </w:rPr>
        <w:t>в</w:t>
      </w:r>
      <w:r w:rsidRPr="00D37D32">
        <w:rPr>
          <w:color w:val="auto"/>
        </w:rPr>
        <w:t>a</w:t>
      </w:r>
      <w:r w:rsidRPr="000A19B5">
        <w:rPr>
          <w:color w:val="auto"/>
          <w:lang w:val="sr-Cyrl-BA"/>
        </w:rPr>
        <w:t>р</w:t>
      </w:r>
      <w:r w:rsidRPr="00D37D32">
        <w:rPr>
          <w:color w:val="auto"/>
        </w:rPr>
        <w:t>aj</w:t>
      </w:r>
      <w:r w:rsidRPr="000A19B5">
        <w:rPr>
          <w:color w:val="auto"/>
          <w:lang w:val="sr-Cyrl-BA"/>
        </w:rPr>
        <w:t>ућег нив</w:t>
      </w:r>
      <w:r w:rsidRPr="00D37D32">
        <w:rPr>
          <w:color w:val="auto"/>
        </w:rPr>
        <w:t>o</w:t>
      </w:r>
      <w:r w:rsidRPr="000A19B5">
        <w:rPr>
          <w:color w:val="auto"/>
          <w:lang w:val="sr-Cyrl-BA"/>
        </w:rPr>
        <w:t>а погонске сигурн</w:t>
      </w:r>
      <w:r w:rsidRPr="00D37D32">
        <w:rPr>
          <w:color w:val="auto"/>
        </w:rPr>
        <w:t>o</w:t>
      </w:r>
      <w:r w:rsidRPr="000A19B5">
        <w:rPr>
          <w:color w:val="auto"/>
          <w:lang w:val="sr-Cyrl-BA"/>
        </w:rPr>
        <w:t>сти мр</w:t>
      </w:r>
      <w:r w:rsidRPr="00D37D32">
        <w:rPr>
          <w:color w:val="auto"/>
        </w:rPr>
        <w:t>e</w:t>
      </w:r>
      <w:r w:rsidRPr="000A19B5">
        <w:rPr>
          <w:color w:val="auto"/>
          <w:lang w:val="sr-Cyrl-BA"/>
        </w:rPr>
        <w:t>ж</w:t>
      </w:r>
      <w:r w:rsidRPr="00D37D32">
        <w:rPr>
          <w:color w:val="auto"/>
        </w:rPr>
        <w:t>e</w:t>
      </w:r>
      <w:r w:rsidRPr="000A19B5">
        <w:rPr>
          <w:color w:val="auto"/>
          <w:lang w:val="sr-Cyrl-BA"/>
        </w:rPr>
        <w:t xml:space="preserve"> у нормалним и поремећеним режимима рада.</w:t>
      </w:r>
    </w:p>
    <w:p w:rsidR="00F81A08" w:rsidRPr="000A19B5" w:rsidRDefault="00C17905" w:rsidP="008F718B">
      <w:pPr>
        <w:autoSpaceDE w:val="0"/>
        <w:autoSpaceDN w:val="0"/>
        <w:adjustRightInd w:val="0"/>
        <w:spacing w:line="276" w:lineRule="auto"/>
        <w:ind w:left="0" w:firstLine="720"/>
        <w:jc w:val="both"/>
        <w:rPr>
          <w:color w:val="auto"/>
          <w:lang w:val="sr-Cyrl-BA"/>
        </w:rPr>
      </w:pPr>
      <w:r w:rsidRPr="000A19B5">
        <w:rPr>
          <w:color w:val="auto"/>
          <w:lang w:val="sr-Cyrl-BA"/>
        </w:rPr>
        <w:t xml:space="preserve">(3) </w:t>
      </w:r>
      <w:r w:rsidR="00AF7E06" w:rsidRPr="00D37D32">
        <w:rPr>
          <w:color w:val="auto"/>
        </w:rPr>
        <w:t>O</w:t>
      </w:r>
      <w:r w:rsidR="00AF7E06" w:rsidRPr="000A19B5">
        <w:rPr>
          <w:color w:val="auto"/>
          <w:lang w:val="sr-Cyrl-BA"/>
        </w:rPr>
        <w:t>п</w:t>
      </w:r>
      <w:r w:rsidR="00AF7E06" w:rsidRPr="00D37D32">
        <w:rPr>
          <w:color w:val="auto"/>
        </w:rPr>
        <w:t>e</w:t>
      </w:r>
      <w:r w:rsidR="00AF7E06" w:rsidRPr="000A19B5">
        <w:rPr>
          <w:color w:val="auto"/>
          <w:lang w:val="sr-Cyrl-BA"/>
        </w:rPr>
        <w:t>р</w:t>
      </w:r>
      <w:r w:rsidR="00AF7E06" w:rsidRPr="00D37D32">
        <w:rPr>
          <w:color w:val="auto"/>
        </w:rPr>
        <w:t>a</w:t>
      </w:r>
      <w:r w:rsidR="00AF7E06" w:rsidRPr="000A19B5">
        <w:rPr>
          <w:color w:val="auto"/>
          <w:lang w:val="sr-Cyrl-BA"/>
        </w:rPr>
        <w:t>т</w:t>
      </w:r>
      <w:r w:rsidR="00AF7E06" w:rsidRPr="00D37D32">
        <w:rPr>
          <w:color w:val="auto"/>
          <w:lang w:val="sr-Cyrl-CS"/>
        </w:rPr>
        <w:t>о</w:t>
      </w:r>
      <w:r w:rsidR="00AF7E06" w:rsidRPr="000A19B5">
        <w:rPr>
          <w:color w:val="auto"/>
          <w:lang w:val="sr-Cyrl-BA"/>
        </w:rPr>
        <w:t xml:space="preserve">р </w:t>
      </w:r>
      <w:r w:rsidRPr="000A19B5">
        <w:rPr>
          <w:color w:val="auto"/>
          <w:lang w:val="sr-Cyrl-BA"/>
        </w:rPr>
        <w:t>дистрибутивног сист</w:t>
      </w:r>
      <w:r w:rsidRPr="00D37D32">
        <w:rPr>
          <w:color w:val="auto"/>
        </w:rPr>
        <w:t>e</w:t>
      </w:r>
      <w:r w:rsidRPr="000A19B5">
        <w:rPr>
          <w:color w:val="auto"/>
          <w:lang w:val="sr-Cyrl-BA"/>
        </w:rPr>
        <w:t>м</w:t>
      </w:r>
      <w:r w:rsidRPr="00D37D32">
        <w:rPr>
          <w:color w:val="auto"/>
        </w:rPr>
        <w:t>a</w:t>
      </w:r>
      <w:r w:rsidRPr="000A19B5">
        <w:rPr>
          <w:color w:val="auto"/>
          <w:lang w:val="sr-Cyrl-BA"/>
        </w:rPr>
        <w:t xml:space="preserve"> дужан је </w:t>
      </w:r>
      <w:r w:rsidR="001B519F" w:rsidRPr="000A19B5">
        <w:rPr>
          <w:color w:val="auto"/>
          <w:lang w:val="sr-Cyrl-BA"/>
        </w:rPr>
        <w:t xml:space="preserve">да се </w:t>
      </w:r>
      <w:r w:rsidRPr="000A19B5">
        <w:rPr>
          <w:color w:val="auto"/>
          <w:lang w:val="sr-Cyrl-BA"/>
        </w:rPr>
        <w:t xml:space="preserve">приликом изградње и експлоатације електроенергетских објеката дистрибутивне мреже придржава оперативних правила и обавеза </w:t>
      </w:r>
      <w:r w:rsidR="001B519F" w:rsidRPr="000A19B5">
        <w:rPr>
          <w:color w:val="auto"/>
          <w:lang w:val="sr-Cyrl-BA"/>
        </w:rPr>
        <w:t xml:space="preserve">у </w:t>
      </w:r>
      <w:r w:rsidRPr="000A19B5">
        <w:rPr>
          <w:color w:val="auto"/>
          <w:lang w:val="sr-Cyrl-BA"/>
        </w:rPr>
        <w:t>вез</w:t>
      </w:r>
      <w:r w:rsidR="001B519F" w:rsidRPr="000A19B5">
        <w:rPr>
          <w:color w:val="auto"/>
          <w:lang w:val="sr-Cyrl-BA"/>
        </w:rPr>
        <w:t>и с</w:t>
      </w:r>
      <w:r w:rsidRPr="00D37D32">
        <w:rPr>
          <w:color w:val="auto"/>
        </w:rPr>
        <w:t>a</w:t>
      </w:r>
      <w:r w:rsidRPr="000A19B5">
        <w:rPr>
          <w:color w:val="auto"/>
          <w:lang w:val="sr-Cyrl-BA"/>
        </w:rPr>
        <w:t xml:space="preserve"> сигурн</w:t>
      </w:r>
      <w:r w:rsidRPr="00D37D32">
        <w:rPr>
          <w:color w:val="auto"/>
        </w:rPr>
        <w:t>o</w:t>
      </w:r>
      <w:r w:rsidR="001B519F" w:rsidRPr="000A19B5">
        <w:rPr>
          <w:color w:val="auto"/>
          <w:lang w:val="sr-Cyrl-BA"/>
        </w:rPr>
        <w:t>шћу</w:t>
      </w:r>
      <w:r w:rsidRPr="000A19B5">
        <w:rPr>
          <w:color w:val="auto"/>
          <w:lang w:val="sr-Cyrl-BA"/>
        </w:rPr>
        <w:t xml:space="preserve"> рада дистрибутивн</w:t>
      </w:r>
      <w:r w:rsidRPr="00D37D32">
        <w:rPr>
          <w:color w:val="auto"/>
        </w:rPr>
        <w:t>e</w:t>
      </w:r>
      <w:r w:rsidRPr="000A19B5">
        <w:rPr>
          <w:color w:val="auto"/>
          <w:lang w:val="sr-Cyrl-BA"/>
        </w:rPr>
        <w:t xml:space="preserve"> мр</w:t>
      </w:r>
      <w:r w:rsidRPr="00D37D32">
        <w:rPr>
          <w:color w:val="auto"/>
        </w:rPr>
        <w:t>e</w:t>
      </w:r>
      <w:r w:rsidRPr="000A19B5">
        <w:rPr>
          <w:color w:val="auto"/>
          <w:lang w:val="sr-Cyrl-BA"/>
        </w:rPr>
        <w:t>ж</w:t>
      </w:r>
      <w:r w:rsidRPr="00D37D32">
        <w:rPr>
          <w:color w:val="auto"/>
        </w:rPr>
        <w:t>e</w:t>
      </w:r>
      <w:r w:rsidRPr="000A19B5">
        <w:rPr>
          <w:color w:val="auto"/>
          <w:lang w:val="sr-Cyrl-BA"/>
        </w:rPr>
        <w:t>.</w:t>
      </w:r>
    </w:p>
    <w:p w:rsidR="00A932CC" w:rsidRPr="00D37D32" w:rsidRDefault="00A932CC" w:rsidP="00A932CC">
      <w:pPr>
        <w:rPr>
          <w:color w:val="auto"/>
          <w:lang w:val="sr-Cyrl-CS"/>
        </w:rPr>
      </w:pPr>
    </w:p>
    <w:p w:rsidR="00834EFC" w:rsidRPr="00D37D32" w:rsidRDefault="00834EFC" w:rsidP="008F718B">
      <w:pPr>
        <w:pStyle w:val="Normal1"/>
        <w:spacing w:line="276" w:lineRule="auto"/>
        <w:ind w:left="0" w:firstLine="0"/>
        <w:jc w:val="left"/>
        <w:rPr>
          <w:b/>
        </w:rPr>
      </w:pPr>
      <w:bookmarkStart w:id="99" w:name="_Toc383416132"/>
      <w:r w:rsidRPr="00D37D32">
        <w:rPr>
          <w:b/>
        </w:rPr>
        <w:t>ГЛАВА X</w:t>
      </w:r>
      <w:r w:rsidR="00FC4D1D" w:rsidRPr="00D37D32">
        <w:rPr>
          <w:b/>
        </w:rPr>
        <w:t>II</w:t>
      </w:r>
      <w:bookmarkEnd w:id="99"/>
    </w:p>
    <w:p w:rsidR="00834EFC" w:rsidRPr="00D37D32" w:rsidRDefault="008B7B1D" w:rsidP="003422F3">
      <w:pPr>
        <w:pStyle w:val="Normal1"/>
        <w:spacing w:line="276" w:lineRule="auto"/>
        <w:ind w:left="0" w:firstLine="0"/>
        <w:rPr>
          <w:b/>
        </w:rPr>
      </w:pPr>
      <w:bookmarkStart w:id="100" w:name="_Toc383416133"/>
      <w:r w:rsidRPr="00D37D32">
        <w:rPr>
          <w:b/>
        </w:rPr>
        <w:t xml:space="preserve">ПРЕКИД, </w:t>
      </w:r>
      <w:r w:rsidR="00834EFC" w:rsidRPr="00D37D32">
        <w:rPr>
          <w:b/>
        </w:rPr>
        <w:t>ОБУСТАВА И ОГРАНИЧЕЊЕ ИСПОРУКЕ ЕЛЕКТРИЧНЕ ЕНЕРГИЈЕ</w:t>
      </w:r>
      <w:bookmarkEnd w:id="100"/>
    </w:p>
    <w:p w:rsidR="00834EFC" w:rsidRPr="00D37D32" w:rsidRDefault="00834EFC" w:rsidP="008F718B">
      <w:pPr>
        <w:pStyle w:val="Normal1"/>
        <w:spacing w:line="276" w:lineRule="auto"/>
        <w:ind w:left="0"/>
      </w:pPr>
    </w:p>
    <w:p w:rsidR="00710979" w:rsidRPr="00D37D32" w:rsidRDefault="008B7B1D" w:rsidP="008F718B">
      <w:pPr>
        <w:pStyle w:val="Normal1"/>
        <w:spacing w:line="276" w:lineRule="auto"/>
        <w:ind w:left="0" w:firstLine="0"/>
        <w:jc w:val="center"/>
      </w:pPr>
      <w:bookmarkStart w:id="101" w:name="_Toc383094132"/>
      <w:bookmarkStart w:id="102" w:name="_Toc383416134"/>
      <w:r w:rsidRPr="00D37D32">
        <w:t>Планирани прекиди</w:t>
      </w:r>
      <w:r w:rsidR="00471B6D" w:rsidRPr="00D37D32">
        <w:t xml:space="preserve"> </w:t>
      </w:r>
      <w:r w:rsidR="00834EFC" w:rsidRPr="00D37D32">
        <w:t>испоруке</w:t>
      </w:r>
      <w:bookmarkEnd w:id="101"/>
      <w:bookmarkEnd w:id="102"/>
    </w:p>
    <w:p w:rsidR="00916183" w:rsidRPr="00D37D32" w:rsidRDefault="00834EFC" w:rsidP="00AF7E06">
      <w:pPr>
        <w:pStyle w:val="Normal1"/>
        <w:spacing w:line="276" w:lineRule="auto"/>
        <w:ind w:left="3600" w:firstLine="720"/>
      </w:pPr>
      <w:bookmarkStart w:id="103" w:name="_Toc383094133"/>
      <w:bookmarkStart w:id="104" w:name="_Toc383416135"/>
      <w:r w:rsidRPr="00D37D32">
        <w:t xml:space="preserve">Члан </w:t>
      </w:r>
      <w:r w:rsidR="00EB68C1" w:rsidRPr="00D37D32">
        <w:t>10</w:t>
      </w:r>
      <w:r w:rsidR="003E4446" w:rsidRPr="00D37D32">
        <w:t>3</w:t>
      </w:r>
      <w:r w:rsidRPr="00D37D32">
        <w:t>.</w:t>
      </w:r>
      <w:bookmarkEnd w:id="103"/>
      <w:bookmarkEnd w:id="104"/>
    </w:p>
    <w:p w:rsidR="00BB4026" w:rsidRPr="00D37D32" w:rsidRDefault="00BB4026" w:rsidP="008F718B">
      <w:pPr>
        <w:pStyle w:val="Normal1"/>
        <w:spacing w:line="276" w:lineRule="auto"/>
        <w:ind w:left="0" w:firstLine="720"/>
        <w:jc w:val="center"/>
      </w:pPr>
    </w:p>
    <w:p w:rsidR="00916183" w:rsidRPr="000A19B5" w:rsidRDefault="00543648" w:rsidP="008F718B">
      <w:pPr>
        <w:autoSpaceDE w:val="0"/>
        <w:autoSpaceDN w:val="0"/>
        <w:adjustRightInd w:val="0"/>
        <w:spacing w:line="276" w:lineRule="auto"/>
        <w:ind w:left="0" w:firstLine="720"/>
        <w:jc w:val="both"/>
        <w:rPr>
          <w:color w:val="auto"/>
          <w:lang w:val="ru-RU"/>
        </w:rPr>
      </w:pPr>
      <w:r w:rsidRPr="000A19B5">
        <w:rPr>
          <w:color w:val="auto"/>
          <w:lang w:val="ru-RU"/>
        </w:rPr>
        <w:t xml:space="preserve"> </w:t>
      </w:r>
      <w:r w:rsidR="00834EFC" w:rsidRPr="000A19B5">
        <w:rPr>
          <w:color w:val="auto"/>
          <w:lang w:val="ru-RU"/>
        </w:rPr>
        <w:t xml:space="preserve">(1) </w:t>
      </w:r>
      <w:r w:rsidR="003330CE" w:rsidRPr="000A19B5">
        <w:rPr>
          <w:color w:val="auto"/>
          <w:lang w:val="ru-RU"/>
        </w:rPr>
        <w:t>Оператор</w:t>
      </w:r>
      <w:r w:rsidR="00834EFC" w:rsidRPr="000A19B5">
        <w:rPr>
          <w:color w:val="auto"/>
          <w:lang w:val="ru-RU"/>
        </w:rPr>
        <w:t xml:space="preserve"> дистрибутивног система може </w:t>
      </w:r>
      <w:r w:rsidR="008B7B1D" w:rsidRPr="000A19B5">
        <w:rPr>
          <w:color w:val="auto"/>
          <w:lang w:val="ru-RU"/>
        </w:rPr>
        <w:t xml:space="preserve">плански прекинути </w:t>
      </w:r>
      <w:r w:rsidR="00834EFC" w:rsidRPr="000A19B5">
        <w:rPr>
          <w:color w:val="auto"/>
          <w:lang w:val="ru-RU"/>
        </w:rPr>
        <w:t>испоруку електричне енергије у случају:</w:t>
      </w:r>
    </w:p>
    <w:p w:rsidR="00916183"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1) редовног и ванредног одржавања,</w:t>
      </w:r>
    </w:p>
    <w:p w:rsidR="00916183"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2) прегледа и ремонта,</w:t>
      </w:r>
    </w:p>
    <w:p w:rsidR="008B7B1D"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3) испитивања и контроле мјерења</w:t>
      </w:r>
      <w:r w:rsidR="008B7B1D" w:rsidRPr="000A19B5">
        <w:rPr>
          <w:color w:val="auto"/>
          <w:lang w:val="ru-RU"/>
        </w:rPr>
        <w:t>,</w:t>
      </w:r>
    </w:p>
    <w:p w:rsidR="00916183" w:rsidRPr="00D37D32" w:rsidRDefault="008B7B1D" w:rsidP="008F718B">
      <w:pPr>
        <w:autoSpaceDE w:val="0"/>
        <w:autoSpaceDN w:val="0"/>
        <w:adjustRightInd w:val="0"/>
        <w:spacing w:line="276" w:lineRule="auto"/>
        <w:ind w:left="0" w:firstLine="720"/>
        <w:jc w:val="both"/>
        <w:rPr>
          <w:color w:val="auto"/>
          <w:lang w:val="sr-Cyrl-BA"/>
        </w:rPr>
      </w:pPr>
      <w:r w:rsidRPr="000A19B5">
        <w:rPr>
          <w:color w:val="auto"/>
          <w:lang w:val="ru-RU"/>
        </w:rPr>
        <w:t xml:space="preserve">4) прикључења нових корисника </w:t>
      </w:r>
      <w:r w:rsidR="008D5E7F" w:rsidRPr="00D37D32">
        <w:rPr>
          <w:color w:val="auto"/>
          <w:lang w:val="sr-Cyrl-BA"/>
        </w:rPr>
        <w:t>дистрибутивног система,</w:t>
      </w:r>
    </w:p>
    <w:p w:rsidR="008B7B1D" w:rsidRPr="000A19B5" w:rsidRDefault="008B7B1D" w:rsidP="008F718B">
      <w:pPr>
        <w:autoSpaceDE w:val="0"/>
        <w:autoSpaceDN w:val="0"/>
        <w:adjustRightInd w:val="0"/>
        <w:spacing w:line="276" w:lineRule="auto"/>
        <w:ind w:left="0" w:firstLine="720"/>
        <w:jc w:val="both"/>
        <w:rPr>
          <w:color w:val="auto"/>
          <w:lang w:val="sr-Cyrl-BA"/>
        </w:rPr>
      </w:pPr>
      <w:r w:rsidRPr="000A19B5">
        <w:rPr>
          <w:color w:val="auto"/>
          <w:lang w:val="sr-Cyrl-BA"/>
        </w:rPr>
        <w:t>5</w:t>
      </w:r>
      <w:r w:rsidR="00834EFC" w:rsidRPr="000A19B5">
        <w:rPr>
          <w:color w:val="auto"/>
          <w:lang w:val="sr-Cyrl-BA"/>
        </w:rPr>
        <w:t xml:space="preserve">) проширења </w:t>
      </w:r>
      <w:r w:rsidRPr="000A19B5">
        <w:rPr>
          <w:color w:val="auto"/>
          <w:lang w:val="sr-Cyrl-BA"/>
        </w:rPr>
        <w:t>и реконстр</w:t>
      </w:r>
      <w:r w:rsidR="0051591B" w:rsidRPr="000A19B5">
        <w:rPr>
          <w:color w:val="auto"/>
          <w:lang w:val="sr-Cyrl-BA"/>
        </w:rPr>
        <w:t>у</w:t>
      </w:r>
      <w:r w:rsidRPr="000A19B5">
        <w:rPr>
          <w:color w:val="auto"/>
          <w:lang w:val="sr-Cyrl-BA"/>
        </w:rPr>
        <w:t xml:space="preserve">кције </w:t>
      </w:r>
      <w:r w:rsidR="00834EFC" w:rsidRPr="000A19B5">
        <w:rPr>
          <w:color w:val="auto"/>
          <w:lang w:val="sr-Cyrl-BA"/>
        </w:rPr>
        <w:t>мреже</w:t>
      </w:r>
      <w:r w:rsidR="00BB4026" w:rsidRPr="000A19B5">
        <w:rPr>
          <w:color w:val="auto"/>
          <w:lang w:val="sr-Cyrl-BA"/>
        </w:rPr>
        <w:t>,</w:t>
      </w:r>
    </w:p>
    <w:p w:rsidR="00860A9F" w:rsidRPr="000A19B5" w:rsidRDefault="008B7B1D" w:rsidP="008F718B">
      <w:pPr>
        <w:autoSpaceDE w:val="0"/>
        <w:autoSpaceDN w:val="0"/>
        <w:adjustRightInd w:val="0"/>
        <w:spacing w:line="276" w:lineRule="auto"/>
        <w:ind w:left="0" w:firstLine="720"/>
        <w:jc w:val="both"/>
        <w:rPr>
          <w:color w:val="auto"/>
          <w:lang w:val="sr-Cyrl-BA"/>
        </w:rPr>
      </w:pPr>
      <w:r w:rsidRPr="000A19B5">
        <w:rPr>
          <w:color w:val="auto"/>
          <w:lang w:val="sr-Cyrl-BA"/>
        </w:rPr>
        <w:t>6) у другим случајевима прописаним дистрибутивним мрежним правилима</w:t>
      </w:r>
      <w:r w:rsidR="00834EFC" w:rsidRPr="000A19B5">
        <w:rPr>
          <w:color w:val="auto"/>
          <w:lang w:val="sr-Cyrl-BA"/>
        </w:rPr>
        <w:t>.</w:t>
      </w:r>
    </w:p>
    <w:p w:rsidR="00710979" w:rsidRPr="000A19B5" w:rsidRDefault="00834EFC" w:rsidP="008F718B">
      <w:pPr>
        <w:autoSpaceDE w:val="0"/>
        <w:autoSpaceDN w:val="0"/>
        <w:adjustRightInd w:val="0"/>
        <w:spacing w:line="276" w:lineRule="auto"/>
        <w:ind w:left="0" w:firstLine="720"/>
        <w:jc w:val="both"/>
        <w:rPr>
          <w:color w:val="auto"/>
          <w:lang w:val="sr-Cyrl-BA"/>
        </w:rPr>
      </w:pPr>
      <w:r w:rsidRPr="000A19B5">
        <w:rPr>
          <w:color w:val="auto"/>
          <w:lang w:val="sr-Cyrl-BA"/>
        </w:rPr>
        <w:t>(</w:t>
      </w:r>
      <w:r w:rsidR="001E69BA" w:rsidRPr="000A19B5">
        <w:rPr>
          <w:color w:val="auto"/>
          <w:lang w:val="sr-Cyrl-BA"/>
        </w:rPr>
        <w:t>2</w:t>
      </w:r>
      <w:r w:rsidRPr="000A19B5">
        <w:rPr>
          <w:color w:val="auto"/>
          <w:lang w:val="sr-Cyrl-BA"/>
        </w:rPr>
        <w:t xml:space="preserve">) </w:t>
      </w:r>
      <w:r w:rsidR="008B7B1D" w:rsidRPr="000A19B5">
        <w:rPr>
          <w:color w:val="auto"/>
          <w:lang w:val="sr-Cyrl-BA"/>
        </w:rPr>
        <w:t xml:space="preserve">Прекид </w:t>
      </w:r>
      <w:r w:rsidRPr="000A19B5">
        <w:rPr>
          <w:color w:val="auto"/>
          <w:lang w:val="sr-Cyrl-BA"/>
        </w:rPr>
        <w:t xml:space="preserve">испоруке електричне енергије </w:t>
      </w:r>
      <w:r w:rsidR="003330CE" w:rsidRPr="000A19B5">
        <w:rPr>
          <w:color w:val="auto"/>
          <w:lang w:val="sr-Cyrl-BA"/>
        </w:rPr>
        <w:t>оператор</w:t>
      </w:r>
      <w:r w:rsidRPr="000A19B5">
        <w:rPr>
          <w:color w:val="auto"/>
          <w:lang w:val="sr-Cyrl-BA"/>
        </w:rPr>
        <w:t xml:space="preserve"> дистрибутивног система обавезно најављује</w:t>
      </w:r>
      <w:r w:rsidR="0013082D" w:rsidRPr="00D37D32">
        <w:rPr>
          <w:color w:val="auto"/>
          <w:lang w:val="sr-Cyrl-CS"/>
        </w:rPr>
        <w:t xml:space="preserve"> крајњим купцима</w:t>
      </w:r>
      <w:r w:rsidRPr="000A19B5">
        <w:rPr>
          <w:color w:val="auto"/>
          <w:lang w:val="sr-Cyrl-BA"/>
        </w:rPr>
        <w:t xml:space="preserve"> </w:t>
      </w:r>
      <w:r w:rsidR="00140D13" w:rsidRPr="000A19B5">
        <w:rPr>
          <w:color w:val="auto"/>
          <w:lang w:val="sr-Cyrl-BA"/>
        </w:rPr>
        <w:t>из категорије потрошње домаћинства</w:t>
      </w:r>
      <w:r w:rsidR="00140D13" w:rsidRPr="00D37D32">
        <w:rPr>
          <w:color w:val="auto"/>
          <w:lang w:val="sr-Cyrl-CS"/>
        </w:rPr>
        <w:t xml:space="preserve"> и малим купцима</w:t>
      </w:r>
      <w:r w:rsidR="00AC1243" w:rsidRPr="00D37D32">
        <w:rPr>
          <w:color w:val="auto"/>
          <w:lang w:val="sr-Cyrl-CS"/>
        </w:rPr>
        <w:t>,</w:t>
      </w:r>
      <w:r w:rsidR="00140D13" w:rsidRPr="00D37D32">
        <w:rPr>
          <w:color w:val="auto"/>
          <w:lang w:val="sr-Cyrl-CS"/>
        </w:rPr>
        <w:t xml:space="preserve"> </w:t>
      </w:r>
      <w:r w:rsidRPr="000A19B5">
        <w:rPr>
          <w:color w:val="auto"/>
          <w:lang w:val="sr-Cyrl-BA"/>
        </w:rPr>
        <w:t>најкасније 24 часа</w:t>
      </w:r>
      <w:r w:rsidR="00140D13" w:rsidRPr="00D37D32">
        <w:rPr>
          <w:color w:val="auto"/>
          <w:lang w:val="sr-Cyrl-CS"/>
        </w:rPr>
        <w:t xml:space="preserve">, а осталим крајњим купцима најкасније </w:t>
      </w:r>
      <w:r w:rsidR="00AC1243" w:rsidRPr="00D37D32">
        <w:rPr>
          <w:color w:val="auto"/>
          <w:lang w:val="sr-Cyrl-CS"/>
        </w:rPr>
        <w:t>седам</w:t>
      </w:r>
      <w:r w:rsidR="00140D13" w:rsidRPr="00D37D32">
        <w:rPr>
          <w:color w:val="auto"/>
          <w:lang w:val="sr-Cyrl-CS"/>
        </w:rPr>
        <w:t xml:space="preserve"> дана</w:t>
      </w:r>
      <w:r w:rsidRPr="000A19B5">
        <w:rPr>
          <w:color w:val="auto"/>
          <w:lang w:val="sr-Cyrl-BA"/>
        </w:rPr>
        <w:t xml:space="preserve"> прије пре</w:t>
      </w:r>
      <w:r w:rsidR="00140D13" w:rsidRPr="00D37D32">
        <w:rPr>
          <w:color w:val="auto"/>
          <w:lang w:val="sr-Cyrl-CS"/>
        </w:rPr>
        <w:t>д</w:t>
      </w:r>
      <w:r w:rsidRPr="000A19B5">
        <w:rPr>
          <w:color w:val="auto"/>
          <w:lang w:val="sr-Cyrl-BA"/>
        </w:rPr>
        <w:t>узимања радњи из става 1. овог члана.</w:t>
      </w:r>
      <w:bookmarkStart w:id="105" w:name="_Toc383094134"/>
      <w:bookmarkStart w:id="106" w:name="_Toc383416136"/>
    </w:p>
    <w:p w:rsidR="00543542" w:rsidRPr="00D37D32" w:rsidRDefault="00543542" w:rsidP="008F718B">
      <w:pPr>
        <w:pStyle w:val="Normal1"/>
        <w:spacing w:line="276" w:lineRule="auto"/>
        <w:ind w:left="0" w:firstLine="0"/>
      </w:pPr>
    </w:p>
    <w:p w:rsidR="00B441D8" w:rsidRDefault="00B441D8" w:rsidP="008F718B">
      <w:pPr>
        <w:pStyle w:val="Normal1"/>
        <w:spacing w:line="276" w:lineRule="auto"/>
        <w:ind w:left="0" w:firstLine="0"/>
        <w:jc w:val="center"/>
        <w:rPr>
          <w:lang w:val="en-US"/>
        </w:rPr>
      </w:pPr>
    </w:p>
    <w:p w:rsidR="00B441D8" w:rsidRDefault="00B441D8" w:rsidP="008F718B">
      <w:pPr>
        <w:pStyle w:val="Normal1"/>
        <w:spacing w:line="276" w:lineRule="auto"/>
        <w:ind w:left="0" w:firstLine="0"/>
        <w:jc w:val="center"/>
        <w:rPr>
          <w:lang w:val="en-US"/>
        </w:rPr>
      </w:pPr>
    </w:p>
    <w:p w:rsidR="00B441D8" w:rsidRDefault="00B441D8" w:rsidP="008F718B">
      <w:pPr>
        <w:pStyle w:val="Normal1"/>
        <w:spacing w:line="276" w:lineRule="auto"/>
        <w:ind w:left="0" w:firstLine="0"/>
        <w:jc w:val="center"/>
        <w:rPr>
          <w:lang w:val="en-US"/>
        </w:rPr>
      </w:pPr>
    </w:p>
    <w:p w:rsidR="00710979" w:rsidRPr="00D37D32" w:rsidRDefault="00834EFC" w:rsidP="008F718B">
      <w:pPr>
        <w:pStyle w:val="Normal1"/>
        <w:spacing w:line="276" w:lineRule="auto"/>
        <w:ind w:left="0" w:firstLine="0"/>
        <w:jc w:val="center"/>
      </w:pPr>
      <w:r w:rsidRPr="00D37D32">
        <w:lastRenderedPageBreak/>
        <w:t>Обустава испоруке уз претходно упозорење</w:t>
      </w:r>
      <w:bookmarkEnd w:id="105"/>
      <w:bookmarkEnd w:id="106"/>
      <w:r w:rsidR="007E43E0" w:rsidRPr="00D37D32">
        <w:t xml:space="preserve"> (опомену)</w:t>
      </w:r>
    </w:p>
    <w:p w:rsidR="00834EFC" w:rsidRPr="00D37D32" w:rsidRDefault="00834EFC" w:rsidP="008F718B">
      <w:pPr>
        <w:pStyle w:val="Normal1"/>
        <w:spacing w:line="276" w:lineRule="auto"/>
        <w:ind w:left="0" w:firstLine="0"/>
        <w:jc w:val="center"/>
      </w:pPr>
      <w:bookmarkStart w:id="107" w:name="_Toc383094135"/>
      <w:bookmarkStart w:id="108" w:name="_Toc383416137"/>
      <w:r w:rsidRPr="00D37D32">
        <w:t xml:space="preserve">Члан </w:t>
      </w:r>
      <w:r w:rsidR="00EB68C1" w:rsidRPr="00D37D32">
        <w:t>10</w:t>
      </w:r>
      <w:r w:rsidR="003E4446" w:rsidRPr="00D37D32">
        <w:t>4</w:t>
      </w:r>
      <w:r w:rsidRPr="00D37D32">
        <w:t>.</w:t>
      </w:r>
      <w:bookmarkEnd w:id="107"/>
      <w:bookmarkEnd w:id="108"/>
    </w:p>
    <w:p w:rsidR="00047E70" w:rsidRPr="00D37D32" w:rsidRDefault="00047E70" w:rsidP="008F718B">
      <w:pPr>
        <w:pStyle w:val="Normal1"/>
        <w:spacing w:line="276" w:lineRule="auto"/>
        <w:ind w:left="0" w:firstLine="0"/>
        <w:jc w:val="center"/>
      </w:pPr>
    </w:p>
    <w:p w:rsidR="000327B7" w:rsidRPr="000A19B5" w:rsidRDefault="00E2232B" w:rsidP="008F718B">
      <w:pPr>
        <w:autoSpaceDE w:val="0"/>
        <w:autoSpaceDN w:val="0"/>
        <w:adjustRightInd w:val="0"/>
        <w:spacing w:line="276" w:lineRule="auto"/>
        <w:ind w:left="0" w:firstLine="720"/>
        <w:jc w:val="both"/>
        <w:rPr>
          <w:color w:val="auto"/>
          <w:lang w:val="ru-RU"/>
        </w:rPr>
      </w:pPr>
      <w:r w:rsidRPr="00D37D32">
        <w:rPr>
          <w:color w:val="auto"/>
          <w:lang w:val="sr-Cyrl-CS"/>
        </w:rPr>
        <w:t xml:space="preserve">(1) </w:t>
      </w:r>
      <w:r w:rsidR="003330CE" w:rsidRPr="000A19B5">
        <w:rPr>
          <w:color w:val="auto"/>
          <w:lang w:val="ru-RU"/>
        </w:rPr>
        <w:t>Оператор</w:t>
      </w:r>
      <w:r w:rsidR="00834EFC" w:rsidRPr="000A19B5">
        <w:rPr>
          <w:color w:val="auto"/>
          <w:lang w:val="ru-RU"/>
        </w:rPr>
        <w:t xml:space="preserve"> дистрибутивног система, уз претходно упозорење, обуставља испоруку електричне енергије крајњем </w:t>
      </w:r>
      <w:r w:rsidR="00941568" w:rsidRPr="000A19B5">
        <w:rPr>
          <w:color w:val="auto"/>
          <w:lang w:val="ru-RU"/>
        </w:rPr>
        <w:t xml:space="preserve">купцу, </w:t>
      </w:r>
      <w:r w:rsidR="00834EFC" w:rsidRPr="000A19B5">
        <w:rPr>
          <w:color w:val="auto"/>
          <w:lang w:val="ru-RU"/>
        </w:rPr>
        <w:t>у сљедећим случајевима:</w:t>
      </w:r>
    </w:p>
    <w:p w:rsidR="000327B7"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A932CC" w:rsidRPr="00D37D32">
        <w:rPr>
          <w:color w:val="auto"/>
          <w:lang w:val="sr-Cyrl-CS"/>
        </w:rPr>
        <w:t xml:space="preserve"> </w:t>
      </w:r>
      <w:r w:rsidRPr="000A19B5">
        <w:rPr>
          <w:color w:val="auto"/>
          <w:lang w:val="ru-RU"/>
        </w:rPr>
        <w:t>ако крајњи купац омета испоруку електричне енергије другом купцу,</w:t>
      </w:r>
    </w:p>
    <w:p w:rsidR="000327B7"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ако крајњи купац забрани или онемогући лицима која имају овлашћење </w:t>
      </w:r>
      <w:r w:rsidR="003330CE" w:rsidRPr="000A19B5">
        <w:rPr>
          <w:color w:val="auto"/>
          <w:lang w:val="ru-RU"/>
        </w:rPr>
        <w:t>оператор</w:t>
      </w:r>
      <w:r w:rsidRPr="000A19B5">
        <w:rPr>
          <w:color w:val="auto"/>
          <w:lang w:val="ru-RU"/>
        </w:rPr>
        <w:t>а дистрибутивног</w:t>
      </w:r>
      <w:r w:rsidR="00EB68C1" w:rsidRPr="000A19B5">
        <w:rPr>
          <w:color w:val="auto"/>
          <w:lang w:val="ru-RU"/>
        </w:rPr>
        <w:t xml:space="preserve"> система</w:t>
      </w:r>
      <w:r w:rsidRPr="000A19B5">
        <w:rPr>
          <w:color w:val="auto"/>
          <w:lang w:val="ru-RU"/>
        </w:rPr>
        <w:t xml:space="preserve"> за приступ до својих дијелова прикључака, заштитних и мјерних инструмената, енергетских објеката и уређаја и када ти уређаји стварају сметње,</w:t>
      </w:r>
    </w:p>
    <w:p w:rsidR="00834EFC"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 xml:space="preserve">3) ако крајњи </w:t>
      </w:r>
      <w:r w:rsidR="00140D13" w:rsidRPr="00D37D32">
        <w:rPr>
          <w:color w:val="auto"/>
          <w:lang w:val="sr-Cyrl-CS"/>
        </w:rPr>
        <w:t>купац</w:t>
      </w:r>
      <w:r w:rsidR="00140D13" w:rsidRPr="000A19B5">
        <w:rPr>
          <w:color w:val="auto"/>
          <w:lang w:val="ru-RU"/>
        </w:rPr>
        <w:t xml:space="preserve"> </w:t>
      </w:r>
      <w:r w:rsidRPr="000A19B5">
        <w:rPr>
          <w:color w:val="auto"/>
          <w:lang w:val="ru-RU"/>
        </w:rPr>
        <w:t xml:space="preserve">не поштује посебне услове о ограничењу испоруке електричне енергије, у складу са </w:t>
      </w:r>
      <w:r w:rsidR="007E43E0" w:rsidRPr="000A19B5">
        <w:rPr>
          <w:color w:val="auto"/>
          <w:lang w:val="ru-RU"/>
        </w:rPr>
        <w:t>овим законом,</w:t>
      </w:r>
    </w:p>
    <w:p w:rsidR="000327B7" w:rsidRPr="000A19B5" w:rsidRDefault="007E43E0" w:rsidP="008F718B">
      <w:pPr>
        <w:autoSpaceDE w:val="0"/>
        <w:autoSpaceDN w:val="0"/>
        <w:adjustRightInd w:val="0"/>
        <w:spacing w:line="276" w:lineRule="auto"/>
        <w:ind w:left="0" w:firstLine="720"/>
        <w:jc w:val="both"/>
        <w:rPr>
          <w:color w:val="auto"/>
          <w:lang w:val="ru-RU"/>
        </w:rPr>
      </w:pPr>
      <w:r w:rsidRPr="000A19B5">
        <w:rPr>
          <w:color w:val="auto"/>
          <w:lang w:val="ru-RU"/>
        </w:rPr>
        <w:t>4</w:t>
      </w:r>
      <w:r w:rsidR="00834EFC" w:rsidRPr="000A19B5">
        <w:rPr>
          <w:color w:val="auto"/>
          <w:lang w:val="ru-RU"/>
        </w:rPr>
        <w:t xml:space="preserve">) </w:t>
      </w:r>
      <w:r w:rsidR="00A932CC" w:rsidRPr="00D37D32">
        <w:rPr>
          <w:color w:val="auto"/>
          <w:lang w:val="sr-Cyrl-CS"/>
        </w:rPr>
        <w:t xml:space="preserve"> </w:t>
      </w:r>
      <w:r w:rsidR="00834EFC" w:rsidRPr="000A19B5">
        <w:rPr>
          <w:color w:val="auto"/>
          <w:lang w:val="ru-RU"/>
        </w:rPr>
        <w:t xml:space="preserve">ако крајњи купац, на </w:t>
      </w:r>
      <w:r w:rsidRPr="000A19B5">
        <w:rPr>
          <w:color w:val="auto"/>
          <w:lang w:val="ru-RU"/>
        </w:rPr>
        <w:t xml:space="preserve">претходну </w:t>
      </w:r>
      <w:r w:rsidR="00834EFC" w:rsidRPr="000A19B5">
        <w:rPr>
          <w:color w:val="auto"/>
          <w:lang w:val="ru-RU"/>
        </w:rPr>
        <w:t xml:space="preserve">опомену </w:t>
      </w:r>
      <w:r w:rsidR="003330CE" w:rsidRPr="000A19B5">
        <w:rPr>
          <w:color w:val="auto"/>
          <w:lang w:val="ru-RU"/>
        </w:rPr>
        <w:t>оператор</w:t>
      </w:r>
      <w:r w:rsidR="00834EFC" w:rsidRPr="000A19B5">
        <w:rPr>
          <w:color w:val="auto"/>
          <w:lang w:val="ru-RU"/>
        </w:rPr>
        <w:t>а дистрибутивног система не снизи снагу, односно количину електричне енергије на уговорену вриједност у захт</w:t>
      </w:r>
      <w:r w:rsidR="0051591B" w:rsidRPr="000A19B5">
        <w:rPr>
          <w:color w:val="auto"/>
          <w:lang w:val="ru-RU"/>
        </w:rPr>
        <w:t>и</w:t>
      </w:r>
      <w:r w:rsidR="00834EFC" w:rsidRPr="000A19B5">
        <w:rPr>
          <w:color w:val="auto"/>
          <w:lang w:val="ru-RU"/>
        </w:rPr>
        <w:t>јеваном року,</w:t>
      </w:r>
    </w:p>
    <w:p w:rsidR="005C0CAB" w:rsidRPr="000A19B5" w:rsidRDefault="004D2489" w:rsidP="008F718B">
      <w:pPr>
        <w:autoSpaceDE w:val="0"/>
        <w:autoSpaceDN w:val="0"/>
        <w:adjustRightInd w:val="0"/>
        <w:spacing w:line="276" w:lineRule="auto"/>
        <w:ind w:left="0" w:firstLine="720"/>
        <w:jc w:val="both"/>
        <w:rPr>
          <w:color w:val="auto"/>
          <w:lang w:val="ru-RU"/>
        </w:rPr>
      </w:pPr>
      <w:r w:rsidRPr="000A19B5">
        <w:rPr>
          <w:color w:val="auto"/>
          <w:lang w:val="ru-RU"/>
        </w:rPr>
        <w:t>5</w:t>
      </w:r>
      <w:r w:rsidR="00834EFC" w:rsidRPr="000A19B5">
        <w:rPr>
          <w:color w:val="auto"/>
          <w:lang w:val="ru-RU"/>
        </w:rPr>
        <w:t xml:space="preserve">) </w:t>
      </w:r>
      <w:r w:rsidR="00A932CC" w:rsidRPr="000A19B5">
        <w:rPr>
          <w:color w:val="auto"/>
          <w:lang w:val="ru-RU"/>
        </w:rPr>
        <w:t xml:space="preserve"> </w:t>
      </w:r>
      <w:r w:rsidR="00834EFC" w:rsidRPr="000A19B5">
        <w:rPr>
          <w:color w:val="auto"/>
          <w:lang w:val="ru-RU"/>
        </w:rPr>
        <w:t xml:space="preserve">ако крајњи купац не плаћа испоручену електричну енергију у року одређеном уговором о </w:t>
      </w:r>
      <w:r w:rsidR="00D85328" w:rsidRPr="000A19B5">
        <w:rPr>
          <w:color w:val="auto"/>
          <w:lang w:val="ru-RU"/>
        </w:rPr>
        <w:t>снабдијевању</w:t>
      </w:r>
      <w:r w:rsidR="00834EFC" w:rsidRPr="000A19B5">
        <w:rPr>
          <w:color w:val="auto"/>
          <w:lang w:val="ru-RU"/>
        </w:rPr>
        <w:t xml:space="preserve">, односно </w:t>
      </w:r>
      <w:r w:rsidR="001B519F" w:rsidRPr="000A19B5">
        <w:rPr>
          <w:color w:val="auto"/>
          <w:lang w:val="ru-RU"/>
        </w:rPr>
        <w:t>о</w:t>
      </w:r>
      <w:r w:rsidRPr="000A19B5">
        <w:rPr>
          <w:color w:val="auto"/>
          <w:lang w:val="ru-RU"/>
        </w:rPr>
        <w:t>пштим условима</w:t>
      </w:r>
      <w:r w:rsidR="00BB4026" w:rsidRPr="000A19B5">
        <w:rPr>
          <w:color w:val="auto"/>
          <w:lang w:val="ru-RU"/>
        </w:rPr>
        <w:t>,</w:t>
      </w:r>
    </w:p>
    <w:p w:rsidR="00834EFC" w:rsidRPr="000A19B5" w:rsidRDefault="005C0CAB" w:rsidP="008F718B">
      <w:pPr>
        <w:autoSpaceDE w:val="0"/>
        <w:autoSpaceDN w:val="0"/>
        <w:adjustRightInd w:val="0"/>
        <w:spacing w:line="276" w:lineRule="auto"/>
        <w:ind w:left="0" w:firstLine="720"/>
        <w:jc w:val="both"/>
        <w:rPr>
          <w:color w:val="auto"/>
          <w:lang w:val="ru-RU"/>
        </w:rPr>
      </w:pPr>
      <w:r w:rsidRPr="000A19B5">
        <w:rPr>
          <w:color w:val="auto"/>
          <w:lang w:val="ru-RU"/>
        </w:rPr>
        <w:t xml:space="preserve">6) </w:t>
      </w:r>
      <w:r w:rsidR="00A932CC" w:rsidRPr="000A19B5">
        <w:rPr>
          <w:color w:val="auto"/>
          <w:lang w:val="ru-RU"/>
        </w:rPr>
        <w:t xml:space="preserve"> </w:t>
      </w:r>
      <w:r w:rsidR="00860A9F" w:rsidRPr="000A19B5">
        <w:rPr>
          <w:color w:val="auto"/>
          <w:lang w:val="ru-RU"/>
        </w:rPr>
        <w:t xml:space="preserve">у </w:t>
      </w:r>
      <w:r w:rsidRPr="000A19B5">
        <w:rPr>
          <w:color w:val="auto"/>
          <w:lang w:val="ru-RU"/>
        </w:rPr>
        <w:t xml:space="preserve">другим случајевима у складу са </w:t>
      </w:r>
      <w:r w:rsidR="001B519F" w:rsidRPr="000A19B5">
        <w:rPr>
          <w:color w:val="auto"/>
          <w:lang w:val="ru-RU"/>
        </w:rPr>
        <w:t>о</w:t>
      </w:r>
      <w:r w:rsidRPr="000A19B5">
        <w:rPr>
          <w:color w:val="auto"/>
          <w:lang w:val="ru-RU"/>
        </w:rPr>
        <w:t>пштим условима.</w:t>
      </w:r>
    </w:p>
    <w:p w:rsidR="00E2232B" w:rsidRPr="000A19B5" w:rsidRDefault="00E2232B" w:rsidP="00AC1243">
      <w:pPr>
        <w:autoSpaceDE w:val="0"/>
        <w:autoSpaceDN w:val="0"/>
        <w:adjustRightInd w:val="0"/>
        <w:spacing w:line="276" w:lineRule="auto"/>
        <w:ind w:left="0" w:firstLine="720"/>
        <w:jc w:val="both"/>
        <w:rPr>
          <w:color w:val="auto"/>
          <w:lang w:val="ru-RU"/>
        </w:rPr>
      </w:pPr>
      <w:r w:rsidRPr="000A19B5">
        <w:rPr>
          <w:color w:val="auto"/>
          <w:lang w:val="ru-RU"/>
        </w:rPr>
        <w:t>(2) Трошкове искључења из става 1</w:t>
      </w:r>
      <w:r w:rsidR="00AF7E06" w:rsidRPr="000A19B5">
        <w:rPr>
          <w:color w:val="auto"/>
          <w:lang w:val="ru-RU"/>
        </w:rPr>
        <w:t>.</w:t>
      </w:r>
      <w:r w:rsidRPr="000A19B5">
        <w:rPr>
          <w:color w:val="auto"/>
          <w:lang w:val="ru-RU"/>
        </w:rPr>
        <w:t xml:space="preserve"> овог члана плаћа купац </w:t>
      </w:r>
      <w:r w:rsidR="00777BBF" w:rsidRPr="000A19B5">
        <w:rPr>
          <w:color w:val="auto"/>
          <w:lang w:val="ru-RU"/>
        </w:rPr>
        <w:t>операт</w:t>
      </w:r>
      <w:r w:rsidR="00B20572" w:rsidRPr="00D37D32">
        <w:rPr>
          <w:color w:val="auto"/>
          <w:lang w:val="sr-Cyrl-CS"/>
        </w:rPr>
        <w:t>о</w:t>
      </w:r>
      <w:r w:rsidR="00777BBF" w:rsidRPr="000A19B5">
        <w:rPr>
          <w:color w:val="auto"/>
          <w:lang w:val="ru-RU"/>
        </w:rPr>
        <w:t xml:space="preserve">ру дистрибутивног система, </w:t>
      </w:r>
      <w:r w:rsidRPr="000A19B5">
        <w:rPr>
          <w:color w:val="auto"/>
          <w:lang w:val="ru-RU"/>
        </w:rPr>
        <w:t xml:space="preserve">осим у случају из </w:t>
      </w:r>
      <w:r w:rsidR="00AC1243" w:rsidRPr="000A19B5">
        <w:rPr>
          <w:color w:val="auto"/>
          <w:lang w:val="ru-RU"/>
        </w:rPr>
        <w:t xml:space="preserve">става 1. </w:t>
      </w:r>
      <w:r w:rsidRPr="000A19B5">
        <w:rPr>
          <w:color w:val="auto"/>
          <w:lang w:val="ru-RU"/>
        </w:rPr>
        <w:t>тачк</w:t>
      </w:r>
      <w:r w:rsidR="00AC1243" w:rsidRPr="000A19B5">
        <w:rPr>
          <w:color w:val="auto"/>
          <w:lang w:val="ru-RU"/>
        </w:rPr>
        <w:t>а</w:t>
      </w:r>
      <w:r w:rsidRPr="000A19B5">
        <w:rPr>
          <w:color w:val="auto"/>
          <w:lang w:val="ru-RU"/>
        </w:rPr>
        <w:t xml:space="preserve"> 5</w:t>
      </w:r>
      <w:r w:rsidR="00AC1243" w:rsidRPr="000A19B5">
        <w:rPr>
          <w:color w:val="auto"/>
          <w:lang w:val="ru-RU"/>
        </w:rPr>
        <w:t>) овог члана</w:t>
      </w:r>
      <w:r w:rsidR="00777BBF" w:rsidRPr="000A19B5">
        <w:rPr>
          <w:color w:val="auto"/>
          <w:lang w:val="ru-RU"/>
        </w:rPr>
        <w:t>,</w:t>
      </w:r>
      <w:r w:rsidRPr="000A19B5">
        <w:rPr>
          <w:color w:val="auto"/>
          <w:lang w:val="ru-RU"/>
        </w:rPr>
        <w:t xml:space="preserve"> </w:t>
      </w:r>
      <w:r w:rsidR="001A5E46" w:rsidRPr="000A19B5">
        <w:rPr>
          <w:color w:val="auto"/>
          <w:lang w:val="ru-RU"/>
        </w:rPr>
        <w:t xml:space="preserve">када плаћање врши снабдјевач који има право </w:t>
      </w:r>
      <w:r w:rsidR="00AC1243" w:rsidRPr="000A19B5">
        <w:rPr>
          <w:color w:val="auto"/>
          <w:lang w:val="ru-RU"/>
        </w:rPr>
        <w:t xml:space="preserve">да </w:t>
      </w:r>
      <w:r w:rsidR="001A5E46" w:rsidRPr="000A19B5">
        <w:rPr>
          <w:color w:val="auto"/>
          <w:lang w:val="ru-RU"/>
        </w:rPr>
        <w:t>те трошкове наплати од купца.</w:t>
      </w:r>
    </w:p>
    <w:p w:rsidR="00152C28" w:rsidRPr="00D37D32" w:rsidRDefault="00152C28" w:rsidP="008F718B">
      <w:pPr>
        <w:pStyle w:val="Normal1"/>
        <w:spacing w:line="276" w:lineRule="auto"/>
        <w:ind w:left="0" w:firstLine="0"/>
      </w:pPr>
      <w:bookmarkStart w:id="109" w:name="_Toc383094138"/>
      <w:bookmarkStart w:id="110" w:name="_Toc383416140"/>
    </w:p>
    <w:p w:rsidR="00834EFC" w:rsidRPr="00D37D32" w:rsidRDefault="00834EFC" w:rsidP="008F718B">
      <w:pPr>
        <w:pStyle w:val="Normal1"/>
        <w:spacing w:line="276" w:lineRule="auto"/>
        <w:ind w:left="0" w:firstLine="0"/>
        <w:jc w:val="center"/>
        <w:rPr>
          <w:i/>
        </w:rPr>
      </w:pPr>
      <w:r w:rsidRPr="00D37D32">
        <w:t>Обустава испоруке без претходног упозорења</w:t>
      </w:r>
      <w:bookmarkEnd w:id="109"/>
      <w:bookmarkEnd w:id="110"/>
      <w:r w:rsidR="00710979" w:rsidRPr="00D37D32">
        <w:t xml:space="preserve"> или обавјештења</w:t>
      </w:r>
    </w:p>
    <w:p w:rsidR="00834EFC" w:rsidRPr="00D37D32" w:rsidRDefault="00834EFC" w:rsidP="008F718B">
      <w:pPr>
        <w:pStyle w:val="Normal1"/>
        <w:spacing w:line="276" w:lineRule="auto"/>
        <w:ind w:left="0" w:firstLine="0"/>
        <w:jc w:val="center"/>
        <w:rPr>
          <w:i/>
        </w:rPr>
      </w:pPr>
      <w:bookmarkStart w:id="111" w:name="_Toc383094139"/>
      <w:bookmarkStart w:id="112" w:name="_Toc383416141"/>
      <w:r w:rsidRPr="00D37D32">
        <w:t xml:space="preserve">Члан </w:t>
      </w:r>
      <w:r w:rsidR="00EB68C1" w:rsidRPr="00D37D32">
        <w:t>10</w:t>
      </w:r>
      <w:r w:rsidR="003E4446" w:rsidRPr="00D37D32">
        <w:t>5</w:t>
      </w:r>
      <w:r w:rsidRPr="00D37D32">
        <w:t>.</w:t>
      </w:r>
      <w:bookmarkEnd w:id="111"/>
      <w:bookmarkEnd w:id="112"/>
    </w:p>
    <w:p w:rsidR="00834EFC" w:rsidRPr="00D37D32" w:rsidRDefault="00834EFC" w:rsidP="008F718B">
      <w:pPr>
        <w:pStyle w:val="Normal1"/>
        <w:spacing w:line="276" w:lineRule="auto"/>
        <w:ind w:left="0"/>
      </w:pPr>
    </w:p>
    <w:p w:rsidR="000327B7" w:rsidRPr="000A19B5" w:rsidRDefault="00F47262" w:rsidP="008F718B">
      <w:pPr>
        <w:autoSpaceDE w:val="0"/>
        <w:autoSpaceDN w:val="0"/>
        <w:adjustRightInd w:val="0"/>
        <w:spacing w:line="276" w:lineRule="auto"/>
        <w:ind w:left="0" w:firstLine="720"/>
        <w:jc w:val="both"/>
        <w:rPr>
          <w:color w:val="auto"/>
          <w:lang w:val="ru-RU"/>
        </w:rPr>
      </w:pPr>
      <w:r w:rsidRPr="00D37D32">
        <w:rPr>
          <w:color w:val="auto"/>
          <w:lang w:val="sr-Cyrl-CS"/>
        </w:rPr>
        <w:t xml:space="preserve">(1)  </w:t>
      </w:r>
      <w:r w:rsidR="003330CE" w:rsidRPr="000A19B5">
        <w:rPr>
          <w:color w:val="auto"/>
          <w:lang w:val="ru-RU"/>
        </w:rPr>
        <w:t>Оператор</w:t>
      </w:r>
      <w:r w:rsidR="00834EFC" w:rsidRPr="000A19B5">
        <w:rPr>
          <w:color w:val="auto"/>
          <w:lang w:val="ru-RU"/>
        </w:rPr>
        <w:t xml:space="preserve"> дистрибутивног система обуставља испоруку електричне енергије крајњем купцу без претходног упозорења или обавјештења</w:t>
      </w:r>
      <w:r w:rsidR="001B519F" w:rsidRPr="000A19B5">
        <w:rPr>
          <w:color w:val="auto"/>
          <w:lang w:val="ru-RU"/>
        </w:rPr>
        <w:t xml:space="preserve"> у случајевима</w:t>
      </w:r>
      <w:r w:rsidR="00834EFC" w:rsidRPr="000A19B5">
        <w:rPr>
          <w:color w:val="auto"/>
          <w:lang w:val="ru-RU"/>
        </w:rPr>
        <w:t>:</w:t>
      </w:r>
    </w:p>
    <w:p w:rsidR="000327B7"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A20CFA" w:rsidRPr="00D37D32">
        <w:rPr>
          <w:color w:val="auto"/>
          <w:lang w:val="sr-Cyrl-CS"/>
        </w:rPr>
        <w:t xml:space="preserve"> </w:t>
      </w:r>
      <w:r w:rsidRPr="000A19B5">
        <w:rPr>
          <w:color w:val="auto"/>
          <w:lang w:val="ru-RU"/>
        </w:rPr>
        <w:t xml:space="preserve">ако крајњи купац радом својих енергетских објеката и уређаја угрожава живот и здравље људи или угрожава </w:t>
      </w:r>
      <w:r w:rsidR="00B17B7A" w:rsidRPr="00D37D32">
        <w:rPr>
          <w:color w:val="auto"/>
          <w:lang w:val="sr-Cyrl-CS"/>
        </w:rPr>
        <w:t xml:space="preserve">имовину и </w:t>
      </w:r>
      <w:r w:rsidR="00AC1243" w:rsidRPr="000A19B5">
        <w:rPr>
          <w:color w:val="auto"/>
          <w:lang w:val="ru-RU"/>
        </w:rPr>
        <w:t>животну средину</w:t>
      </w:r>
      <w:r w:rsidRPr="000A19B5">
        <w:rPr>
          <w:color w:val="auto"/>
          <w:lang w:val="ru-RU"/>
        </w:rPr>
        <w:t>,</w:t>
      </w:r>
    </w:p>
    <w:p w:rsidR="000327B7"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A20CFA" w:rsidRPr="00D37D32">
        <w:rPr>
          <w:color w:val="auto"/>
          <w:lang w:val="sr-Cyrl-CS"/>
        </w:rPr>
        <w:t xml:space="preserve"> </w:t>
      </w:r>
      <w:r w:rsidRPr="000A19B5">
        <w:rPr>
          <w:color w:val="auto"/>
          <w:lang w:val="ru-RU"/>
        </w:rPr>
        <w:t xml:space="preserve">ако крајњи купац, у року који одреди </w:t>
      </w:r>
      <w:r w:rsidR="003330CE" w:rsidRPr="000A19B5">
        <w:rPr>
          <w:color w:val="auto"/>
          <w:lang w:val="ru-RU"/>
        </w:rPr>
        <w:t>оператор</w:t>
      </w:r>
      <w:r w:rsidRPr="000A19B5">
        <w:rPr>
          <w:color w:val="auto"/>
          <w:lang w:val="ru-RU"/>
        </w:rPr>
        <w:t xml:space="preserve"> дистрибутивног система, или одговарајући инспекцијски орган, не одстрани или до захт</w:t>
      </w:r>
      <w:r w:rsidR="001B519F" w:rsidRPr="000A19B5">
        <w:rPr>
          <w:color w:val="auto"/>
          <w:lang w:val="ru-RU"/>
        </w:rPr>
        <w:t>и</w:t>
      </w:r>
      <w:r w:rsidRPr="000A19B5">
        <w:rPr>
          <w:color w:val="auto"/>
          <w:lang w:val="ru-RU"/>
        </w:rPr>
        <w:t>јеване границе не смањи сметње које проузрокују његови објекти и уређаји,</w:t>
      </w:r>
    </w:p>
    <w:p w:rsidR="005C0CAB" w:rsidRPr="00D37D32" w:rsidRDefault="00834EFC" w:rsidP="008F718B">
      <w:pPr>
        <w:autoSpaceDE w:val="0"/>
        <w:autoSpaceDN w:val="0"/>
        <w:adjustRightInd w:val="0"/>
        <w:spacing w:line="276" w:lineRule="auto"/>
        <w:ind w:left="0" w:firstLine="720"/>
        <w:jc w:val="both"/>
        <w:rPr>
          <w:color w:val="auto"/>
          <w:lang w:val="sr-Cyrl-CS"/>
        </w:rPr>
      </w:pPr>
      <w:r w:rsidRPr="00D37D32">
        <w:rPr>
          <w:color w:val="auto"/>
          <w:lang w:val="sr-Cyrl-CS"/>
        </w:rPr>
        <w:t xml:space="preserve">3) </w:t>
      </w:r>
      <w:r w:rsidR="00A20CFA" w:rsidRPr="00D37D32">
        <w:rPr>
          <w:color w:val="auto"/>
          <w:lang w:val="sr-Cyrl-CS"/>
        </w:rPr>
        <w:t xml:space="preserve"> </w:t>
      </w:r>
      <w:r w:rsidR="008B7B1D" w:rsidRPr="00D37D32">
        <w:rPr>
          <w:color w:val="auto"/>
          <w:lang w:val="sr-Cyrl-CS"/>
        </w:rPr>
        <w:t>неовлаш</w:t>
      </w:r>
      <w:r w:rsidR="00354AD7" w:rsidRPr="00D37D32">
        <w:rPr>
          <w:color w:val="auto"/>
          <w:lang w:val="sr-Cyrl-CS"/>
        </w:rPr>
        <w:t>ћ</w:t>
      </w:r>
      <w:r w:rsidR="008B7B1D" w:rsidRPr="00D37D32">
        <w:rPr>
          <w:color w:val="auto"/>
          <w:lang w:val="sr-Cyrl-CS"/>
        </w:rPr>
        <w:t xml:space="preserve">ење потрошње </w:t>
      </w:r>
      <w:r w:rsidR="0084763D" w:rsidRPr="00D37D32">
        <w:rPr>
          <w:color w:val="auto"/>
          <w:lang w:val="sr-Cyrl-CS"/>
        </w:rPr>
        <w:t xml:space="preserve">електричне </w:t>
      </w:r>
      <w:r w:rsidR="008B7B1D" w:rsidRPr="00D37D32">
        <w:rPr>
          <w:color w:val="auto"/>
          <w:lang w:val="sr-Cyrl-CS"/>
        </w:rPr>
        <w:t xml:space="preserve">енергије из члана </w:t>
      </w:r>
      <w:r w:rsidR="0084763D" w:rsidRPr="00D37D32">
        <w:rPr>
          <w:color w:val="auto"/>
          <w:lang w:val="sr-Cyrl-CS"/>
        </w:rPr>
        <w:t>8</w:t>
      </w:r>
      <w:r w:rsidR="0003644C" w:rsidRPr="00D37D32">
        <w:rPr>
          <w:color w:val="auto"/>
          <w:lang w:val="sr-Cyrl-CS"/>
        </w:rPr>
        <w:t>4</w:t>
      </w:r>
      <w:r w:rsidR="0084763D" w:rsidRPr="00D37D32">
        <w:rPr>
          <w:color w:val="auto"/>
          <w:lang w:val="sr-Cyrl-CS"/>
        </w:rPr>
        <w:t>.</w:t>
      </w:r>
      <w:r w:rsidR="008B7B1D" w:rsidRPr="00D37D32">
        <w:rPr>
          <w:color w:val="auto"/>
          <w:lang w:val="sr-Cyrl-CS"/>
        </w:rPr>
        <w:t xml:space="preserve"> </w:t>
      </w:r>
      <w:r w:rsidR="0084763D" w:rsidRPr="00D37D32">
        <w:rPr>
          <w:color w:val="auto"/>
          <w:lang w:val="sr-Cyrl-CS"/>
        </w:rPr>
        <w:t xml:space="preserve">овог </w:t>
      </w:r>
      <w:r w:rsidR="008B7B1D" w:rsidRPr="00D37D32">
        <w:rPr>
          <w:color w:val="auto"/>
          <w:lang w:val="sr-Cyrl-CS"/>
        </w:rPr>
        <w:t>закона</w:t>
      </w:r>
      <w:r w:rsidR="001356B4" w:rsidRPr="00D37D32">
        <w:rPr>
          <w:color w:val="auto"/>
          <w:lang w:val="sr-Cyrl-CS"/>
        </w:rPr>
        <w:t>,</w:t>
      </w:r>
    </w:p>
    <w:p w:rsidR="005C0CAB" w:rsidRPr="00D37D32" w:rsidRDefault="005C0CAB" w:rsidP="008F718B">
      <w:pPr>
        <w:autoSpaceDE w:val="0"/>
        <w:autoSpaceDN w:val="0"/>
        <w:adjustRightInd w:val="0"/>
        <w:spacing w:line="276" w:lineRule="auto"/>
        <w:ind w:left="0" w:firstLine="720"/>
        <w:jc w:val="both"/>
        <w:rPr>
          <w:color w:val="auto"/>
          <w:lang w:val="sr-Cyrl-CS"/>
        </w:rPr>
      </w:pPr>
      <w:r w:rsidRPr="00D37D32">
        <w:rPr>
          <w:color w:val="auto"/>
          <w:lang w:val="sr-Cyrl-CS"/>
        </w:rPr>
        <w:t xml:space="preserve">4) </w:t>
      </w:r>
      <w:r w:rsidR="00A20CFA" w:rsidRPr="00D37D32">
        <w:rPr>
          <w:color w:val="auto"/>
          <w:lang w:val="sr-Cyrl-CS"/>
        </w:rPr>
        <w:t xml:space="preserve"> </w:t>
      </w:r>
      <w:r w:rsidRPr="00D37D32">
        <w:rPr>
          <w:color w:val="auto"/>
          <w:lang w:val="sr-Cyrl-CS"/>
        </w:rPr>
        <w:t xml:space="preserve">и </w:t>
      </w:r>
      <w:r w:rsidR="001356B4" w:rsidRPr="00D37D32">
        <w:rPr>
          <w:color w:val="auto"/>
          <w:lang w:val="sr-Cyrl-CS"/>
        </w:rPr>
        <w:t xml:space="preserve">у </w:t>
      </w:r>
      <w:r w:rsidRPr="00D37D32">
        <w:rPr>
          <w:color w:val="auto"/>
          <w:lang w:val="sr-Cyrl-CS"/>
        </w:rPr>
        <w:t xml:space="preserve">другим случајевима у складу са </w:t>
      </w:r>
      <w:r w:rsidR="001B519F" w:rsidRPr="00D37D32">
        <w:rPr>
          <w:color w:val="auto"/>
          <w:lang w:val="sr-Cyrl-CS"/>
        </w:rPr>
        <w:t>о</w:t>
      </w:r>
      <w:r w:rsidRPr="00D37D32">
        <w:rPr>
          <w:color w:val="auto"/>
          <w:lang w:val="sr-Cyrl-CS"/>
        </w:rPr>
        <w:t>пштим условима.</w:t>
      </w:r>
    </w:p>
    <w:p w:rsidR="00F47262" w:rsidRPr="00D37D32" w:rsidRDefault="00F47262" w:rsidP="00AC1243">
      <w:pPr>
        <w:autoSpaceDE w:val="0"/>
        <w:autoSpaceDN w:val="0"/>
        <w:adjustRightInd w:val="0"/>
        <w:spacing w:line="276" w:lineRule="auto"/>
        <w:ind w:left="0" w:firstLine="720"/>
        <w:jc w:val="both"/>
        <w:rPr>
          <w:color w:val="auto"/>
          <w:lang w:val="sr-Cyrl-CS"/>
        </w:rPr>
      </w:pPr>
      <w:r w:rsidRPr="00D37D32">
        <w:rPr>
          <w:color w:val="auto"/>
          <w:lang w:val="sr-Cyrl-CS"/>
        </w:rPr>
        <w:t>(2) Трошкове искључења из става 1</w:t>
      </w:r>
      <w:r w:rsidR="00AF7E06" w:rsidRPr="00D37D32">
        <w:rPr>
          <w:color w:val="auto"/>
          <w:lang w:val="sr-Cyrl-CS"/>
        </w:rPr>
        <w:t>.</w:t>
      </w:r>
      <w:r w:rsidRPr="00D37D32">
        <w:rPr>
          <w:color w:val="auto"/>
          <w:lang w:val="sr-Cyrl-CS"/>
        </w:rPr>
        <w:t xml:space="preserve"> овог члана плаћа купац</w:t>
      </w:r>
      <w:r w:rsidR="00445B3B" w:rsidRPr="00D37D32">
        <w:rPr>
          <w:color w:val="auto"/>
          <w:lang w:val="sr-Cyrl-CS"/>
        </w:rPr>
        <w:t xml:space="preserve"> операт</w:t>
      </w:r>
      <w:r w:rsidR="00B20572" w:rsidRPr="00D37D32">
        <w:rPr>
          <w:color w:val="auto"/>
          <w:lang w:val="sr-Cyrl-CS"/>
        </w:rPr>
        <w:t>о</w:t>
      </w:r>
      <w:r w:rsidR="00445B3B" w:rsidRPr="00D37D32">
        <w:rPr>
          <w:color w:val="auto"/>
          <w:lang w:val="sr-Cyrl-CS"/>
        </w:rPr>
        <w:t>ру дистрибутивног система</w:t>
      </w:r>
      <w:r w:rsidRPr="00D37D32">
        <w:rPr>
          <w:color w:val="auto"/>
          <w:lang w:val="sr-Cyrl-CS"/>
        </w:rPr>
        <w:t>.</w:t>
      </w:r>
    </w:p>
    <w:p w:rsidR="0025069F" w:rsidRPr="00D37D32" w:rsidRDefault="0025069F" w:rsidP="008F718B">
      <w:pPr>
        <w:pStyle w:val="Normal1"/>
        <w:spacing w:line="276" w:lineRule="auto"/>
        <w:ind w:left="0" w:firstLine="0"/>
      </w:pPr>
    </w:p>
    <w:p w:rsidR="00834EFC" w:rsidRPr="00D37D32" w:rsidRDefault="00834EFC" w:rsidP="008F718B">
      <w:pPr>
        <w:pStyle w:val="Normal1"/>
        <w:spacing w:line="276" w:lineRule="auto"/>
        <w:ind w:left="0" w:firstLine="0"/>
        <w:jc w:val="center"/>
        <w:rPr>
          <w:i/>
        </w:rPr>
      </w:pPr>
      <w:bookmarkStart w:id="113" w:name="_Toc383094140"/>
      <w:bookmarkStart w:id="114" w:name="_Toc383416142"/>
      <w:r w:rsidRPr="00D37D32">
        <w:t>Поновно прикључење на мрежу</w:t>
      </w:r>
      <w:bookmarkEnd w:id="113"/>
      <w:bookmarkEnd w:id="114"/>
    </w:p>
    <w:p w:rsidR="00834EFC" w:rsidRPr="00D37D32" w:rsidRDefault="00705596" w:rsidP="008F718B">
      <w:pPr>
        <w:pStyle w:val="Normal1"/>
        <w:spacing w:line="276" w:lineRule="auto"/>
        <w:ind w:left="0" w:firstLine="0"/>
        <w:jc w:val="center"/>
        <w:rPr>
          <w:i/>
        </w:rPr>
      </w:pPr>
      <w:bookmarkStart w:id="115" w:name="_Toc383094141"/>
      <w:bookmarkStart w:id="116" w:name="_Toc383416143"/>
      <w:r w:rsidRPr="00D37D32">
        <w:rPr>
          <w:lang w:val="bs-Latn-BA"/>
        </w:rPr>
        <w:t xml:space="preserve">   </w:t>
      </w:r>
      <w:r w:rsidR="00834EFC" w:rsidRPr="00D37D32">
        <w:t xml:space="preserve">Члан </w:t>
      </w:r>
      <w:r w:rsidR="000545AC" w:rsidRPr="00D37D32">
        <w:t>10</w:t>
      </w:r>
      <w:r w:rsidR="003E4446" w:rsidRPr="00D37D32">
        <w:t>6</w:t>
      </w:r>
      <w:r w:rsidR="00834EFC" w:rsidRPr="00D37D32">
        <w:t>.</w:t>
      </w:r>
      <w:bookmarkEnd w:id="115"/>
      <w:bookmarkEnd w:id="116"/>
    </w:p>
    <w:p w:rsidR="0084763D" w:rsidRPr="00D37D32" w:rsidRDefault="0084763D" w:rsidP="008F718B">
      <w:pPr>
        <w:pStyle w:val="Normal1"/>
        <w:spacing w:line="276" w:lineRule="auto"/>
        <w:ind w:left="0" w:firstLine="0"/>
      </w:pPr>
    </w:p>
    <w:p w:rsidR="000327B7"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3330CE" w:rsidRPr="000A19B5">
        <w:rPr>
          <w:color w:val="auto"/>
          <w:lang w:val="ru-RU"/>
        </w:rPr>
        <w:t>Оператор</w:t>
      </w:r>
      <w:r w:rsidRPr="000A19B5">
        <w:rPr>
          <w:color w:val="auto"/>
          <w:lang w:val="ru-RU"/>
        </w:rPr>
        <w:t xml:space="preserve"> дистрибутивног система дужан је </w:t>
      </w:r>
      <w:r w:rsidR="001B519F" w:rsidRPr="000A19B5">
        <w:rPr>
          <w:color w:val="auto"/>
          <w:lang w:val="ru-RU"/>
        </w:rPr>
        <w:t xml:space="preserve">да </w:t>
      </w:r>
      <w:r w:rsidRPr="000A19B5">
        <w:rPr>
          <w:color w:val="auto"/>
          <w:lang w:val="ru-RU"/>
        </w:rPr>
        <w:t>крајњег купца којем је обустављена испорука електричне енергије поново</w:t>
      </w:r>
      <w:r w:rsidR="00DD72D2" w:rsidRPr="000A19B5">
        <w:rPr>
          <w:color w:val="auto"/>
          <w:lang w:val="ru-RU"/>
        </w:rPr>
        <w:t>, о његовом трошку,</w:t>
      </w:r>
      <w:r w:rsidR="00DD72D2" w:rsidRPr="00D37D32">
        <w:rPr>
          <w:color w:val="auto"/>
          <w:lang w:val="sr-Cyrl-CS"/>
        </w:rPr>
        <w:t xml:space="preserve"> </w:t>
      </w:r>
      <w:r w:rsidRPr="000A19B5">
        <w:rPr>
          <w:color w:val="auto"/>
          <w:lang w:val="ru-RU"/>
        </w:rPr>
        <w:t>прикључи на мрежу када крајњи купац отклони разлоге за обуставу испоруке електричне енергије.</w:t>
      </w:r>
    </w:p>
    <w:p w:rsidR="00805877"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3330CE" w:rsidRPr="000A19B5">
        <w:rPr>
          <w:color w:val="auto"/>
          <w:lang w:val="ru-RU"/>
        </w:rPr>
        <w:t>Оператор</w:t>
      </w:r>
      <w:r w:rsidRPr="000A19B5">
        <w:rPr>
          <w:color w:val="auto"/>
          <w:lang w:val="ru-RU"/>
        </w:rPr>
        <w:t xml:space="preserve"> дистрибутивног система</w:t>
      </w:r>
      <w:r w:rsidR="001B519F" w:rsidRPr="000A19B5">
        <w:rPr>
          <w:color w:val="auto"/>
          <w:lang w:val="ru-RU"/>
        </w:rPr>
        <w:t>,</w:t>
      </w:r>
      <w:r w:rsidRPr="000A19B5">
        <w:rPr>
          <w:color w:val="auto"/>
          <w:lang w:val="ru-RU"/>
        </w:rPr>
        <w:t xml:space="preserve"> који је крајњем купцу неосновано обуставио </w:t>
      </w:r>
      <w:r w:rsidR="00D61BD7" w:rsidRPr="000A19B5">
        <w:rPr>
          <w:color w:val="auto"/>
          <w:lang w:val="ru-RU"/>
        </w:rPr>
        <w:t xml:space="preserve">испоруку електричне енергије, </w:t>
      </w:r>
      <w:r w:rsidR="00B851D3" w:rsidRPr="000A19B5">
        <w:rPr>
          <w:color w:val="auto"/>
          <w:lang w:val="ru-RU"/>
        </w:rPr>
        <w:t>дужан је</w:t>
      </w:r>
      <w:r w:rsidR="001B519F" w:rsidRPr="000A19B5">
        <w:rPr>
          <w:color w:val="auto"/>
          <w:lang w:val="ru-RU"/>
        </w:rPr>
        <w:t xml:space="preserve"> да,</w:t>
      </w:r>
      <w:r w:rsidR="00B851D3" w:rsidRPr="000A19B5">
        <w:rPr>
          <w:color w:val="auto"/>
          <w:lang w:val="ru-RU"/>
        </w:rPr>
        <w:t xml:space="preserve"> о свом трошку</w:t>
      </w:r>
      <w:r w:rsidR="001B519F" w:rsidRPr="000A19B5">
        <w:rPr>
          <w:color w:val="auto"/>
          <w:lang w:val="ru-RU"/>
        </w:rPr>
        <w:t>, поново прикључи</w:t>
      </w:r>
      <w:r w:rsidRPr="000A19B5">
        <w:rPr>
          <w:color w:val="auto"/>
          <w:lang w:val="ru-RU"/>
        </w:rPr>
        <w:t xml:space="preserve"> </w:t>
      </w:r>
      <w:r w:rsidRPr="000A19B5">
        <w:rPr>
          <w:color w:val="auto"/>
          <w:lang w:val="ru-RU"/>
        </w:rPr>
        <w:lastRenderedPageBreak/>
        <w:t xml:space="preserve">његове објекте, уређаје и инсталације на мрежу у року од 24 </w:t>
      </w:r>
      <w:r w:rsidR="00B30D8E" w:rsidRPr="000A19B5">
        <w:rPr>
          <w:color w:val="auto"/>
          <w:lang w:val="ru-RU"/>
        </w:rPr>
        <w:t>часа</w:t>
      </w:r>
      <w:r w:rsidRPr="000A19B5">
        <w:rPr>
          <w:color w:val="auto"/>
          <w:lang w:val="ru-RU"/>
        </w:rPr>
        <w:t>, рачунајући од тренутка када се установи неоснована обустава испоруке.</w:t>
      </w:r>
      <w:bookmarkStart w:id="117" w:name="_Toc383094142"/>
      <w:bookmarkStart w:id="118" w:name="_Toc383416144"/>
    </w:p>
    <w:p w:rsidR="004D2489" w:rsidRPr="00D37D32" w:rsidRDefault="004D2489" w:rsidP="008F718B">
      <w:pPr>
        <w:pStyle w:val="Normal1"/>
        <w:spacing w:line="276" w:lineRule="auto"/>
        <w:ind w:left="0" w:firstLine="0"/>
      </w:pPr>
    </w:p>
    <w:p w:rsidR="000F28D1" w:rsidRDefault="000F28D1" w:rsidP="008F718B">
      <w:pPr>
        <w:pStyle w:val="Normal1"/>
        <w:spacing w:line="276" w:lineRule="auto"/>
        <w:ind w:left="0" w:firstLine="0"/>
        <w:jc w:val="center"/>
      </w:pPr>
    </w:p>
    <w:p w:rsidR="000F28D1" w:rsidRDefault="000F28D1" w:rsidP="008F718B">
      <w:pPr>
        <w:pStyle w:val="Normal1"/>
        <w:spacing w:line="276" w:lineRule="auto"/>
        <w:ind w:left="0" w:firstLine="0"/>
        <w:jc w:val="center"/>
      </w:pPr>
    </w:p>
    <w:p w:rsidR="00C47F0B" w:rsidRPr="00D37D32" w:rsidRDefault="00834EFC" w:rsidP="008F718B">
      <w:pPr>
        <w:pStyle w:val="Normal1"/>
        <w:spacing w:line="276" w:lineRule="auto"/>
        <w:ind w:left="0" w:firstLine="0"/>
        <w:jc w:val="center"/>
      </w:pPr>
      <w:r w:rsidRPr="00D37D32">
        <w:t>Накнада штете</w:t>
      </w:r>
      <w:bookmarkEnd w:id="117"/>
      <w:bookmarkEnd w:id="118"/>
    </w:p>
    <w:p w:rsidR="00834EFC" w:rsidRPr="00D37D32" w:rsidRDefault="00CD5F46" w:rsidP="008F718B">
      <w:pPr>
        <w:pStyle w:val="Normal1"/>
        <w:spacing w:line="276" w:lineRule="auto"/>
        <w:ind w:left="0" w:firstLine="0"/>
        <w:jc w:val="center"/>
        <w:rPr>
          <w:i/>
        </w:rPr>
      </w:pPr>
      <w:bookmarkStart w:id="119" w:name="_Toc383094143"/>
      <w:bookmarkStart w:id="120" w:name="_Toc383416145"/>
      <w:r w:rsidRPr="00D37D32">
        <w:t xml:space="preserve">Члан </w:t>
      </w:r>
      <w:r w:rsidR="000545AC" w:rsidRPr="00D37D32">
        <w:t>10</w:t>
      </w:r>
      <w:r w:rsidR="003E4446" w:rsidRPr="00D37D32">
        <w:t>7</w:t>
      </w:r>
      <w:r w:rsidR="00834EFC" w:rsidRPr="00D37D32">
        <w:t>.</w:t>
      </w:r>
      <w:bookmarkEnd w:id="119"/>
      <w:bookmarkEnd w:id="120"/>
    </w:p>
    <w:p w:rsidR="00834EFC" w:rsidRPr="00D37D32" w:rsidRDefault="00834EFC" w:rsidP="008F718B">
      <w:pPr>
        <w:pStyle w:val="Normal1"/>
        <w:spacing w:line="276" w:lineRule="auto"/>
        <w:ind w:left="0"/>
      </w:pPr>
    </w:p>
    <w:p w:rsidR="00650477" w:rsidRPr="000A19B5" w:rsidRDefault="00834EFC"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8408B5" w:rsidRPr="00D37D32">
        <w:rPr>
          <w:color w:val="auto"/>
          <w:lang w:val="sr-Cyrl-CS"/>
        </w:rPr>
        <w:t xml:space="preserve"> </w:t>
      </w:r>
      <w:r w:rsidR="008408B5" w:rsidRPr="000A19B5">
        <w:rPr>
          <w:color w:val="auto"/>
          <w:lang w:val="ru-RU"/>
        </w:rPr>
        <w:t xml:space="preserve">Снабдјевач или оператор дистрибутивног система дужан је да корисницима </w:t>
      </w:r>
      <w:r w:rsidR="00EE617C" w:rsidRPr="00D37D32">
        <w:rPr>
          <w:color w:val="auto"/>
          <w:lang w:val="sr-Cyrl-BA"/>
        </w:rPr>
        <w:t>дистрибутивног система</w:t>
      </w:r>
      <w:r w:rsidR="00EE617C" w:rsidRPr="000A19B5">
        <w:rPr>
          <w:color w:val="auto"/>
          <w:lang w:val="ru-RU"/>
        </w:rPr>
        <w:t xml:space="preserve"> </w:t>
      </w:r>
      <w:r w:rsidR="008408B5" w:rsidRPr="000A19B5">
        <w:rPr>
          <w:color w:val="auto"/>
          <w:lang w:val="ru-RU"/>
        </w:rPr>
        <w:t>надокнади штету коју је причинио у вези са обављањем дјелатности.</w:t>
      </w:r>
      <w:r w:rsidR="00CC6DAF" w:rsidRPr="000A19B5" w:rsidDel="00CC6DAF">
        <w:rPr>
          <w:color w:val="auto"/>
          <w:lang w:val="ru-RU"/>
        </w:rPr>
        <w:t xml:space="preserve"> </w:t>
      </w:r>
      <w:bookmarkStart w:id="121" w:name="_Toc383094144"/>
      <w:bookmarkStart w:id="122" w:name="_Toc383416146"/>
    </w:p>
    <w:p w:rsidR="00CC6DAF" w:rsidRPr="000A19B5" w:rsidRDefault="003D32C0" w:rsidP="008F718B">
      <w:pPr>
        <w:autoSpaceDE w:val="0"/>
        <w:autoSpaceDN w:val="0"/>
        <w:adjustRightInd w:val="0"/>
        <w:spacing w:line="276" w:lineRule="auto"/>
        <w:ind w:left="0" w:firstLine="720"/>
        <w:jc w:val="both"/>
        <w:rPr>
          <w:color w:val="auto"/>
          <w:lang w:val="ru-RU"/>
        </w:rPr>
      </w:pPr>
      <w:r w:rsidRPr="000A19B5">
        <w:rPr>
          <w:color w:val="auto"/>
          <w:lang w:val="ru-RU"/>
        </w:rPr>
        <w:t>(</w:t>
      </w:r>
      <w:r w:rsidR="00CC6DAF" w:rsidRPr="000A19B5">
        <w:rPr>
          <w:color w:val="auto"/>
          <w:lang w:val="ru-RU"/>
        </w:rPr>
        <w:t>2</w:t>
      </w:r>
      <w:r w:rsidRPr="000A19B5">
        <w:rPr>
          <w:color w:val="auto"/>
          <w:lang w:val="ru-RU"/>
        </w:rPr>
        <w:t xml:space="preserve">) </w:t>
      </w:r>
      <w:r w:rsidR="008408B5" w:rsidRPr="000A19B5">
        <w:rPr>
          <w:color w:val="auto"/>
          <w:lang w:val="ru-RU"/>
        </w:rPr>
        <w:t xml:space="preserve">Корисник </w:t>
      </w:r>
      <w:r w:rsidR="0043279D" w:rsidRPr="00D37D32">
        <w:rPr>
          <w:color w:val="auto"/>
          <w:lang w:val="sr-Cyrl-BA"/>
        </w:rPr>
        <w:t>дистрибутивног система</w:t>
      </w:r>
      <w:r w:rsidR="0043279D" w:rsidRPr="000A19B5">
        <w:rPr>
          <w:color w:val="auto"/>
          <w:lang w:val="ru-RU"/>
        </w:rPr>
        <w:t xml:space="preserve"> </w:t>
      </w:r>
      <w:r w:rsidR="008408B5" w:rsidRPr="000A19B5">
        <w:rPr>
          <w:color w:val="auto"/>
          <w:lang w:val="ru-RU"/>
        </w:rPr>
        <w:t>дужан је да надокнади штету коју нанесе оператору дистрибутивног система.</w:t>
      </w:r>
    </w:p>
    <w:p w:rsidR="00650477" w:rsidRPr="000A19B5" w:rsidRDefault="00CC6DAF" w:rsidP="008F718B">
      <w:pPr>
        <w:autoSpaceDE w:val="0"/>
        <w:autoSpaceDN w:val="0"/>
        <w:adjustRightInd w:val="0"/>
        <w:spacing w:line="276" w:lineRule="auto"/>
        <w:ind w:left="0" w:firstLine="720"/>
        <w:jc w:val="both"/>
        <w:rPr>
          <w:color w:val="auto"/>
          <w:lang w:val="ru-RU"/>
        </w:rPr>
      </w:pPr>
      <w:r w:rsidRPr="000A19B5">
        <w:rPr>
          <w:color w:val="auto"/>
          <w:lang w:val="ru-RU"/>
        </w:rPr>
        <w:t>(</w:t>
      </w:r>
      <w:r w:rsidR="008215C7" w:rsidRPr="000A19B5">
        <w:rPr>
          <w:color w:val="auto"/>
          <w:lang w:val="ru-RU"/>
        </w:rPr>
        <w:t>3</w:t>
      </w:r>
      <w:r w:rsidRPr="000A19B5">
        <w:rPr>
          <w:color w:val="auto"/>
          <w:lang w:val="ru-RU"/>
        </w:rPr>
        <w:t>)</w:t>
      </w:r>
      <w:r w:rsidR="00471B6D" w:rsidRPr="000A19B5">
        <w:rPr>
          <w:color w:val="auto"/>
          <w:lang w:val="ru-RU"/>
        </w:rPr>
        <w:t xml:space="preserve"> </w:t>
      </w:r>
      <w:r w:rsidR="00C36D75" w:rsidRPr="000A19B5">
        <w:rPr>
          <w:color w:val="auto"/>
          <w:lang w:val="ru-RU"/>
        </w:rPr>
        <w:t>За насталу штету из ст</w:t>
      </w:r>
      <w:r w:rsidR="00C44A9E" w:rsidRPr="000A19B5">
        <w:rPr>
          <w:color w:val="auto"/>
          <w:lang w:val="ru-RU"/>
        </w:rPr>
        <w:t>.</w:t>
      </w:r>
      <w:r w:rsidR="00C36D75" w:rsidRPr="000A19B5">
        <w:rPr>
          <w:color w:val="auto"/>
          <w:lang w:val="ru-RU"/>
        </w:rPr>
        <w:t xml:space="preserve"> 1. и 2. овог члана </w:t>
      </w:r>
      <w:r w:rsidR="003330CE" w:rsidRPr="000A19B5">
        <w:rPr>
          <w:color w:val="auto"/>
          <w:lang w:val="ru-RU"/>
        </w:rPr>
        <w:t>оператор</w:t>
      </w:r>
      <w:r w:rsidR="00683BFF" w:rsidRPr="000A19B5">
        <w:rPr>
          <w:color w:val="auto"/>
          <w:lang w:val="ru-RU"/>
        </w:rPr>
        <w:t xml:space="preserve"> дистрибутивног система </w:t>
      </w:r>
      <w:r w:rsidR="00C36D75" w:rsidRPr="000A19B5">
        <w:rPr>
          <w:color w:val="auto"/>
          <w:lang w:val="ru-RU"/>
        </w:rPr>
        <w:t xml:space="preserve">и корисници </w:t>
      </w:r>
      <w:r w:rsidR="0043279D" w:rsidRPr="00D37D32">
        <w:rPr>
          <w:color w:val="auto"/>
          <w:lang w:val="sr-Cyrl-BA"/>
        </w:rPr>
        <w:t>дистрибутивног система</w:t>
      </w:r>
      <w:r w:rsidR="0043279D" w:rsidRPr="000A19B5">
        <w:rPr>
          <w:color w:val="auto"/>
          <w:lang w:val="ru-RU"/>
        </w:rPr>
        <w:t xml:space="preserve"> </w:t>
      </w:r>
      <w:r w:rsidR="00B70206" w:rsidRPr="000A19B5">
        <w:rPr>
          <w:color w:val="auto"/>
          <w:lang w:val="ru-RU"/>
        </w:rPr>
        <w:t xml:space="preserve"> </w:t>
      </w:r>
      <w:r w:rsidR="00C36D75" w:rsidRPr="000A19B5">
        <w:rPr>
          <w:color w:val="auto"/>
          <w:lang w:val="ru-RU"/>
        </w:rPr>
        <w:t xml:space="preserve">споразумно </w:t>
      </w:r>
      <w:r w:rsidR="00030725" w:rsidRPr="000A19B5">
        <w:rPr>
          <w:color w:val="auto"/>
          <w:lang w:val="ru-RU"/>
        </w:rPr>
        <w:t>утврђују</w:t>
      </w:r>
      <w:r w:rsidR="00683BFF" w:rsidRPr="000A19B5">
        <w:rPr>
          <w:color w:val="auto"/>
          <w:lang w:val="ru-RU"/>
        </w:rPr>
        <w:t xml:space="preserve"> на</w:t>
      </w:r>
      <w:r w:rsidR="00C36D75" w:rsidRPr="000A19B5">
        <w:rPr>
          <w:color w:val="auto"/>
          <w:lang w:val="ru-RU"/>
        </w:rPr>
        <w:t>кнаду</w:t>
      </w:r>
      <w:r w:rsidR="00C44A9E" w:rsidRPr="000A19B5">
        <w:rPr>
          <w:color w:val="auto"/>
          <w:lang w:val="ru-RU"/>
        </w:rPr>
        <w:t xml:space="preserve"> за</w:t>
      </w:r>
      <w:r w:rsidRPr="000A19B5">
        <w:rPr>
          <w:color w:val="auto"/>
          <w:lang w:val="ru-RU"/>
        </w:rPr>
        <w:t xml:space="preserve"> </w:t>
      </w:r>
      <w:r w:rsidR="00683BFF" w:rsidRPr="000A19B5">
        <w:rPr>
          <w:color w:val="auto"/>
          <w:lang w:val="ru-RU"/>
        </w:rPr>
        <w:t>учињен</w:t>
      </w:r>
      <w:r w:rsidR="00C44A9E" w:rsidRPr="000A19B5">
        <w:rPr>
          <w:color w:val="auto"/>
          <w:lang w:val="ru-RU"/>
        </w:rPr>
        <w:t>у</w:t>
      </w:r>
      <w:r w:rsidR="00471B6D" w:rsidRPr="000A19B5">
        <w:rPr>
          <w:color w:val="auto"/>
          <w:lang w:val="ru-RU"/>
        </w:rPr>
        <w:t xml:space="preserve"> </w:t>
      </w:r>
      <w:r w:rsidR="00683BFF" w:rsidRPr="000A19B5">
        <w:rPr>
          <w:color w:val="auto"/>
          <w:lang w:val="ru-RU"/>
        </w:rPr>
        <w:t>штет</w:t>
      </w:r>
      <w:r w:rsidR="00C44A9E" w:rsidRPr="000A19B5">
        <w:rPr>
          <w:color w:val="auto"/>
          <w:lang w:val="ru-RU"/>
        </w:rPr>
        <w:t>у</w:t>
      </w:r>
      <w:r w:rsidR="00125B6B" w:rsidRPr="000A19B5">
        <w:rPr>
          <w:color w:val="auto"/>
          <w:lang w:val="ru-RU"/>
        </w:rPr>
        <w:t xml:space="preserve">, а у супротном </w:t>
      </w:r>
      <w:r w:rsidR="00A07E9B" w:rsidRPr="000A19B5">
        <w:rPr>
          <w:color w:val="auto"/>
          <w:lang w:val="ru-RU"/>
        </w:rPr>
        <w:t>се</w:t>
      </w:r>
      <w:r w:rsidR="00125B6B" w:rsidRPr="000A19B5">
        <w:rPr>
          <w:color w:val="auto"/>
          <w:lang w:val="ru-RU"/>
        </w:rPr>
        <w:t xml:space="preserve"> може покренути поступак пред надлежним судом</w:t>
      </w:r>
      <w:r w:rsidR="00683BFF" w:rsidRPr="000A19B5">
        <w:rPr>
          <w:color w:val="auto"/>
          <w:lang w:val="ru-RU"/>
        </w:rPr>
        <w:t>.</w:t>
      </w:r>
    </w:p>
    <w:p w:rsidR="00CC6DAF" w:rsidRPr="00D37D32" w:rsidRDefault="00CC6DAF" w:rsidP="008F718B">
      <w:pPr>
        <w:pStyle w:val="Normal1"/>
        <w:spacing w:line="276" w:lineRule="auto"/>
        <w:ind w:left="0" w:firstLine="0"/>
      </w:pPr>
    </w:p>
    <w:p w:rsidR="008215C7" w:rsidRPr="00D37D32" w:rsidRDefault="008215C7" w:rsidP="008F718B">
      <w:pPr>
        <w:pStyle w:val="Normal1"/>
        <w:spacing w:line="276" w:lineRule="auto"/>
        <w:ind w:left="0" w:firstLine="0"/>
        <w:jc w:val="center"/>
      </w:pPr>
      <w:r w:rsidRPr="00D37D32">
        <w:t xml:space="preserve">Континуитет снабдијевања </w:t>
      </w:r>
    </w:p>
    <w:p w:rsidR="008215C7" w:rsidRPr="00D37D32" w:rsidRDefault="008215C7" w:rsidP="008F718B">
      <w:pPr>
        <w:pStyle w:val="Normal1"/>
        <w:spacing w:line="276" w:lineRule="auto"/>
        <w:ind w:left="0" w:firstLine="0"/>
        <w:jc w:val="center"/>
        <w:rPr>
          <w:i/>
        </w:rPr>
      </w:pPr>
      <w:r w:rsidRPr="00D37D32">
        <w:t>Члан 10</w:t>
      </w:r>
      <w:r w:rsidR="003E4446" w:rsidRPr="00D37D32">
        <w:t>8</w:t>
      </w:r>
      <w:r w:rsidR="00030725" w:rsidRPr="00D37D32">
        <w:t>.</w:t>
      </w:r>
    </w:p>
    <w:p w:rsidR="008215C7" w:rsidRPr="00D37D32" w:rsidRDefault="008215C7" w:rsidP="008F718B">
      <w:pPr>
        <w:pStyle w:val="Normal1"/>
        <w:spacing w:line="276" w:lineRule="auto"/>
        <w:ind w:left="0"/>
      </w:pPr>
    </w:p>
    <w:p w:rsidR="008215C7" w:rsidRPr="000A19B5" w:rsidRDefault="008215C7" w:rsidP="008F718B">
      <w:pPr>
        <w:autoSpaceDE w:val="0"/>
        <w:autoSpaceDN w:val="0"/>
        <w:adjustRightInd w:val="0"/>
        <w:spacing w:line="276" w:lineRule="auto"/>
        <w:ind w:left="0" w:firstLine="720"/>
        <w:jc w:val="both"/>
        <w:rPr>
          <w:color w:val="auto"/>
          <w:lang w:val="ru-RU"/>
        </w:rPr>
      </w:pPr>
      <w:r w:rsidRPr="000A19B5">
        <w:rPr>
          <w:color w:val="auto"/>
          <w:lang w:val="ru-RU"/>
        </w:rPr>
        <w:t xml:space="preserve"> (1) Уколико корисник </w:t>
      </w:r>
      <w:r w:rsidR="004D1685" w:rsidRPr="00D37D32">
        <w:rPr>
          <w:color w:val="auto"/>
          <w:lang w:val="sr-Cyrl-BA"/>
        </w:rPr>
        <w:t>система</w:t>
      </w:r>
      <w:r w:rsidR="004D1685" w:rsidRPr="000A19B5">
        <w:rPr>
          <w:color w:val="auto"/>
          <w:lang w:val="ru-RU"/>
        </w:rPr>
        <w:t xml:space="preserve"> </w:t>
      </w:r>
      <w:r w:rsidRPr="000A19B5">
        <w:rPr>
          <w:color w:val="auto"/>
          <w:lang w:val="ru-RU"/>
        </w:rPr>
        <w:t>због потреба властитог технолошког процеса или других разлога захтијева потпуни континуитет у испоруци електричне енергије, то обезбјеђује о свом трошку уградњом одговарајућих властитих резервн</w:t>
      </w:r>
      <w:r w:rsidR="0051591B" w:rsidRPr="000A19B5">
        <w:rPr>
          <w:color w:val="auto"/>
          <w:lang w:val="ru-RU"/>
        </w:rPr>
        <w:t>их извора енергије и система не</w:t>
      </w:r>
      <w:r w:rsidRPr="000A19B5">
        <w:rPr>
          <w:color w:val="auto"/>
          <w:lang w:val="ru-RU"/>
        </w:rPr>
        <w:t>прекидног напајања.</w:t>
      </w:r>
    </w:p>
    <w:p w:rsidR="008215C7" w:rsidRPr="000A19B5" w:rsidRDefault="008215C7" w:rsidP="008F718B">
      <w:pPr>
        <w:autoSpaceDE w:val="0"/>
        <w:autoSpaceDN w:val="0"/>
        <w:adjustRightInd w:val="0"/>
        <w:spacing w:line="276" w:lineRule="auto"/>
        <w:ind w:left="0" w:firstLine="720"/>
        <w:jc w:val="both"/>
        <w:rPr>
          <w:color w:val="auto"/>
          <w:lang w:val="ru-RU"/>
        </w:rPr>
      </w:pPr>
      <w:r w:rsidRPr="000A19B5">
        <w:rPr>
          <w:color w:val="auto"/>
          <w:lang w:val="ru-RU"/>
        </w:rPr>
        <w:t xml:space="preserve"> (2) Потпуни континуитет испоруке </w:t>
      </w:r>
      <w:r w:rsidR="006A1408" w:rsidRPr="000A19B5">
        <w:rPr>
          <w:color w:val="auto"/>
          <w:lang w:val="ru-RU"/>
        </w:rPr>
        <w:t>електричне енергије из става 1.</w:t>
      </w:r>
      <w:r w:rsidR="00152C28" w:rsidRPr="000A19B5">
        <w:rPr>
          <w:color w:val="auto"/>
          <w:lang w:val="ru-RU"/>
        </w:rPr>
        <w:t xml:space="preserve"> овог члана</w:t>
      </w:r>
      <w:r w:rsidRPr="000A19B5">
        <w:rPr>
          <w:color w:val="auto"/>
          <w:lang w:val="ru-RU"/>
        </w:rPr>
        <w:t xml:space="preserve"> подразум</w:t>
      </w:r>
      <w:r w:rsidR="001B519F" w:rsidRPr="000A19B5">
        <w:rPr>
          <w:color w:val="auto"/>
          <w:lang w:val="ru-RU"/>
        </w:rPr>
        <w:t>и</w:t>
      </w:r>
      <w:r w:rsidRPr="000A19B5">
        <w:rPr>
          <w:color w:val="auto"/>
          <w:lang w:val="ru-RU"/>
        </w:rPr>
        <w:t>јева снабдијевање електричном енергијом без прекида.</w:t>
      </w:r>
    </w:p>
    <w:p w:rsidR="008215C7" w:rsidRPr="00D37D32" w:rsidRDefault="008215C7" w:rsidP="008F718B">
      <w:pPr>
        <w:pStyle w:val="Normal1"/>
        <w:spacing w:line="276" w:lineRule="auto"/>
        <w:ind w:left="0" w:firstLine="0"/>
        <w:jc w:val="center"/>
      </w:pPr>
    </w:p>
    <w:p w:rsidR="00C44A9E" w:rsidRPr="00D37D32" w:rsidRDefault="000327B7" w:rsidP="008F718B">
      <w:pPr>
        <w:pStyle w:val="Normal1"/>
        <w:spacing w:line="276" w:lineRule="auto"/>
        <w:ind w:left="0" w:firstLine="0"/>
        <w:jc w:val="center"/>
      </w:pPr>
      <w:r w:rsidRPr="00D37D32">
        <w:t>Мјере</w:t>
      </w:r>
      <w:r w:rsidR="004D2489" w:rsidRPr="00D37D32">
        <w:t xml:space="preserve"> због</w:t>
      </w:r>
      <w:r w:rsidR="00DB2CB2" w:rsidRPr="00D37D32">
        <w:t xml:space="preserve"> угрожене сигурности снабдијевања на тржишту</w:t>
      </w:r>
      <w:r w:rsidR="00834EFC" w:rsidRPr="00D37D32">
        <w:t xml:space="preserve"> </w:t>
      </w:r>
      <w:bookmarkEnd w:id="121"/>
      <w:bookmarkEnd w:id="122"/>
    </w:p>
    <w:p w:rsidR="005C0CAB" w:rsidRPr="000A19B5" w:rsidRDefault="005C0CAB" w:rsidP="008F718B">
      <w:pPr>
        <w:spacing w:line="276" w:lineRule="auto"/>
        <w:ind w:left="0" w:firstLine="3"/>
        <w:jc w:val="center"/>
        <w:rPr>
          <w:color w:val="auto"/>
          <w:lang w:val="ru-RU"/>
        </w:rPr>
      </w:pPr>
      <w:r w:rsidRPr="000A19B5">
        <w:rPr>
          <w:color w:val="auto"/>
          <w:lang w:val="ru-RU"/>
        </w:rPr>
        <w:t>Члан 10</w:t>
      </w:r>
      <w:r w:rsidR="003E4446" w:rsidRPr="000A19B5">
        <w:rPr>
          <w:color w:val="auto"/>
          <w:lang w:val="ru-RU"/>
        </w:rPr>
        <w:t>9</w:t>
      </w:r>
      <w:r w:rsidRPr="000A19B5">
        <w:rPr>
          <w:color w:val="auto"/>
          <w:lang w:val="ru-RU"/>
        </w:rPr>
        <w:t>.</w:t>
      </w:r>
    </w:p>
    <w:p w:rsidR="001356B4" w:rsidRPr="000A19B5" w:rsidRDefault="001356B4" w:rsidP="001356B4">
      <w:pPr>
        <w:pStyle w:val="Heading4"/>
        <w:rPr>
          <w:rFonts w:ascii="Times New Roman" w:hAnsi="Times New Roman"/>
          <w:color w:val="auto"/>
          <w:lang w:val="ru-RU"/>
        </w:rPr>
      </w:pPr>
    </w:p>
    <w:p w:rsidR="005C0CAB" w:rsidRPr="000A19B5" w:rsidRDefault="00E5114D" w:rsidP="008F718B">
      <w:pPr>
        <w:autoSpaceDE w:val="0"/>
        <w:autoSpaceDN w:val="0"/>
        <w:adjustRightInd w:val="0"/>
        <w:spacing w:line="276" w:lineRule="auto"/>
        <w:ind w:left="0" w:firstLine="720"/>
        <w:jc w:val="both"/>
        <w:rPr>
          <w:color w:val="auto"/>
          <w:lang w:val="ru-RU"/>
        </w:rPr>
      </w:pPr>
      <w:bookmarkStart w:id="123" w:name="_Toc383094145"/>
      <w:bookmarkStart w:id="124" w:name="_Toc383416147"/>
      <w:r w:rsidRPr="000A19B5">
        <w:rPr>
          <w:color w:val="auto"/>
          <w:lang w:val="ru-RU"/>
        </w:rPr>
        <w:t xml:space="preserve"> (1)</w:t>
      </w:r>
      <w:r w:rsidR="00471B6D" w:rsidRPr="000A19B5">
        <w:rPr>
          <w:color w:val="auto"/>
          <w:lang w:val="ru-RU"/>
        </w:rPr>
        <w:t xml:space="preserve"> </w:t>
      </w:r>
      <w:r w:rsidR="005C0CAB" w:rsidRPr="000A19B5">
        <w:rPr>
          <w:color w:val="auto"/>
          <w:lang w:val="ru-RU"/>
        </w:rPr>
        <w:t xml:space="preserve">У случају када је угрожена сигурност снабдијевања крајњих купаца због недовољне понуде на тржишту или наступања других ванредних околности, Влада прописује мјере ограничења испоруке електричне енергије, или посебне услове производње, увоза или извоза електричне енергије, начин и услове за </w:t>
      </w:r>
      <w:r w:rsidR="00B6158E" w:rsidRPr="000A19B5">
        <w:rPr>
          <w:color w:val="auto"/>
          <w:lang w:val="ru-RU"/>
        </w:rPr>
        <w:t>формирање</w:t>
      </w:r>
      <w:r w:rsidR="005C0CAB" w:rsidRPr="000A19B5">
        <w:rPr>
          <w:color w:val="auto"/>
          <w:lang w:val="ru-RU"/>
        </w:rPr>
        <w:t xml:space="preserve"> и контролу цијена, обавезу испоруке само одређеним корисницима или посебне услове обављања електроенергетских д</w:t>
      </w:r>
      <w:r w:rsidR="001B519F" w:rsidRPr="000A19B5">
        <w:rPr>
          <w:color w:val="auto"/>
          <w:lang w:val="ru-RU"/>
        </w:rPr>
        <w:t>ј</w:t>
      </w:r>
      <w:r w:rsidR="005C0CAB" w:rsidRPr="000A19B5">
        <w:rPr>
          <w:color w:val="auto"/>
          <w:lang w:val="ru-RU"/>
        </w:rPr>
        <w:t>елатности</w:t>
      </w:r>
      <w:r w:rsidR="001B519F" w:rsidRPr="000A19B5">
        <w:rPr>
          <w:color w:val="auto"/>
          <w:lang w:val="ru-RU"/>
        </w:rPr>
        <w:t>,</w:t>
      </w:r>
      <w:r w:rsidR="005C0CAB" w:rsidRPr="000A19B5">
        <w:rPr>
          <w:color w:val="auto"/>
          <w:lang w:val="ru-RU"/>
        </w:rPr>
        <w:t xml:space="preserve"> уз минимални поремећај тржишта </w:t>
      </w:r>
      <w:r w:rsidR="00AF7E06" w:rsidRPr="000A19B5">
        <w:rPr>
          <w:color w:val="auto"/>
          <w:lang w:val="ru-RU"/>
        </w:rPr>
        <w:t>електричн</w:t>
      </w:r>
      <w:r w:rsidR="00AF7E06" w:rsidRPr="00D37D32">
        <w:rPr>
          <w:color w:val="auto"/>
          <w:lang w:val="sr-Cyrl-CS"/>
        </w:rPr>
        <w:t>е</w:t>
      </w:r>
      <w:r w:rsidR="00AF7E06" w:rsidRPr="000A19B5">
        <w:rPr>
          <w:color w:val="auto"/>
          <w:lang w:val="ru-RU"/>
        </w:rPr>
        <w:t xml:space="preserve"> енергиј</w:t>
      </w:r>
      <w:r w:rsidR="00AF7E06" w:rsidRPr="00D37D32">
        <w:rPr>
          <w:color w:val="auto"/>
          <w:lang w:val="sr-Cyrl-CS"/>
        </w:rPr>
        <w:t>е</w:t>
      </w:r>
      <w:r w:rsidR="005C0CAB" w:rsidRPr="000A19B5">
        <w:rPr>
          <w:color w:val="auto"/>
          <w:lang w:val="ru-RU"/>
        </w:rPr>
        <w:t>.</w:t>
      </w:r>
    </w:p>
    <w:p w:rsidR="005C0CAB" w:rsidRPr="000A19B5" w:rsidRDefault="00E5114D"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5C0CAB" w:rsidRPr="000A19B5">
        <w:rPr>
          <w:color w:val="auto"/>
          <w:lang w:val="ru-RU"/>
        </w:rPr>
        <w:t xml:space="preserve">У случају из става 1. овог члана, Влада одређује начин обезбјеђивања, односно изворе средстава за накнаду штете која може настати за електроенергетске </w:t>
      </w:r>
      <w:r w:rsidR="00E91044" w:rsidRPr="000A19B5">
        <w:rPr>
          <w:color w:val="auto"/>
          <w:lang w:val="ru-RU"/>
        </w:rPr>
        <w:t>субјект</w:t>
      </w:r>
      <w:r w:rsidR="005C0CAB" w:rsidRPr="000A19B5">
        <w:rPr>
          <w:color w:val="auto"/>
          <w:lang w:val="ru-RU"/>
        </w:rPr>
        <w:t>е који спроводе ове мјере, као и услове и начин расподјеле средстава по основу накнаде штете.</w:t>
      </w:r>
    </w:p>
    <w:p w:rsidR="005C0CAB" w:rsidRPr="000A19B5" w:rsidRDefault="00E5114D" w:rsidP="008F718B">
      <w:pPr>
        <w:autoSpaceDE w:val="0"/>
        <w:autoSpaceDN w:val="0"/>
        <w:adjustRightInd w:val="0"/>
        <w:spacing w:line="276" w:lineRule="auto"/>
        <w:ind w:left="0" w:firstLine="720"/>
        <w:jc w:val="both"/>
        <w:rPr>
          <w:color w:val="auto"/>
          <w:lang w:val="ru-RU"/>
        </w:rPr>
      </w:pPr>
      <w:r w:rsidRPr="000A19B5">
        <w:rPr>
          <w:color w:val="auto"/>
          <w:lang w:val="ru-RU"/>
        </w:rPr>
        <w:t xml:space="preserve">(3) </w:t>
      </w:r>
      <w:r w:rsidR="005C0CAB" w:rsidRPr="000A19B5">
        <w:rPr>
          <w:color w:val="auto"/>
          <w:lang w:val="ru-RU"/>
        </w:rPr>
        <w:t>Мјере из става 1. овог члана могу трајати док трају околности због којих су прописане, односно док трају посљедице настале усљед тих околности.</w:t>
      </w:r>
    </w:p>
    <w:p w:rsidR="005C0CAB" w:rsidRPr="000A19B5" w:rsidRDefault="00E5114D" w:rsidP="008F718B">
      <w:pPr>
        <w:autoSpaceDE w:val="0"/>
        <w:autoSpaceDN w:val="0"/>
        <w:adjustRightInd w:val="0"/>
        <w:spacing w:line="276" w:lineRule="auto"/>
        <w:ind w:left="0" w:firstLine="720"/>
        <w:jc w:val="both"/>
        <w:rPr>
          <w:color w:val="auto"/>
          <w:lang w:val="ru-RU"/>
        </w:rPr>
      </w:pPr>
      <w:r w:rsidRPr="000A19B5">
        <w:rPr>
          <w:color w:val="auto"/>
          <w:lang w:val="ru-RU"/>
        </w:rPr>
        <w:lastRenderedPageBreak/>
        <w:t xml:space="preserve">(4) </w:t>
      </w:r>
      <w:r w:rsidR="005C0CAB" w:rsidRPr="000A19B5">
        <w:rPr>
          <w:color w:val="auto"/>
          <w:lang w:val="ru-RU"/>
        </w:rPr>
        <w:t>О предузетим мјерама из става 1. овог члана Министарство је дужно да извјештава надлежна тијела сагласно обавезама које произлазе из потврђених међународних уговора.</w:t>
      </w:r>
    </w:p>
    <w:p w:rsidR="000F28D1" w:rsidRPr="00B441D8" w:rsidRDefault="000F28D1" w:rsidP="008F718B">
      <w:pPr>
        <w:pStyle w:val="Normal1"/>
        <w:spacing w:line="276" w:lineRule="auto"/>
        <w:ind w:left="0" w:firstLine="0"/>
        <w:jc w:val="center"/>
        <w:rPr>
          <w:lang w:val="en-US"/>
        </w:rPr>
      </w:pPr>
    </w:p>
    <w:p w:rsidR="00E5114D" w:rsidRPr="00D37D32" w:rsidRDefault="005C0CAB" w:rsidP="008F718B">
      <w:pPr>
        <w:pStyle w:val="Normal1"/>
        <w:spacing w:line="276" w:lineRule="auto"/>
        <w:ind w:left="0" w:firstLine="0"/>
        <w:jc w:val="center"/>
      </w:pPr>
      <w:r w:rsidRPr="00D37D32">
        <w:t>Ограничење испоруке у условима опште несташице електричне енергије</w:t>
      </w:r>
    </w:p>
    <w:p w:rsidR="005C0CAB" w:rsidRPr="00D37D32" w:rsidRDefault="005C0CAB" w:rsidP="008F718B">
      <w:pPr>
        <w:pStyle w:val="Normal1"/>
        <w:spacing w:line="276" w:lineRule="auto"/>
        <w:ind w:left="0" w:firstLine="0"/>
        <w:jc w:val="center"/>
      </w:pPr>
      <w:r w:rsidRPr="00D37D32">
        <w:t>Члан 1</w:t>
      </w:r>
      <w:r w:rsidR="003E4446" w:rsidRPr="00D37D32">
        <w:t>10</w:t>
      </w:r>
      <w:r w:rsidRPr="00D37D32">
        <w:t>.</w:t>
      </w:r>
    </w:p>
    <w:p w:rsidR="005145F0" w:rsidRPr="00D37D32" w:rsidRDefault="005145F0" w:rsidP="008F718B">
      <w:pPr>
        <w:pStyle w:val="Normal1"/>
        <w:spacing w:line="276" w:lineRule="auto"/>
        <w:ind w:left="0" w:firstLine="0"/>
        <w:jc w:val="center"/>
      </w:pPr>
    </w:p>
    <w:p w:rsidR="005C0CAB"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(1) </w:t>
      </w:r>
      <w:r w:rsidR="005C0CAB" w:rsidRPr="000A19B5">
        <w:rPr>
          <w:color w:val="auto"/>
          <w:lang w:val="ru-RU"/>
        </w:rPr>
        <w:t>У случају опште несташице електричне енергије, предузимају се мјере ограничења испоруке електричне енергије, као и м</w:t>
      </w:r>
      <w:r w:rsidR="001B519F" w:rsidRPr="000A19B5">
        <w:rPr>
          <w:color w:val="auto"/>
          <w:lang w:val="ru-RU"/>
        </w:rPr>
        <w:t>ј</w:t>
      </w:r>
      <w:r w:rsidR="005C0CAB" w:rsidRPr="000A19B5">
        <w:rPr>
          <w:color w:val="auto"/>
          <w:lang w:val="ru-RU"/>
        </w:rPr>
        <w:t>ере штедње и рационалне потрошње електричне енергије.</w:t>
      </w:r>
    </w:p>
    <w:p w:rsidR="005C0CAB"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(2) </w:t>
      </w:r>
      <w:r w:rsidR="005C0CAB" w:rsidRPr="000A19B5">
        <w:rPr>
          <w:color w:val="auto"/>
          <w:lang w:val="ru-RU"/>
        </w:rPr>
        <w:t>Одлуку о примјени мјера из става 1. овог члана доноси Влада, на приједлог Министарства, а по претходном обавјешт</w:t>
      </w:r>
      <w:r w:rsidR="007107B8" w:rsidRPr="000A19B5">
        <w:rPr>
          <w:color w:val="auto"/>
          <w:lang w:val="ru-RU"/>
        </w:rPr>
        <w:t>авању</w:t>
      </w:r>
      <w:r w:rsidR="005C0CAB" w:rsidRPr="000A19B5">
        <w:rPr>
          <w:color w:val="auto"/>
          <w:lang w:val="ru-RU"/>
        </w:rPr>
        <w:t xml:space="preserve"> снабдјевача, </w:t>
      </w:r>
      <w:r w:rsidR="003330CE" w:rsidRPr="000A19B5">
        <w:rPr>
          <w:color w:val="auto"/>
          <w:lang w:val="ru-RU"/>
        </w:rPr>
        <w:t>оператор</w:t>
      </w:r>
      <w:r w:rsidR="005C0CAB" w:rsidRPr="000A19B5">
        <w:rPr>
          <w:color w:val="auto"/>
          <w:lang w:val="ru-RU"/>
        </w:rPr>
        <w:t>а преносног, односно дистрибутивног система о наступању околности за примјену ових мјера.</w:t>
      </w:r>
    </w:p>
    <w:p w:rsidR="005C0CAB"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(3) </w:t>
      </w:r>
      <w:r w:rsidR="005C0CAB" w:rsidRPr="000A19B5">
        <w:rPr>
          <w:color w:val="auto"/>
          <w:lang w:val="ru-RU"/>
        </w:rPr>
        <w:t xml:space="preserve">Одлука из става 2. овог члана </w:t>
      </w:r>
      <w:r w:rsidR="007B569F" w:rsidRPr="000A19B5">
        <w:rPr>
          <w:color w:val="auto"/>
          <w:lang w:val="ru-RU"/>
        </w:rPr>
        <w:t>о ограничењу</w:t>
      </w:r>
      <w:r w:rsidR="005C0CAB" w:rsidRPr="000A19B5">
        <w:rPr>
          <w:color w:val="auto"/>
          <w:lang w:val="ru-RU"/>
        </w:rPr>
        <w:t xml:space="preserve"> испоруке електричне енергије објављуј</w:t>
      </w:r>
      <w:r w:rsidR="00B30D8E" w:rsidRPr="000A19B5">
        <w:rPr>
          <w:color w:val="auto"/>
          <w:lang w:val="ru-RU"/>
        </w:rPr>
        <w:t>е</w:t>
      </w:r>
      <w:r w:rsidR="005C0CAB" w:rsidRPr="000A19B5">
        <w:rPr>
          <w:color w:val="auto"/>
          <w:lang w:val="ru-RU"/>
        </w:rPr>
        <w:t xml:space="preserve"> се у средствима јавног информисања најкасније 24 часа пр</w:t>
      </w:r>
      <w:r w:rsidR="0008469F" w:rsidRPr="000A19B5">
        <w:rPr>
          <w:color w:val="auto"/>
          <w:lang w:val="ru-RU"/>
        </w:rPr>
        <w:t>иј</w:t>
      </w:r>
      <w:r w:rsidR="005C0CAB" w:rsidRPr="000A19B5">
        <w:rPr>
          <w:color w:val="auto"/>
          <w:lang w:val="ru-RU"/>
        </w:rPr>
        <w:t>е почетка примјене мјера на које се одлука односи.</w:t>
      </w:r>
    </w:p>
    <w:p w:rsidR="005C0CAB"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(4) </w:t>
      </w:r>
      <w:r w:rsidR="005C0CAB" w:rsidRPr="000A19B5">
        <w:rPr>
          <w:color w:val="auto"/>
          <w:lang w:val="ru-RU"/>
        </w:rPr>
        <w:t>У случају опште несташице електричне енергије</w:t>
      </w:r>
      <w:r w:rsidR="00B30D8E" w:rsidRPr="000A19B5">
        <w:rPr>
          <w:color w:val="auto"/>
          <w:lang w:val="ru-RU"/>
        </w:rPr>
        <w:t>,</w:t>
      </w:r>
      <w:r w:rsidR="00471B6D" w:rsidRPr="000A19B5">
        <w:rPr>
          <w:color w:val="auto"/>
          <w:lang w:val="ru-RU"/>
        </w:rPr>
        <w:t xml:space="preserve"> </w:t>
      </w:r>
      <w:r w:rsidR="005C0CAB" w:rsidRPr="000A19B5">
        <w:rPr>
          <w:color w:val="auto"/>
          <w:lang w:val="ru-RU"/>
        </w:rPr>
        <w:t>испорука електричне енергије</w:t>
      </w:r>
      <w:r w:rsidR="006A1408" w:rsidRPr="000A19B5">
        <w:rPr>
          <w:color w:val="auto"/>
          <w:lang w:val="ru-RU"/>
        </w:rPr>
        <w:t xml:space="preserve"> не обуставља се</w:t>
      </w:r>
      <w:r w:rsidR="005C0CAB" w:rsidRPr="000A19B5">
        <w:rPr>
          <w:color w:val="auto"/>
          <w:lang w:val="ru-RU"/>
        </w:rPr>
        <w:t xml:space="preserve"> објектима крајњих купаца од посебног интереса за привреду и живот људи и безбједност земље.</w:t>
      </w:r>
    </w:p>
    <w:p w:rsidR="005C0CAB" w:rsidRPr="000A19B5" w:rsidRDefault="00160368" w:rsidP="008F718B">
      <w:pPr>
        <w:autoSpaceDE w:val="0"/>
        <w:autoSpaceDN w:val="0"/>
        <w:adjustRightInd w:val="0"/>
        <w:spacing w:line="276" w:lineRule="auto"/>
        <w:ind w:left="0" w:firstLine="720"/>
        <w:jc w:val="both"/>
        <w:rPr>
          <w:color w:val="auto"/>
          <w:lang w:val="ru-RU"/>
        </w:rPr>
      </w:pPr>
      <w:r w:rsidRPr="000A19B5">
        <w:rPr>
          <w:color w:val="auto"/>
          <w:lang w:val="ru-RU"/>
        </w:rPr>
        <w:t xml:space="preserve">(5) </w:t>
      </w:r>
      <w:r w:rsidR="005C0CAB" w:rsidRPr="000A19B5">
        <w:rPr>
          <w:color w:val="auto"/>
          <w:lang w:val="ru-RU"/>
        </w:rPr>
        <w:t>Општим условима уре</w:t>
      </w:r>
      <w:r w:rsidR="009763AB" w:rsidRPr="000A19B5">
        <w:rPr>
          <w:color w:val="auto"/>
          <w:lang w:val="ru-RU"/>
        </w:rPr>
        <w:t>ђују</w:t>
      </w:r>
      <w:r w:rsidR="005C0CAB" w:rsidRPr="000A19B5">
        <w:rPr>
          <w:color w:val="auto"/>
          <w:lang w:val="ru-RU"/>
        </w:rPr>
        <w:t xml:space="preserve"> </w:t>
      </w:r>
      <w:r w:rsidR="00B30D8E" w:rsidRPr="000A19B5">
        <w:rPr>
          <w:color w:val="auto"/>
          <w:lang w:val="ru-RU"/>
        </w:rPr>
        <w:t xml:space="preserve">се </w:t>
      </w:r>
      <w:r w:rsidR="005C0CAB" w:rsidRPr="000A19B5">
        <w:rPr>
          <w:color w:val="auto"/>
          <w:lang w:val="ru-RU"/>
        </w:rPr>
        <w:t xml:space="preserve">мјере које </w:t>
      </w:r>
      <w:r w:rsidR="003330CE" w:rsidRPr="000A19B5">
        <w:rPr>
          <w:color w:val="auto"/>
          <w:lang w:val="ru-RU"/>
        </w:rPr>
        <w:t>оператор</w:t>
      </w:r>
      <w:r w:rsidR="005C0CAB" w:rsidRPr="000A19B5">
        <w:rPr>
          <w:color w:val="auto"/>
          <w:lang w:val="ru-RU"/>
        </w:rPr>
        <w:t xml:space="preserve"> дистрибутивног система предузима у случају опште несташице, начин предузимања мјера, мјере штедње и рационалне потрошње електричне енергије и врста објеката по намјени из става 4. овог члана којима се не може обуставити испорука електричне енергије у случају опште несташице.</w:t>
      </w:r>
    </w:p>
    <w:p w:rsidR="002A0C9F" w:rsidRPr="00D37D32" w:rsidRDefault="002A0C9F" w:rsidP="00C84D06">
      <w:pPr>
        <w:shd w:val="clear" w:color="auto" w:fill="FFFFFF"/>
        <w:spacing w:line="276" w:lineRule="auto"/>
        <w:ind w:left="0" w:firstLine="0"/>
        <w:rPr>
          <w:b/>
          <w:color w:val="auto"/>
          <w:lang w:val="sr-Cyrl-CS"/>
        </w:rPr>
      </w:pPr>
    </w:p>
    <w:p w:rsidR="00C84D06" w:rsidRPr="00D37D32" w:rsidRDefault="00C84D06" w:rsidP="00C84D06">
      <w:pPr>
        <w:shd w:val="clear" w:color="auto" w:fill="FFFFFF"/>
        <w:spacing w:line="276" w:lineRule="auto"/>
        <w:ind w:left="0" w:firstLine="0"/>
        <w:rPr>
          <w:b/>
          <w:color w:val="auto"/>
          <w:lang w:val="sr-Latn-BA"/>
        </w:rPr>
      </w:pPr>
      <w:r w:rsidRPr="00D37D32">
        <w:rPr>
          <w:b/>
          <w:color w:val="auto"/>
          <w:lang w:val="sr-Cyrl-CS"/>
        </w:rPr>
        <w:t xml:space="preserve">ГЛАВА </w:t>
      </w:r>
      <w:r w:rsidRPr="00D37D32">
        <w:rPr>
          <w:b/>
          <w:color w:val="auto"/>
          <w:lang w:val="sr-Latn-BA"/>
        </w:rPr>
        <w:t>XIII</w:t>
      </w:r>
    </w:p>
    <w:p w:rsidR="00C84D06" w:rsidRPr="00D37D32" w:rsidRDefault="00C84D06" w:rsidP="00C84D06">
      <w:pPr>
        <w:shd w:val="clear" w:color="auto" w:fill="FFFFFF"/>
        <w:spacing w:line="276" w:lineRule="auto"/>
        <w:ind w:left="0" w:firstLine="0"/>
        <w:rPr>
          <w:b/>
          <w:color w:val="auto"/>
          <w:lang w:val="sr-Cyrl-CS"/>
        </w:rPr>
      </w:pPr>
      <w:r w:rsidRPr="00D37D32">
        <w:rPr>
          <w:b/>
          <w:color w:val="auto"/>
          <w:lang w:val="sr-Cyrl-CS"/>
        </w:rPr>
        <w:t>ЕНЕРГЕТСКИ ЗАШТИЋЕНИ КУПЦИ</w:t>
      </w:r>
    </w:p>
    <w:p w:rsidR="0094640E" w:rsidRPr="000A19B5" w:rsidRDefault="00C84D06" w:rsidP="00C84D06">
      <w:pPr>
        <w:tabs>
          <w:tab w:val="left" w:pos="1060"/>
        </w:tabs>
        <w:autoSpaceDE w:val="0"/>
        <w:autoSpaceDN w:val="0"/>
        <w:adjustRightInd w:val="0"/>
        <w:spacing w:line="276" w:lineRule="auto"/>
        <w:rPr>
          <w:bCs/>
          <w:color w:val="auto"/>
          <w:lang w:val="sr-Cyrl-CS"/>
        </w:rPr>
      </w:pPr>
      <w:r w:rsidRPr="000A19B5">
        <w:rPr>
          <w:bCs/>
          <w:color w:val="auto"/>
          <w:lang w:val="sr-Cyrl-CS"/>
        </w:rPr>
        <w:t xml:space="preserve">                                       </w:t>
      </w:r>
    </w:p>
    <w:p w:rsidR="00C84D06" w:rsidRPr="00D37D32" w:rsidRDefault="0094640E" w:rsidP="00C84D06">
      <w:pPr>
        <w:tabs>
          <w:tab w:val="left" w:pos="1060"/>
        </w:tabs>
        <w:autoSpaceDE w:val="0"/>
        <w:autoSpaceDN w:val="0"/>
        <w:adjustRightInd w:val="0"/>
        <w:spacing w:line="276" w:lineRule="auto"/>
        <w:rPr>
          <w:bCs/>
          <w:color w:val="auto"/>
          <w:lang w:val="ru-RU"/>
        </w:rPr>
      </w:pPr>
      <w:r w:rsidRPr="000A19B5">
        <w:rPr>
          <w:bCs/>
          <w:color w:val="auto"/>
          <w:lang w:val="sr-Cyrl-CS"/>
        </w:rPr>
        <w:tab/>
      </w:r>
      <w:r w:rsidRPr="000A19B5">
        <w:rPr>
          <w:bCs/>
          <w:color w:val="auto"/>
          <w:lang w:val="sr-Cyrl-CS"/>
        </w:rPr>
        <w:tab/>
      </w:r>
      <w:r w:rsidRPr="000A19B5">
        <w:rPr>
          <w:bCs/>
          <w:color w:val="auto"/>
          <w:lang w:val="sr-Cyrl-CS"/>
        </w:rPr>
        <w:tab/>
      </w:r>
      <w:r w:rsidRPr="000A19B5">
        <w:rPr>
          <w:bCs/>
          <w:color w:val="auto"/>
          <w:lang w:val="sr-Cyrl-CS"/>
        </w:rPr>
        <w:tab/>
      </w:r>
      <w:r w:rsidR="00C84D06" w:rsidRPr="00D37D32">
        <w:rPr>
          <w:bCs/>
          <w:color w:val="auto"/>
          <w:lang w:val="ru-RU"/>
        </w:rPr>
        <w:t>Енергетски заштићен купац</w:t>
      </w:r>
    </w:p>
    <w:p w:rsidR="00C84D06" w:rsidRPr="00D37D32" w:rsidRDefault="00F92416" w:rsidP="00F92416">
      <w:pPr>
        <w:autoSpaceDE w:val="0"/>
        <w:autoSpaceDN w:val="0"/>
        <w:adjustRightInd w:val="0"/>
        <w:spacing w:line="276" w:lineRule="auto"/>
        <w:ind w:left="3577" w:firstLine="23"/>
        <w:rPr>
          <w:bCs/>
          <w:color w:val="auto"/>
          <w:lang w:val="ru-RU"/>
        </w:rPr>
      </w:pPr>
      <w:r w:rsidRPr="00D37D32">
        <w:rPr>
          <w:bCs/>
          <w:color w:val="auto"/>
          <w:lang w:val="ru-RU"/>
        </w:rPr>
        <w:t xml:space="preserve">    </w:t>
      </w:r>
      <w:r w:rsidR="00221A5E" w:rsidRPr="00D37D32">
        <w:rPr>
          <w:bCs/>
          <w:color w:val="auto"/>
          <w:lang w:val="ru-RU"/>
        </w:rPr>
        <w:t xml:space="preserve"> </w:t>
      </w:r>
      <w:r w:rsidR="00C84D06" w:rsidRPr="00D37D32">
        <w:rPr>
          <w:bCs/>
          <w:color w:val="auto"/>
          <w:lang w:val="ru-RU"/>
        </w:rPr>
        <w:t>Члан 1</w:t>
      </w:r>
      <w:r w:rsidR="00C84D06" w:rsidRPr="00D37D32">
        <w:rPr>
          <w:bCs/>
          <w:color w:val="auto"/>
          <w:lang w:val="sr-Latn-BA"/>
        </w:rPr>
        <w:t>11</w:t>
      </w:r>
      <w:r w:rsidR="00C84D06" w:rsidRPr="00D37D32">
        <w:rPr>
          <w:bCs/>
          <w:color w:val="auto"/>
          <w:lang w:val="ru-RU"/>
        </w:rPr>
        <w:t>.</w:t>
      </w:r>
    </w:p>
    <w:p w:rsidR="00A20CFA" w:rsidRPr="00D37D32" w:rsidRDefault="00A20CFA" w:rsidP="00A20CFA">
      <w:pPr>
        <w:pStyle w:val="Heading4"/>
        <w:rPr>
          <w:rFonts w:ascii="Times New Roman" w:hAnsi="Times New Roman"/>
          <w:b w:val="0"/>
          <w:i w:val="0"/>
          <w:color w:val="auto"/>
          <w:lang w:val="ru-RU"/>
        </w:rPr>
      </w:pPr>
    </w:p>
    <w:p w:rsidR="00C84D06" w:rsidRPr="000A19B5" w:rsidRDefault="00B50EAE" w:rsidP="00B50EAE">
      <w:pPr>
        <w:autoSpaceDE w:val="0"/>
        <w:autoSpaceDN w:val="0"/>
        <w:adjustRightInd w:val="0"/>
        <w:spacing w:line="276" w:lineRule="auto"/>
        <w:ind w:left="0" w:firstLine="720"/>
        <w:jc w:val="both"/>
        <w:rPr>
          <w:color w:val="auto"/>
          <w:lang w:val="ru-RU"/>
        </w:rPr>
      </w:pPr>
      <w:r w:rsidRPr="000A19B5">
        <w:rPr>
          <w:lang w:val="ru-RU"/>
        </w:rPr>
        <w:t xml:space="preserve">(1) </w:t>
      </w:r>
      <w:r w:rsidR="00C84D06" w:rsidRPr="000A19B5">
        <w:rPr>
          <w:lang w:val="ru-RU"/>
        </w:rPr>
        <w:t>Енергетски</w:t>
      </w:r>
      <w:r w:rsidR="000F06D8" w:rsidRPr="000A19B5">
        <w:rPr>
          <w:lang w:val="ru-RU"/>
        </w:rPr>
        <w:t xml:space="preserve"> </w:t>
      </w:r>
      <w:r w:rsidR="00C84D06" w:rsidRPr="000A19B5">
        <w:rPr>
          <w:lang w:val="ru-RU"/>
        </w:rPr>
        <w:t xml:space="preserve"> заштићен </w:t>
      </w:r>
      <w:r w:rsidR="000F06D8" w:rsidRPr="000A19B5">
        <w:rPr>
          <w:lang w:val="ru-RU"/>
        </w:rPr>
        <w:t xml:space="preserve"> </w:t>
      </w:r>
      <w:r w:rsidR="00C84D06" w:rsidRPr="000A19B5">
        <w:rPr>
          <w:lang w:val="ru-RU"/>
        </w:rPr>
        <w:t>купац</w:t>
      </w:r>
      <w:r w:rsidR="000F06D8" w:rsidRPr="000A19B5">
        <w:rPr>
          <w:lang w:val="ru-RU"/>
        </w:rPr>
        <w:t xml:space="preserve"> </w:t>
      </w:r>
      <w:r w:rsidR="00C84D06" w:rsidRPr="000A19B5">
        <w:rPr>
          <w:lang w:val="ru-RU"/>
        </w:rPr>
        <w:t xml:space="preserve"> је</w:t>
      </w:r>
      <w:r w:rsidR="000F06D8" w:rsidRPr="000A19B5">
        <w:rPr>
          <w:lang w:val="ru-RU"/>
        </w:rPr>
        <w:t xml:space="preserve"> </w:t>
      </w:r>
      <w:r w:rsidR="00C84D06" w:rsidRPr="000A19B5">
        <w:rPr>
          <w:lang w:val="ru-RU"/>
        </w:rPr>
        <w:t xml:space="preserve"> социјално</w:t>
      </w:r>
      <w:r w:rsidR="000F06D8" w:rsidRPr="000A19B5">
        <w:rPr>
          <w:lang w:val="ru-RU"/>
        </w:rPr>
        <w:t xml:space="preserve"> </w:t>
      </w:r>
      <w:r w:rsidR="00C84D06" w:rsidRPr="000A19B5">
        <w:rPr>
          <w:lang w:val="ru-RU"/>
        </w:rPr>
        <w:t xml:space="preserve"> угрожени</w:t>
      </w:r>
      <w:r w:rsidR="000F06D8" w:rsidRPr="000A19B5">
        <w:rPr>
          <w:lang w:val="ru-RU"/>
        </w:rPr>
        <w:t xml:space="preserve"> </w:t>
      </w:r>
      <w:r w:rsidR="00C84D06" w:rsidRPr="000A19B5">
        <w:rPr>
          <w:lang w:val="ru-RU"/>
        </w:rPr>
        <w:t xml:space="preserve"> крајњи </w:t>
      </w:r>
      <w:r w:rsidR="000F06D8" w:rsidRPr="000A19B5">
        <w:rPr>
          <w:lang w:val="ru-RU"/>
        </w:rPr>
        <w:t xml:space="preserve"> </w:t>
      </w:r>
      <w:r w:rsidR="00C84D06" w:rsidRPr="000A19B5">
        <w:rPr>
          <w:lang w:val="ru-RU"/>
        </w:rPr>
        <w:t>купац</w:t>
      </w:r>
      <w:r w:rsidR="000F06D8" w:rsidRPr="000A19B5">
        <w:rPr>
          <w:lang w:val="ru-RU"/>
        </w:rPr>
        <w:t xml:space="preserve"> </w:t>
      </w:r>
      <w:r w:rsidR="00C84D06" w:rsidRPr="000A19B5">
        <w:rPr>
          <w:lang w:val="ru-RU"/>
        </w:rPr>
        <w:t xml:space="preserve"> из</w:t>
      </w:r>
      <w:r w:rsidRPr="000A19B5">
        <w:rPr>
          <w:color w:val="auto"/>
          <w:lang w:val="ru-RU"/>
        </w:rPr>
        <w:t xml:space="preserve"> </w:t>
      </w:r>
      <w:r w:rsidR="003201AC" w:rsidRPr="000A19B5">
        <w:rPr>
          <w:color w:val="auto"/>
          <w:lang w:val="ru-RU"/>
        </w:rPr>
        <w:t xml:space="preserve">      </w:t>
      </w:r>
      <w:r w:rsidR="00C84D06" w:rsidRPr="000A19B5">
        <w:rPr>
          <w:color w:val="auto"/>
          <w:lang w:val="ru-RU"/>
        </w:rPr>
        <w:t>категориј</w:t>
      </w:r>
      <w:r w:rsidR="00C84D06" w:rsidRPr="00D37D32">
        <w:rPr>
          <w:color w:val="auto"/>
        </w:rPr>
        <w:t>e</w:t>
      </w:r>
      <w:r w:rsidR="00C84D06" w:rsidRPr="000A19B5">
        <w:rPr>
          <w:color w:val="auto"/>
          <w:lang w:val="ru-RU"/>
        </w:rPr>
        <w:t xml:space="preserve"> домаћинства коме је овај статус признат по основу стања социјалне потребе.</w:t>
      </w:r>
    </w:p>
    <w:p w:rsidR="00C84D06" w:rsidRPr="000A19B5" w:rsidRDefault="00C84D06" w:rsidP="00A20CFA">
      <w:pPr>
        <w:autoSpaceDE w:val="0"/>
        <w:autoSpaceDN w:val="0"/>
        <w:adjustRightInd w:val="0"/>
        <w:spacing w:line="276" w:lineRule="auto"/>
        <w:ind w:left="0" w:firstLine="720"/>
        <w:jc w:val="both"/>
        <w:rPr>
          <w:color w:val="auto"/>
          <w:lang w:val="ru-RU"/>
        </w:rPr>
      </w:pPr>
      <w:r w:rsidRPr="000A19B5">
        <w:rPr>
          <w:color w:val="auto"/>
          <w:lang w:val="ru-RU"/>
        </w:rPr>
        <w:t>(2) Надлежни орган јединице локалне самоуправе</w:t>
      </w:r>
      <w:r w:rsidR="004F180C" w:rsidRPr="000A19B5">
        <w:rPr>
          <w:color w:val="auto"/>
          <w:lang w:val="ru-RU"/>
        </w:rPr>
        <w:t xml:space="preserve"> за област социјалне заштите доноси акт којим утврђује статус енергетски заштићеног купца.</w:t>
      </w:r>
    </w:p>
    <w:p w:rsidR="00C84D06" w:rsidRPr="00D37D32" w:rsidRDefault="00C84D06" w:rsidP="00A20CFA">
      <w:pPr>
        <w:autoSpaceDE w:val="0"/>
        <w:autoSpaceDN w:val="0"/>
        <w:adjustRightInd w:val="0"/>
        <w:spacing w:line="276" w:lineRule="auto"/>
        <w:ind w:left="0" w:firstLine="777"/>
        <w:jc w:val="both"/>
        <w:rPr>
          <w:color w:val="auto"/>
          <w:lang w:val="bs-Cyrl-BA"/>
        </w:rPr>
      </w:pPr>
      <w:r w:rsidRPr="00D37D32">
        <w:rPr>
          <w:color w:val="auto"/>
          <w:lang w:val="bs-Cyrl-BA"/>
        </w:rPr>
        <w:t>(3) Енергетски заштићени купци снабдијевају се електричном енергијом код јавног снабдјевача.</w:t>
      </w:r>
    </w:p>
    <w:p w:rsidR="00C84D06" w:rsidRPr="00D37D32" w:rsidRDefault="00C84D06" w:rsidP="00A20CFA">
      <w:pPr>
        <w:autoSpaceDE w:val="0"/>
        <w:autoSpaceDN w:val="0"/>
        <w:adjustRightInd w:val="0"/>
        <w:spacing w:line="276" w:lineRule="auto"/>
        <w:ind w:left="0" w:firstLine="0"/>
        <w:jc w:val="both"/>
        <w:rPr>
          <w:color w:val="auto"/>
          <w:lang w:val="bs-Cyrl-BA"/>
        </w:rPr>
      </w:pPr>
      <w:r w:rsidRPr="00D37D32">
        <w:rPr>
          <w:color w:val="auto"/>
          <w:lang w:val="bs-Cyrl-BA"/>
        </w:rPr>
        <w:tab/>
        <w:t xml:space="preserve"> (</w:t>
      </w:r>
      <w:r w:rsidRPr="00D37D32">
        <w:rPr>
          <w:color w:val="auto"/>
          <w:lang w:val="sr-Latn-BA"/>
        </w:rPr>
        <w:t>4)</w:t>
      </w:r>
      <w:r w:rsidRPr="00D37D32">
        <w:rPr>
          <w:color w:val="auto"/>
          <w:lang w:val="bs-Cyrl-BA"/>
        </w:rPr>
        <w:t xml:space="preserve"> Надлежни орган </w:t>
      </w:r>
      <w:r w:rsidR="004F180C" w:rsidRPr="00D37D32">
        <w:rPr>
          <w:color w:val="auto"/>
          <w:lang w:val="bs-Cyrl-BA"/>
        </w:rPr>
        <w:t>из става 2.</w:t>
      </w:r>
      <w:r w:rsidR="00121BD1" w:rsidRPr="00D37D32">
        <w:rPr>
          <w:color w:val="auto"/>
          <w:lang w:val="bs-Cyrl-BA"/>
        </w:rPr>
        <w:t xml:space="preserve"> </w:t>
      </w:r>
      <w:r w:rsidR="004F180C" w:rsidRPr="00D37D32">
        <w:rPr>
          <w:color w:val="auto"/>
          <w:lang w:val="bs-Cyrl-BA"/>
        </w:rPr>
        <w:t>овог члана</w:t>
      </w:r>
      <w:r w:rsidRPr="00D37D32">
        <w:rPr>
          <w:color w:val="auto"/>
          <w:lang w:val="bs-Cyrl-BA"/>
        </w:rPr>
        <w:t xml:space="preserve"> који је утврдио статус или промјену статуса енергетски заштићеног купца</w:t>
      </w:r>
      <w:r w:rsidR="00121BD1" w:rsidRPr="00D37D32">
        <w:rPr>
          <w:color w:val="auto"/>
          <w:lang w:val="bs-Cyrl-BA"/>
        </w:rPr>
        <w:t>,</w:t>
      </w:r>
      <w:r w:rsidRPr="00D37D32">
        <w:rPr>
          <w:color w:val="auto"/>
          <w:lang w:val="bs-Cyrl-BA"/>
        </w:rPr>
        <w:t xml:space="preserve"> дужан је да у року од 15 дана од дана доношења акта о стицању статуса или промјене статуса енергетски заштићеног купца </w:t>
      </w:r>
      <w:r w:rsidR="004F180C" w:rsidRPr="00D37D32">
        <w:rPr>
          <w:color w:val="auto"/>
          <w:lang w:val="bs-Cyrl-BA"/>
        </w:rPr>
        <w:t xml:space="preserve">о тој чињеници </w:t>
      </w:r>
      <w:r w:rsidRPr="00D37D32">
        <w:rPr>
          <w:color w:val="auto"/>
          <w:lang w:val="bs-Cyrl-BA"/>
        </w:rPr>
        <w:t>обав</w:t>
      </w:r>
      <w:r w:rsidR="00121BD1" w:rsidRPr="00D37D32">
        <w:rPr>
          <w:color w:val="auto"/>
          <w:lang w:val="bs-Cyrl-BA"/>
        </w:rPr>
        <w:t>и</w:t>
      </w:r>
      <w:r w:rsidR="004F180C" w:rsidRPr="00D37D32">
        <w:rPr>
          <w:color w:val="auto"/>
          <w:lang w:val="bs-Cyrl-BA"/>
        </w:rPr>
        <w:t>јести</w:t>
      </w:r>
      <w:r w:rsidRPr="00D37D32">
        <w:rPr>
          <w:color w:val="auto"/>
          <w:lang w:val="bs-Cyrl-BA"/>
        </w:rPr>
        <w:t xml:space="preserve"> крајњег купца, </w:t>
      </w:r>
      <w:r w:rsidRPr="00D37D32">
        <w:rPr>
          <w:lang w:val="bs-Cyrl-BA"/>
        </w:rPr>
        <w:t>операт</w:t>
      </w:r>
      <w:r w:rsidR="00645E38" w:rsidRPr="00D37D32">
        <w:rPr>
          <w:lang w:val="bs-Cyrl-BA"/>
        </w:rPr>
        <w:t>о</w:t>
      </w:r>
      <w:r w:rsidRPr="00D37D32">
        <w:rPr>
          <w:lang w:val="bs-Cyrl-BA"/>
        </w:rPr>
        <w:t>ра</w:t>
      </w:r>
      <w:r w:rsidRPr="00D37D32">
        <w:rPr>
          <w:color w:val="auto"/>
          <w:lang w:val="bs-Cyrl-BA"/>
        </w:rPr>
        <w:t xml:space="preserve"> дистрибутивног система и снабдјевача</w:t>
      </w:r>
      <w:r w:rsidR="004F180C" w:rsidRPr="00D37D32">
        <w:rPr>
          <w:color w:val="auto"/>
          <w:lang w:val="bs-Cyrl-BA"/>
        </w:rPr>
        <w:t>.</w:t>
      </w:r>
      <w:r w:rsidRPr="00D37D32">
        <w:rPr>
          <w:color w:val="auto"/>
          <w:lang w:val="bs-Cyrl-BA"/>
        </w:rPr>
        <w:t xml:space="preserve">  </w:t>
      </w:r>
    </w:p>
    <w:p w:rsidR="00C84D06" w:rsidRPr="00D37D32" w:rsidRDefault="00C84D06" w:rsidP="00A20CFA">
      <w:pPr>
        <w:keepNext/>
        <w:keepLines/>
        <w:spacing w:line="276" w:lineRule="auto"/>
        <w:ind w:left="0" w:firstLine="720"/>
        <w:jc w:val="both"/>
        <w:outlineLvl w:val="3"/>
        <w:rPr>
          <w:bCs/>
          <w:iCs/>
          <w:color w:val="auto"/>
          <w:lang w:val="bs-Cyrl-BA"/>
        </w:rPr>
      </w:pPr>
      <w:r w:rsidRPr="00D37D32">
        <w:rPr>
          <w:bCs/>
          <w:iCs/>
          <w:color w:val="auto"/>
          <w:lang w:val="sr-Cyrl-CS"/>
        </w:rPr>
        <w:lastRenderedPageBreak/>
        <w:t>(</w:t>
      </w:r>
      <w:r w:rsidRPr="00D37D32">
        <w:rPr>
          <w:bCs/>
          <w:iCs/>
          <w:color w:val="auto"/>
          <w:lang w:val="sr-Latn-BA"/>
        </w:rPr>
        <w:t>5</w:t>
      </w:r>
      <w:r w:rsidRPr="00D37D32">
        <w:rPr>
          <w:bCs/>
          <w:iCs/>
          <w:color w:val="auto"/>
          <w:lang w:val="sr-Cyrl-CS"/>
        </w:rPr>
        <w:t xml:space="preserve">) </w:t>
      </w:r>
      <w:r w:rsidRPr="00D37D32">
        <w:rPr>
          <w:bCs/>
          <w:iCs/>
          <w:color w:val="auto"/>
          <w:lang w:val="bs-Cyrl-BA"/>
        </w:rPr>
        <w:t>Енергетски заштићеним купцем</w:t>
      </w:r>
      <w:r w:rsidR="00121BD1" w:rsidRPr="00D37D32">
        <w:rPr>
          <w:bCs/>
          <w:iCs/>
          <w:color w:val="auto"/>
          <w:lang w:val="bs-Cyrl-BA"/>
        </w:rPr>
        <w:t>,</w:t>
      </w:r>
      <w:r w:rsidRPr="00D37D32">
        <w:rPr>
          <w:bCs/>
          <w:iCs/>
          <w:color w:val="auto"/>
          <w:lang w:val="bs-Cyrl-BA"/>
        </w:rPr>
        <w:t xml:space="preserve"> у смислу овог члана</w:t>
      </w:r>
      <w:r w:rsidR="00121BD1" w:rsidRPr="00D37D32">
        <w:rPr>
          <w:bCs/>
          <w:iCs/>
          <w:color w:val="auto"/>
          <w:lang w:val="bs-Cyrl-BA"/>
        </w:rPr>
        <w:t>,</w:t>
      </w:r>
      <w:r w:rsidRPr="00D37D32">
        <w:rPr>
          <w:bCs/>
          <w:iCs/>
          <w:color w:val="auto"/>
          <w:lang w:val="bs-Cyrl-BA"/>
        </w:rPr>
        <w:t xml:space="preserve"> сматра се и домаћинство чи</w:t>
      </w:r>
      <w:r w:rsidRPr="00D37D32">
        <w:rPr>
          <w:bCs/>
          <w:iCs/>
          <w:color w:val="auto"/>
        </w:rPr>
        <w:t>j</w:t>
      </w:r>
      <w:r w:rsidRPr="00D37D32">
        <w:rPr>
          <w:bCs/>
          <w:iCs/>
          <w:color w:val="auto"/>
          <w:lang w:val="bs-Cyrl-BA"/>
        </w:rPr>
        <w:t>ем члану због здравственог стања обуставом испоруке електричне енерги</w:t>
      </w:r>
      <w:r w:rsidRPr="00D37D32">
        <w:rPr>
          <w:bCs/>
          <w:iCs/>
          <w:color w:val="auto"/>
        </w:rPr>
        <w:t>j</w:t>
      </w:r>
      <w:r w:rsidRPr="00D37D32">
        <w:rPr>
          <w:bCs/>
          <w:iCs/>
          <w:color w:val="auto"/>
          <w:lang w:val="bs-Cyrl-BA"/>
        </w:rPr>
        <w:t>е може бити угрожен живот или здравље, што се доказу</w:t>
      </w:r>
      <w:r w:rsidRPr="00D37D32">
        <w:rPr>
          <w:bCs/>
          <w:iCs/>
          <w:color w:val="auto"/>
        </w:rPr>
        <w:t>j</w:t>
      </w:r>
      <w:r w:rsidRPr="00D37D32">
        <w:rPr>
          <w:bCs/>
          <w:iCs/>
          <w:color w:val="auto"/>
          <w:lang w:val="bs-Cyrl-BA"/>
        </w:rPr>
        <w:t>е на начин прописан Уредб</w:t>
      </w:r>
      <w:r w:rsidRPr="00D37D32">
        <w:rPr>
          <w:bCs/>
          <w:iCs/>
          <w:color w:val="auto"/>
          <w:lang w:val="sr-Cyrl-CS"/>
        </w:rPr>
        <w:t>ом</w:t>
      </w:r>
      <w:r w:rsidRPr="00D37D32">
        <w:rPr>
          <w:bCs/>
          <w:iCs/>
          <w:color w:val="auto"/>
          <w:lang w:val="bs-Cyrl-BA"/>
        </w:rPr>
        <w:t xml:space="preserve"> о условима за стицање статуса енергетски заштићеног купца.</w:t>
      </w:r>
    </w:p>
    <w:p w:rsidR="00C84D06" w:rsidRPr="00D37D32" w:rsidRDefault="00C84D06" w:rsidP="00A20CFA">
      <w:pPr>
        <w:autoSpaceDE w:val="0"/>
        <w:autoSpaceDN w:val="0"/>
        <w:adjustRightInd w:val="0"/>
        <w:spacing w:line="276" w:lineRule="auto"/>
        <w:ind w:left="0" w:firstLine="720"/>
        <w:jc w:val="both"/>
        <w:rPr>
          <w:color w:val="auto"/>
          <w:lang w:val="bs-Cyrl-BA"/>
        </w:rPr>
      </w:pPr>
      <w:r w:rsidRPr="00D37D32">
        <w:rPr>
          <w:color w:val="auto"/>
          <w:lang w:val="bs-Cyrl-BA"/>
        </w:rPr>
        <w:t>(</w:t>
      </w:r>
      <w:r w:rsidRPr="00D37D32">
        <w:rPr>
          <w:color w:val="auto"/>
          <w:lang w:val="sr-Latn-BA"/>
        </w:rPr>
        <w:t>6</w:t>
      </w:r>
      <w:r w:rsidRPr="00D37D32">
        <w:rPr>
          <w:color w:val="auto"/>
          <w:lang w:val="bs-Cyrl-BA"/>
        </w:rPr>
        <w:t>) Средства за остваривање права енергетски заштићених купаца обезбјеђују се у буџету Републике Српске или на други начин.</w:t>
      </w:r>
    </w:p>
    <w:p w:rsidR="00B441D8" w:rsidRDefault="00B441D8" w:rsidP="000F28D1">
      <w:pPr>
        <w:shd w:val="clear" w:color="auto" w:fill="FFFFFF"/>
        <w:spacing w:line="276" w:lineRule="auto"/>
        <w:ind w:left="0" w:firstLine="720"/>
        <w:jc w:val="center"/>
        <w:rPr>
          <w:color w:val="auto"/>
        </w:rPr>
      </w:pPr>
    </w:p>
    <w:p w:rsidR="00C84D06" w:rsidRPr="00D37D32" w:rsidRDefault="00C84D06" w:rsidP="000F28D1">
      <w:pPr>
        <w:shd w:val="clear" w:color="auto" w:fill="FFFFFF"/>
        <w:spacing w:line="276" w:lineRule="auto"/>
        <w:ind w:left="0" w:firstLine="720"/>
        <w:jc w:val="center"/>
        <w:rPr>
          <w:color w:val="auto"/>
          <w:lang w:val="ru-RU"/>
        </w:rPr>
      </w:pPr>
      <w:r w:rsidRPr="00D37D32">
        <w:rPr>
          <w:color w:val="auto"/>
          <w:lang w:val="ru-RU"/>
        </w:rPr>
        <w:t>Уредба о условима за стицање статуса енергетски заштићеног купца</w:t>
      </w:r>
    </w:p>
    <w:p w:rsidR="00C84D06" w:rsidRPr="00D37D32" w:rsidRDefault="00A501C4" w:rsidP="00F92416">
      <w:pPr>
        <w:autoSpaceDE w:val="0"/>
        <w:autoSpaceDN w:val="0"/>
        <w:adjustRightInd w:val="0"/>
        <w:spacing w:line="276" w:lineRule="auto"/>
        <w:ind w:left="4297"/>
        <w:rPr>
          <w:bCs/>
          <w:color w:val="auto"/>
          <w:lang w:val="ru-RU"/>
        </w:rPr>
      </w:pPr>
      <w:r w:rsidRPr="00D37D32">
        <w:rPr>
          <w:color w:val="auto"/>
          <w:lang w:val="ru-RU"/>
        </w:rPr>
        <w:t xml:space="preserve">   </w:t>
      </w:r>
      <w:r w:rsidR="00C84D06" w:rsidRPr="00D37D32">
        <w:rPr>
          <w:bCs/>
          <w:color w:val="auto"/>
          <w:lang w:val="ru-RU"/>
        </w:rPr>
        <w:t>Члан 11</w:t>
      </w:r>
      <w:r w:rsidR="00C84D06" w:rsidRPr="00D37D32">
        <w:rPr>
          <w:bCs/>
          <w:color w:val="auto"/>
          <w:lang w:val="sr-Latn-BA"/>
        </w:rPr>
        <w:t>2</w:t>
      </w:r>
      <w:r w:rsidR="00C84D06" w:rsidRPr="00D37D32">
        <w:rPr>
          <w:bCs/>
          <w:color w:val="auto"/>
          <w:lang w:val="ru-RU"/>
        </w:rPr>
        <w:t>.</w:t>
      </w:r>
    </w:p>
    <w:p w:rsidR="00A20CFA" w:rsidRPr="00D37D32" w:rsidRDefault="00A20CFA" w:rsidP="00A20CFA">
      <w:pPr>
        <w:pStyle w:val="Heading4"/>
        <w:rPr>
          <w:rFonts w:ascii="Times New Roman" w:hAnsi="Times New Roman"/>
          <w:color w:val="auto"/>
          <w:lang w:val="ru-RU"/>
        </w:rPr>
      </w:pPr>
    </w:p>
    <w:p w:rsidR="00C84D06" w:rsidRPr="00D37D32" w:rsidRDefault="00C84D06" w:rsidP="00C84D06">
      <w:pPr>
        <w:autoSpaceDE w:val="0"/>
        <w:autoSpaceDN w:val="0"/>
        <w:adjustRightInd w:val="0"/>
        <w:spacing w:line="276" w:lineRule="auto"/>
        <w:ind w:left="0" w:firstLine="720"/>
        <w:jc w:val="both"/>
        <w:rPr>
          <w:color w:val="auto"/>
          <w:lang w:val="sr-Latn-BA"/>
        </w:rPr>
      </w:pPr>
      <w:r w:rsidRPr="00D37D32">
        <w:rPr>
          <w:color w:val="auto"/>
          <w:lang w:val="bs-Cyrl-BA"/>
        </w:rPr>
        <w:t xml:space="preserve">Влада, на приједлог Министарства здравља и социјалне заштите, доноси уредбу којом се прописују услови, поступак и критеријуми за стицање статуса енергетски заштићеног купца, образац и </w:t>
      </w:r>
      <w:r w:rsidR="001F52C7" w:rsidRPr="00D37D32">
        <w:rPr>
          <w:color w:val="auto"/>
          <w:lang w:val="bs-Cyrl-BA"/>
        </w:rPr>
        <w:t>садрж</w:t>
      </w:r>
      <w:r w:rsidR="001F52C7" w:rsidRPr="00D37D32">
        <w:rPr>
          <w:color w:val="auto"/>
          <w:lang w:val="bs-Latn-BA"/>
        </w:rPr>
        <w:t>aj</w:t>
      </w:r>
      <w:r w:rsidR="001F52C7" w:rsidRPr="00D37D32">
        <w:rPr>
          <w:color w:val="auto"/>
          <w:lang w:val="bs-Cyrl-BA"/>
        </w:rPr>
        <w:t xml:space="preserve"> </w:t>
      </w:r>
      <w:r w:rsidRPr="00D37D32">
        <w:rPr>
          <w:color w:val="auto"/>
          <w:lang w:val="bs-Cyrl-BA"/>
        </w:rPr>
        <w:t xml:space="preserve">захтјева, докази који се прилажу уз захтјев, рокови за одлучивање по захтјеву, количине електричне енергије за које се енергетски заштићеном купцу признаје право на субвенцију, </w:t>
      </w:r>
      <w:r w:rsidR="001F52C7" w:rsidRPr="00D37D32">
        <w:rPr>
          <w:color w:val="auto"/>
          <w:lang w:val="bs-Cyrl-BA"/>
        </w:rPr>
        <w:t>садрж</w:t>
      </w:r>
      <w:r w:rsidR="001F52C7" w:rsidRPr="00D37D32">
        <w:rPr>
          <w:color w:val="auto"/>
          <w:lang w:val="bs-Latn-BA"/>
        </w:rPr>
        <w:t>aj</w:t>
      </w:r>
      <w:r w:rsidR="001F52C7" w:rsidRPr="00D37D32">
        <w:rPr>
          <w:color w:val="auto"/>
          <w:lang w:val="bs-Cyrl-BA"/>
        </w:rPr>
        <w:t xml:space="preserve"> </w:t>
      </w:r>
      <w:r w:rsidRPr="00D37D32">
        <w:rPr>
          <w:color w:val="auto"/>
          <w:lang w:val="bs-Cyrl-BA"/>
        </w:rPr>
        <w:t>рјешења о стицању статуса енергетски заштићеног купца, право приговора на рјешење о захтјеву, начин вођења евиденције и друга питања неопходна за утврђивање статуса и остваривање права енергетски заштићеног купца.</w:t>
      </w:r>
    </w:p>
    <w:p w:rsidR="00C84D06" w:rsidRPr="00D37D32" w:rsidRDefault="00C84D06" w:rsidP="00C84D06">
      <w:pPr>
        <w:rPr>
          <w:color w:val="auto"/>
          <w:lang w:val="sr-Cyrl-CS"/>
        </w:rPr>
      </w:pPr>
    </w:p>
    <w:p w:rsidR="00C84D06" w:rsidRPr="00D37D32" w:rsidRDefault="00C84D06" w:rsidP="00C84D06">
      <w:pPr>
        <w:shd w:val="clear" w:color="auto" w:fill="FFFFFF"/>
        <w:spacing w:line="276" w:lineRule="auto"/>
        <w:ind w:left="0" w:firstLine="0"/>
        <w:rPr>
          <w:b/>
          <w:color w:val="auto"/>
          <w:lang w:val="sr-Latn-BA"/>
        </w:rPr>
      </w:pPr>
      <w:r w:rsidRPr="00D37D32">
        <w:rPr>
          <w:b/>
          <w:color w:val="auto"/>
          <w:lang w:val="ru-RU"/>
        </w:rPr>
        <w:t>ГЛАВА XI</w:t>
      </w:r>
      <w:r w:rsidRPr="00D37D32">
        <w:rPr>
          <w:b/>
          <w:color w:val="auto"/>
          <w:lang w:val="sr-Latn-BA"/>
        </w:rPr>
        <w:t>V</w:t>
      </w:r>
      <w:bookmarkStart w:id="125" w:name="_Toc383416148"/>
    </w:p>
    <w:p w:rsidR="00C84D06" w:rsidRPr="00D37D32" w:rsidRDefault="00C84D06" w:rsidP="00C84D06">
      <w:pPr>
        <w:shd w:val="clear" w:color="auto" w:fill="FFFFFF"/>
        <w:spacing w:line="276" w:lineRule="auto"/>
        <w:ind w:left="0" w:firstLine="0"/>
        <w:rPr>
          <w:b/>
          <w:color w:val="auto"/>
          <w:lang w:val="ru-RU"/>
        </w:rPr>
      </w:pPr>
      <w:bookmarkStart w:id="126" w:name="_Toc383416149"/>
      <w:bookmarkEnd w:id="125"/>
      <w:r w:rsidRPr="00D37D32">
        <w:rPr>
          <w:b/>
          <w:color w:val="auto"/>
          <w:lang w:val="ru-RU"/>
        </w:rPr>
        <w:t>ЗАШТИТА И ОДРЖАВАЊЕ ЕЛЕКТРОЕНЕРГЕТСКИХ ОБЈЕКАТА</w:t>
      </w:r>
      <w:bookmarkEnd w:id="126"/>
      <w:r w:rsidRPr="00D37D32">
        <w:rPr>
          <w:b/>
          <w:color w:val="auto"/>
          <w:lang w:val="ru-RU"/>
        </w:rPr>
        <w:t xml:space="preserve"> </w:t>
      </w:r>
    </w:p>
    <w:p w:rsidR="00C84D06" w:rsidRPr="00D37D32" w:rsidRDefault="00C84D06" w:rsidP="00C84D06">
      <w:pPr>
        <w:shd w:val="clear" w:color="auto" w:fill="FFFFFF"/>
        <w:spacing w:line="276" w:lineRule="auto"/>
        <w:ind w:left="0" w:firstLine="340"/>
        <w:jc w:val="both"/>
        <w:rPr>
          <w:color w:val="auto"/>
          <w:lang w:val="ru-RU"/>
        </w:rPr>
      </w:pPr>
    </w:p>
    <w:p w:rsidR="00C84D06" w:rsidRPr="00D37D32" w:rsidRDefault="007B1A8E" w:rsidP="00C84D06">
      <w:pPr>
        <w:shd w:val="clear" w:color="auto" w:fill="FFFFFF"/>
        <w:spacing w:line="276" w:lineRule="auto"/>
        <w:ind w:left="0" w:firstLine="0"/>
        <w:jc w:val="center"/>
        <w:rPr>
          <w:i/>
          <w:color w:val="auto"/>
          <w:lang w:val="ru-RU"/>
        </w:rPr>
      </w:pPr>
      <w:r w:rsidRPr="00D37D32">
        <w:rPr>
          <w:color w:val="auto"/>
          <w:lang w:val="ru-RU"/>
        </w:rPr>
        <w:t xml:space="preserve">   </w:t>
      </w:r>
      <w:r w:rsidR="00C84D06" w:rsidRPr="00D37D32">
        <w:rPr>
          <w:color w:val="auto"/>
          <w:lang w:val="ru-RU"/>
        </w:rPr>
        <w:t>Право службености ради одржавања електроенергетских објеката</w:t>
      </w:r>
    </w:p>
    <w:p w:rsidR="00C84D06" w:rsidRPr="00D37D32" w:rsidRDefault="007B1A8E" w:rsidP="00C84D06">
      <w:pPr>
        <w:shd w:val="clear" w:color="auto" w:fill="FFFFFF"/>
        <w:spacing w:line="276" w:lineRule="auto"/>
        <w:ind w:left="0" w:firstLine="0"/>
        <w:jc w:val="center"/>
        <w:rPr>
          <w:i/>
          <w:color w:val="auto"/>
          <w:lang w:val="ru-RU"/>
        </w:rPr>
      </w:pPr>
      <w:r w:rsidRPr="00D37D32">
        <w:rPr>
          <w:color w:val="auto"/>
          <w:lang w:val="ru-RU"/>
        </w:rPr>
        <w:t xml:space="preserve">   </w:t>
      </w:r>
      <w:r w:rsidR="00C84D06" w:rsidRPr="00D37D32">
        <w:rPr>
          <w:color w:val="auto"/>
          <w:lang w:val="ru-RU"/>
        </w:rPr>
        <w:t>Члан 11</w:t>
      </w:r>
      <w:r w:rsidR="00C84D06" w:rsidRPr="00D37D32">
        <w:rPr>
          <w:color w:val="auto"/>
          <w:lang w:val="sr-Latn-BA"/>
        </w:rPr>
        <w:t>3</w:t>
      </w:r>
      <w:r w:rsidR="00C84D06" w:rsidRPr="00D37D32">
        <w:rPr>
          <w:color w:val="auto"/>
          <w:lang w:val="ru-RU"/>
        </w:rPr>
        <w:t>.</w:t>
      </w:r>
    </w:p>
    <w:p w:rsidR="00C84D06" w:rsidRPr="000A19B5" w:rsidRDefault="00C84D06" w:rsidP="00C84D06">
      <w:pPr>
        <w:spacing w:line="276" w:lineRule="auto"/>
        <w:ind w:left="0"/>
        <w:jc w:val="center"/>
        <w:rPr>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 Електронергетски субјект који користи и одржава електроенергетске објекте има право преласка преко непокретности другог власника ради извођења радова на одржавању, контроли исправности објек</w:t>
      </w:r>
      <w:r w:rsidR="00221A5E" w:rsidRPr="00D37D32">
        <w:rPr>
          <w:color w:val="auto"/>
          <w:lang w:val="sr-Cyrl-CS"/>
        </w:rPr>
        <w:t>а</w:t>
      </w:r>
      <w:r w:rsidRPr="000A19B5">
        <w:rPr>
          <w:color w:val="auto"/>
          <w:lang w:val="ru-RU"/>
        </w:rPr>
        <w:t>та, уређаја, постројења или опреме, као и извођења других радова и употребе непокретности на којој се изводе наведени радови, само док ти радови трају.</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(2) Власник непокретности дужан је да омогући приступ електроенергетским објектима и да трпи и не омета извршење радова из става 1. овог члана.</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(3) Електроенергетски субјект из става 1. овог члана дужан је да надокнади штету коју нанесе власнику непокретности у току извођења радова, чију висину утврђују споразумно.</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(4) У случају да власник непокретности и електроенергетски субјект не постигну споразум прописан ставом 3. овог члана, спорна питања могу ријешити судским путем.</w:t>
      </w:r>
    </w:p>
    <w:p w:rsidR="00C84D06" w:rsidRPr="00D37D32" w:rsidRDefault="00C84D06" w:rsidP="00C84D06">
      <w:pPr>
        <w:shd w:val="clear" w:color="auto" w:fill="FFFFFF"/>
        <w:spacing w:line="276" w:lineRule="auto"/>
        <w:ind w:left="0" w:firstLine="340"/>
        <w:jc w:val="both"/>
        <w:rPr>
          <w:color w:val="auto"/>
          <w:lang w:val="ru-RU"/>
        </w:rPr>
      </w:pPr>
    </w:p>
    <w:p w:rsidR="00C84D06" w:rsidRPr="000A19B5" w:rsidRDefault="00F92416" w:rsidP="00C84D06">
      <w:pPr>
        <w:spacing w:line="276" w:lineRule="auto"/>
        <w:ind w:left="0"/>
        <w:contextualSpacing/>
        <w:jc w:val="center"/>
        <w:rPr>
          <w:color w:val="auto"/>
          <w:lang w:val="sr-Cyrl-CS"/>
        </w:rPr>
      </w:pPr>
      <w:r w:rsidRPr="00D37D32">
        <w:rPr>
          <w:color w:val="auto"/>
          <w:lang w:val="sr-Cyrl-CS"/>
        </w:rPr>
        <w:t xml:space="preserve">     </w:t>
      </w:r>
      <w:bookmarkStart w:id="127" w:name="_Toc383094150"/>
      <w:bookmarkStart w:id="128" w:name="_Toc383416152"/>
      <w:r w:rsidR="00C84D06" w:rsidRPr="000A19B5">
        <w:rPr>
          <w:color w:val="auto"/>
          <w:lang w:val="sr-Cyrl-CS"/>
        </w:rPr>
        <w:t>Мјере заштите електроенергетских објеката у односу на права трећих лица</w:t>
      </w:r>
    </w:p>
    <w:p w:rsidR="00C84D06" w:rsidRPr="000A19B5" w:rsidRDefault="00F92416" w:rsidP="00C84D06">
      <w:pPr>
        <w:spacing w:line="276" w:lineRule="auto"/>
        <w:ind w:left="0" w:firstLine="0"/>
        <w:jc w:val="center"/>
        <w:rPr>
          <w:color w:val="auto"/>
          <w:lang w:val="sr-Cyrl-CS"/>
        </w:rPr>
      </w:pPr>
      <w:r w:rsidRPr="00D37D32">
        <w:rPr>
          <w:color w:val="auto"/>
          <w:lang w:val="sr-Cyrl-CS"/>
        </w:rPr>
        <w:t xml:space="preserve">  </w:t>
      </w:r>
      <w:r w:rsidR="00C84D06" w:rsidRPr="000A19B5">
        <w:rPr>
          <w:color w:val="auto"/>
          <w:lang w:val="sr-Cyrl-CS"/>
        </w:rPr>
        <w:t>Члан 114.</w:t>
      </w:r>
    </w:p>
    <w:p w:rsidR="00C84D06" w:rsidRPr="000A19B5" w:rsidRDefault="00C84D06" w:rsidP="00C84D06">
      <w:pPr>
        <w:spacing w:line="276" w:lineRule="auto"/>
        <w:ind w:left="0"/>
        <w:rPr>
          <w:color w:val="auto"/>
          <w:lang w:val="sr-Cyrl-CS"/>
        </w:rPr>
      </w:pPr>
    </w:p>
    <w:p w:rsidR="00C84D06" w:rsidRPr="000A19B5" w:rsidRDefault="00C84D06" w:rsidP="00C84D06">
      <w:pPr>
        <w:autoSpaceDE w:val="0"/>
        <w:autoSpaceDN w:val="0"/>
        <w:adjustRightInd w:val="0"/>
        <w:spacing w:line="276" w:lineRule="auto"/>
        <w:ind w:left="0" w:firstLine="720"/>
        <w:jc w:val="both"/>
        <w:rPr>
          <w:color w:val="auto"/>
          <w:lang w:val="sr-Cyrl-CS"/>
        </w:rPr>
      </w:pPr>
      <w:r w:rsidRPr="000A19B5">
        <w:rPr>
          <w:color w:val="auto"/>
          <w:lang w:val="sr-Cyrl-CS"/>
        </w:rPr>
        <w:t>(1) Електроенергетски субјект који обавља дјелатност дистрибуције електричне енергије дужан је да спроводи мјере заштите у складу са овим законом и техничким прописима којима се ур</w:t>
      </w:r>
      <w:r w:rsidR="00190C6A">
        <w:rPr>
          <w:color w:val="auto"/>
          <w:lang w:val="sr-Cyrl-CS"/>
        </w:rPr>
        <w:t>еђује област електроенергетике и Законом о заштити од нејонизујућег зрачења Републике Српске.</w:t>
      </w:r>
    </w:p>
    <w:p w:rsidR="00C84D06" w:rsidRPr="000A19B5" w:rsidRDefault="00C84D06" w:rsidP="00C84D06">
      <w:pPr>
        <w:autoSpaceDE w:val="0"/>
        <w:autoSpaceDN w:val="0"/>
        <w:adjustRightInd w:val="0"/>
        <w:spacing w:line="276" w:lineRule="auto"/>
        <w:ind w:left="0" w:firstLine="720"/>
        <w:jc w:val="both"/>
        <w:rPr>
          <w:color w:val="auto"/>
          <w:lang w:val="sr-Cyrl-CS"/>
        </w:rPr>
      </w:pPr>
      <w:r w:rsidRPr="000A19B5">
        <w:rPr>
          <w:color w:val="auto"/>
          <w:lang w:val="sr-Cyrl-CS"/>
        </w:rPr>
        <w:lastRenderedPageBreak/>
        <w:t xml:space="preserve">(2) Забрањена је изградња објеката који нису у функцији обављања електроенергетских дјелатности, као и извођење других радова испод, изнад или поред објеката, супротно прописима којима се обезбјеђује сигурност електроенергетског објекта. </w:t>
      </w:r>
    </w:p>
    <w:p w:rsidR="00C84D06" w:rsidRPr="000A19B5" w:rsidRDefault="00C84D06" w:rsidP="00C84D06">
      <w:pPr>
        <w:autoSpaceDE w:val="0"/>
        <w:autoSpaceDN w:val="0"/>
        <w:adjustRightInd w:val="0"/>
        <w:spacing w:line="276" w:lineRule="auto"/>
        <w:ind w:left="0" w:firstLine="720"/>
        <w:jc w:val="both"/>
        <w:rPr>
          <w:color w:val="auto"/>
          <w:lang w:val="sr-Cyrl-CS"/>
        </w:rPr>
      </w:pPr>
      <w:r w:rsidRPr="000A19B5">
        <w:rPr>
          <w:color w:val="auto"/>
          <w:lang w:val="sr-Cyrl-CS"/>
        </w:rPr>
        <w:t>(3) Забрањено је засађивање дрвећа и другог растиња на земљишту изнад, испод или на непрописној удаљености од електроенергетског објекта.</w:t>
      </w:r>
    </w:p>
    <w:p w:rsidR="00C84D06" w:rsidRPr="000A19B5" w:rsidRDefault="00C84D06" w:rsidP="00C84D06">
      <w:pPr>
        <w:autoSpaceDE w:val="0"/>
        <w:autoSpaceDN w:val="0"/>
        <w:adjustRightInd w:val="0"/>
        <w:spacing w:line="276" w:lineRule="auto"/>
        <w:ind w:left="0" w:firstLine="720"/>
        <w:jc w:val="both"/>
        <w:rPr>
          <w:color w:val="auto"/>
          <w:lang w:val="sr-Cyrl-CS"/>
        </w:rPr>
      </w:pPr>
      <w:r w:rsidRPr="000A19B5">
        <w:rPr>
          <w:color w:val="auto"/>
          <w:lang w:val="sr-Cyrl-CS"/>
        </w:rPr>
        <w:t xml:space="preserve">(4) Оператор дистрибутивног </w:t>
      </w:r>
      <w:r w:rsidR="001F52C7" w:rsidRPr="00D37D32">
        <w:rPr>
          <w:color w:val="auto"/>
          <w:lang w:val="sr-Cyrl-CS"/>
        </w:rPr>
        <w:t xml:space="preserve">или преносног </w:t>
      </w:r>
      <w:r w:rsidRPr="000A19B5">
        <w:rPr>
          <w:color w:val="auto"/>
          <w:lang w:val="sr-Cyrl-CS"/>
        </w:rPr>
        <w:t>система надлежан за електроенергетски објекат, дужан је да о свом трошку редовно уклања дрвеће или гране и друго растиње које угрожава рад електроенергетског објекта.</w:t>
      </w:r>
    </w:p>
    <w:p w:rsidR="00C84D06" w:rsidRPr="000A19B5" w:rsidRDefault="00C84D06" w:rsidP="00C84D06">
      <w:pPr>
        <w:autoSpaceDE w:val="0"/>
        <w:autoSpaceDN w:val="0"/>
        <w:adjustRightInd w:val="0"/>
        <w:spacing w:line="276" w:lineRule="auto"/>
        <w:ind w:left="0" w:firstLine="720"/>
        <w:jc w:val="both"/>
        <w:rPr>
          <w:color w:val="auto"/>
          <w:lang w:val="sr-Cyrl-CS"/>
        </w:rPr>
      </w:pPr>
      <w:r w:rsidRPr="000A19B5">
        <w:rPr>
          <w:color w:val="auto"/>
          <w:lang w:val="sr-Cyrl-CS"/>
        </w:rPr>
        <w:t>(5) Власници и носиоци других права на непокретностима које се налазе испод, изнад или поред електроенергетског објекта не могу предузимати радове или друге радње којима се онемогућава или угрожава рад електроенергетског објекта, без претходне сагласности електроенергетског субјекта који је власник, односно корисник електроенергетског објекта.</w:t>
      </w:r>
    </w:p>
    <w:p w:rsidR="00C84D06" w:rsidRPr="000A19B5" w:rsidRDefault="00C84D06" w:rsidP="00C84D06">
      <w:pPr>
        <w:autoSpaceDE w:val="0"/>
        <w:autoSpaceDN w:val="0"/>
        <w:adjustRightInd w:val="0"/>
        <w:spacing w:line="276" w:lineRule="auto"/>
        <w:ind w:left="0" w:firstLine="720"/>
        <w:jc w:val="both"/>
        <w:rPr>
          <w:color w:val="auto"/>
          <w:lang w:val="sr-Cyrl-CS"/>
        </w:rPr>
      </w:pPr>
      <w:r w:rsidRPr="000A19B5">
        <w:rPr>
          <w:color w:val="auto"/>
          <w:lang w:val="sr-Cyrl-CS"/>
        </w:rPr>
        <w:t xml:space="preserve">(6) Сагласност из става 5. овог члана издаје електроенергетски субјект на захтјев власника или носиоца других права на непокретностима које се налазе испод, изнад или поред електроенергетског објекта, у року од 15 дана од дана подношења захтјева. </w:t>
      </w:r>
    </w:p>
    <w:p w:rsidR="00BF0EB5" w:rsidRPr="00BF0EB5" w:rsidRDefault="00C84D06" w:rsidP="00BF0EB5">
      <w:pPr>
        <w:autoSpaceDE w:val="0"/>
        <w:autoSpaceDN w:val="0"/>
        <w:adjustRightInd w:val="0"/>
        <w:ind w:left="0" w:firstLine="720"/>
        <w:jc w:val="both"/>
        <w:rPr>
          <w:color w:val="auto"/>
          <w:lang w:val="sr-Latn-BA"/>
        </w:rPr>
      </w:pPr>
      <w:r w:rsidRPr="000A19B5">
        <w:rPr>
          <w:color w:val="auto"/>
          <w:lang w:val="sr-Cyrl-CS"/>
        </w:rPr>
        <w:t>(7) Ако се у циљу одржавања електроенергетских објеката на земљишту на којем је била одобрена и извршена чиста сјеча, мора извршити кресање или сјеча накнадно израслих стабала која угрожавају електроенергетске објекте или ометају њихово нормално коришћење, није потребно прибављање нове дозволе за сјечу нити поновно плаћање накнаде власницима.</w:t>
      </w:r>
    </w:p>
    <w:p w:rsidR="00BF0EB5" w:rsidRPr="00BF0EB5" w:rsidRDefault="00BF0EB5" w:rsidP="00BF0EB5">
      <w:pPr>
        <w:pStyle w:val="NoSpacing"/>
        <w:spacing w:before="0"/>
        <w:ind w:left="0" w:firstLine="0"/>
        <w:jc w:val="both"/>
        <w:rPr>
          <w:rFonts w:ascii="Times New Roman" w:hAnsi="Times New Roman"/>
          <w:b w:val="0"/>
          <w:bCs w:val="0"/>
          <w:color w:val="auto"/>
          <w:lang w:val="sr-Cyrl-CS"/>
        </w:rPr>
      </w:pPr>
      <w:r>
        <w:rPr>
          <w:rFonts w:ascii="Times New Roman" w:hAnsi="Times New Roman"/>
          <w:b w:val="0"/>
          <w:bCs w:val="0"/>
          <w:color w:val="auto"/>
          <w:lang w:val="sr-Latn-BA"/>
        </w:rPr>
        <w:t xml:space="preserve">          </w:t>
      </w:r>
      <w:r>
        <w:rPr>
          <w:rFonts w:ascii="Times New Roman" w:hAnsi="Times New Roman"/>
          <w:b w:val="0"/>
          <w:bCs w:val="0"/>
          <w:color w:val="auto"/>
          <w:lang w:val="sr-Cyrl-CS"/>
        </w:rPr>
        <w:t>(8)</w:t>
      </w:r>
      <w:r>
        <w:rPr>
          <w:rFonts w:ascii="Times New Roman" w:hAnsi="Times New Roman"/>
          <w:b w:val="0"/>
          <w:bCs w:val="0"/>
          <w:color w:val="auto"/>
          <w:lang w:val="sr-Latn-BA"/>
        </w:rPr>
        <w:t xml:space="preserve"> </w:t>
      </w:r>
      <w:r w:rsidRPr="00BF0EB5">
        <w:rPr>
          <w:rFonts w:ascii="Times New Roman" w:hAnsi="Times New Roman"/>
          <w:b w:val="0"/>
          <w:bCs w:val="0"/>
          <w:color w:val="auto"/>
          <w:lang w:val="sr-Cyrl-CS"/>
        </w:rPr>
        <w:t>Власници електроенергетских објеката прикључених на електродистрибутивну мрежу обавезни су вршити редовно одржавање, ревизију, испитивање и ремонт опреме и електричних инсталација на електроенергетским објектима</w:t>
      </w:r>
      <w:r>
        <w:rPr>
          <w:rFonts w:ascii="Times New Roman" w:hAnsi="Times New Roman"/>
          <w:b w:val="0"/>
          <w:bCs w:val="0"/>
          <w:color w:val="auto"/>
          <w:lang w:val="sr-Cyrl-CS"/>
        </w:rPr>
        <w:t xml:space="preserve"> који су у њиховом власништву.</w:t>
      </w:r>
    </w:p>
    <w:p w:rsidR="00C84D06" w:rsidRPr="00BF0EB5" w:rsidRDefault="00C84D06" w:rsidP="00BF0EB5">
      <w:pPr>
        <w:shd w:val="clear" w:color="auto" w:fill="FFFFFF"/>
        <w:spacing w:line="276" w:lineRule="auto"/>
        <w:ind w:left="0" w:firstLine="0"/>
        <w:rPr>
          <w:color w:val="auto"/>
          <w:lang w:val="sr-Latn-BA"/>
        </w:rPr>
      </w:pPr>
      <w:bookmarkStart w:id="129" w:name="_Toc383094158"/>
      <w:bookmarkStart w:id="130" w:name="_Toc383416160"/>
      <w:bookmarkEnd w:id="127"/>
      <w:bookmarkEnd w:id="128"/>
    </w:p>
    <w:p w:rsidR="00C84D06" w:rsidRPr="00D37D32" w:rsidRDefault="00C84D06" w:rsidP="003E408A">
      <w:pPr>
        <w:shd w:val="clear" w:color="auto" w:fill="FFFFFF"/>
        <w:spacing w:line="276" w:lineRule="auto"/>
        <w:ind w:left="0" w:firstLine="0"/>
        <w:jc w:val="center"/>
        <w:rPr>
          <w:color w:val="auto"/>
          <w:lang w:val="ru-RU"/>
        </w:rPr>
      </w:pPr>
      <w:r w:rsidRPr="00D37D32">
        <w:rPr>
          <w:color w:val="auto"/>
          <w:lang w:val="ru-RU"/>
        </w:rPr>
        <w:t>Експропријација</w:t>
      </w:r>
      <w:bookmarkEnd w:id="129"/>
      <w:bookmarkEnd w:id="130"/>
    </w:p>
    <w:p w:rsidR="00C84D06" w:rsidRPr="00D37D32" w:rsidRDefault="00A501C4" w:rsidP="00A501C4">
      <w:pPr>
        <w:shd w:val="clear" w:color="auto" w:fill="FFFFFF"/>
        <w:spacing w:line="276" w:lineRule="auto"/>
        <w:ind w:left="2880" w:firstLine="720"/>
        <w:rPr>
          <w:i/>
          <w:color w:val="auto"/>
          <w:lang w:val="ru-RU"/>
        </w:rPr>
      </w:pPr>
      <w:r w:rsidRPr="00D37D32">
        <w:rPr>
          <w:color w:val="auto"/>
          <w:lang w:val="ru-RU"/>
        </w:rPr>
        <w:t xml:space="preserve">      </w:t>
      </w:r>
      <w:r w:rsidR="007B1A8E" w:rsidRPr="00D37D32">
        <w:rPr>
          <w:color w:val="auto"/>
          <w:lang w:val="ru-RU"/>
        </w:rPr>
        <w:t xml:space="preserve"> </w:t>
      </w:r>
      <w:bookmarkStart w:id="131" w:name="_Toc383094159"/>
      <w:bookmarkStart w:id="132" w:name="_Toc383416161"/>
      <w:r w:rsidR="00C84D06" w:rsidRPr="00D37D32">
        <w:rPr>
          <w:color w:val="auto"/>
          <w:lang w:val="ru-RU"/>
        </w:rPr>
        <w:t>Члан 11</w:t>
      </w:r>
      <w:r w:rsidR="00C84D06" w:rsidRPr="00D37D32">
        <w:rPr>
          <w:color w:val="auto"/>
          <w:lang w:val="sr-Latn-BA"/>
        </w:rPr>
        <w:t>5</w:t>
      </w:r>
      <w:r w:rsidR="00C84D06" w:rsidRPr="00D37D32">
        <w:rPr>
          <w:color w:val="auto"/>
          <w:lang w:val="ru-RU"/>
        </w:rPr>
        <w:t>.</w:t>
      </w:r>
      <w:bookmarkEnd w:id="131"/>
      <w:bookmarkEnd w:id="132"/>
    </w:p>
    <w:p w:rsidR="00C84D06" w:rsidRPr="00D37D32" w:rsidRDefault="00C84D06" w:rsidP="00C84D06">
      <w:pPr>
        <w:shd w:val="clear" w:color="auto" w:fill="FFFFFF"/>
        <w:spacing w:line="276" w:lineRule="auto"/>
        <w:ind w:left="0" w:firstLine="340"/>
        <w:jc w:val="both"/>
        <w:rPr>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Експропријација непокретности у циљу изградње електроенергетских објеката врши се у складу са законом којим се уређује област експропријације. </w:t>
      </w:r>
    </w:p>
    <w:p w:rsidR="00C84D06" w:rsidRPr="00D37D32" w:rsidRDefault="00C84D06" w:rsidP="00C84D06">
      <w:pPr>
        <w:shd w:val="clear" w:color="auto" w:fill="FFFFFF"/>
        <w:spacing w:line="276" w:lineRule="auto"/>
        <w:ind w:left="0" w:firstLine="0"/>
        <w:jc w:val="center"/>
        <w:rPr>
          <w:color w:val="auto"/>
          <w:lang w:val="sr-Cyrl-CS"/>
        </w:rPr>
      </w:pPr>
    </w:p>
    <w:p w:rsidR="00C84D06" w:rsidRPr="00D37D32" w:rsidRDefault="00C84D06" w:rsidP="00C84D06">
      <w:pPr>
        <w:shd w:val="clear" w:color="auto" w:fill="FFFFFF"/>
        <w:spacing w:line="276" w:lineRule="auto"/>
        <w:ind w:left="0" w:firstLine="0"/>
        <w:jc w:val="center"/>
        <w:rPr>
          <w:color w:val="auto"/>
          <w:lang w:val="ru-RU"/>
        </w:rPr>
      </w:pPr>
      <w:r w:rsidRPr="00D37D32">
        <w:rPr>
          <w:color w:val="auto"/>
          <w:lang w:val="ru-RU"/>
        </w:rPr>
        <w:t>Одржавање електроенергетских објеката и инсталација</w:t>
      </w:r>
    </w:p>
    <w:p w:rsidR="00C84D06" w:rsidRPr="00D37D32" w:rsidRDefault="00C84D06" w:rsidP="00C84D06">
      <w:pPr>
        <w:shd w:val="clear" w:color="auto" w:fill="FFFFFF"/>
        <w:spacing w:line="276" w:lineRule="auto"/>
        <w:ind w:left="0" w:firstLine="0"/>
        <w:jc w:val="center"/>
        <w:rPr>
          <w:i/>
          <w:color w:val="auto"/>
          <w:lang w:val="ru-RU"/>
        </w:rPr>
      </w:pPr>
      <w:r w:rsidRPr="00D37D32">
        <w:rPr>
          <w:color w:val="auto"/>
          <w:lang w:val="ru-RU"/>
        </w:rPr>
        <w:t>Члан 11</w:t>
      </w:r>
      <w:r w:rsidRPr="00D37D32">
        <w:rPr>
          <w:color w:val="auto"/>
          <w:lang w:val="sr-Latn-BA"/>
        </w:rPr>
        <w:t>6</w:t>
      </w:r>
      <w:r w:rsidRPr="00D37D32">
        <w:rPr>
          <w:color w:val="auto"/>
          <w:lang w:val="ru-RU"/>
        </w:rPr>
        <w:t>.</w:t>
      </w:r>
    </w:p>
    <w:p w:rsidR="00C84D06" w:rsidRPr="00D37D32" w:rsidRDefault="00C84D06" w:rsidP="00C84D06">
      <w:pPr>
        <w:shd w:val="clear" w:color="auto" w:fill="FFFFFF"/>
        <w:spacing w:line="276" w:lineRule="auto"/>
        <w:ind w:left="0" w:firstLine="340"/>
        <w:jc w:val="both"/>
        <w:rPr>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(1) Послове одржавања, ревизије, испитивања и ремонта опреме на електроенергетским </w:t>
      </w:r>
      <w:r w:rsidR="009B7132" w:rsidRPr="000A19B5">
        <w:rPr>
          <w:color w:val="auto"/>
          <w:lang w:val="ru-RU"/>
        </w:rPr>
        <w:t>објектима</w:t>
      </w:r>
      <w:r w:rsidRPr="000A19B5">
        <w:rPr>
          <w:color w:val="auto"/>
          <w:lang w:val="ru-RU"/>
        </w:rPr>
        <w:t xml:space="preserve"> и </w:t>
      </w:r>
      <w:r w:rsidR="001F14F3" w:rsidRPr="000A19B5">
        <w:rPr>
          <w:color w:val="auto"/>
          <w:lang w:val="ru-RU"/>
        </w:rPr>
        <w:t>електрични</w:t>
      </w:r>
      <w:r w:rsidR="001F14F3" w:rsidRPr="00D37D32">
        <w:rPr>
          <w:color w:val="auto"/>
          <w:lang w:val="sr-Cyrl-BA"/>
        </w:rPr>
        <w:t>м</w:t>
      </w:r>
      <w:r w:rsidR="001F14F3" w:rsidRPr="000A19B5">
        <w:rPr>
          <w:color w:val="auto"/>
          <w:lang w:val="ru-RU"/>
        </w:rPr>
        <w:t xml:space="preserve"> </w:t>
      </w:r>
      <w:r w:rsidR="000A1D01" w:rsidRPr="000A19B5">
        <w:rPr>
          <w:color w:val="auto"/>
          <w:lang w:val="ru-RU"/>
        </w:rPr>
        <w:t>инсталација</w:t>
      </w:r>
      <w:r w:rsidR="001F14F3" w:rsidRPr="00D37D32">
        <w:rPr>
          <w:color w:val="auto"/>
          <w:lang w:val="sr-Cyrl-BA"/>
        </w:rPr>
        <w:t>ма</w:t>
      </w:r>
      <w:r w:rsidRPr="000A19B5">
        <w:rPr>
          <w:color w:val="auto"/>
          <w:lang w:val="ru-RU"/>
        </w:rPr>
        <w:t xml:space="preserve"> могу да врше привредна друштва, друга правна лица </w:t>
      </w:r>
      <w:r w:rsidRPr="00D37D32">
        <w:rPr>
          <w:color w:val="auto"/>
          <w:lang w:val="sr-Cyrl-BA"/>
        </w:rPr>
        <w:t>и предузетник</w:t>
      </w:r>
      <w:r w:rsidRPr="000A19B5">
        <w:rPr>
          <w:color w:val="auto"/>
          <w:lang w:val="ru-RU"/>
        </w:rPr>
        <w:t xml:space="preserve"> кој</w:t>
      </w:r>
      <w:r w:rsidRPr="00D37D32">
        <w:rPr>
          <w:color w:val="auto"/>
          <w:lang w:val="sr-Cyrl-BA"/>
        </w:rPr>
        <w:t>и</w:t>
      </w:r>
      <w:r w:rsidRPr="000A19B5">
        <w:rPr>
          <w:color w:val="auto"/>
          <w:lang w:val="ru-RU"/>
        </w:rPr>
        <w:t xml:space="preserve"> испуњавају услове у вези са кадровима и техничком опремљеношћу за сваку од тих дјелатности.</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(2) Министар доноси правилник којим се прописују услови које је обавезно да испуни привредно друштво</w:t>
      </w:r>
      <w:r w:rsidRPr="00D37D32">
        <w:rPr>
          <w:color w:val="auto"/>
          <w:lang w:val="sr-Cyrl-BA"/>
        </w:rPr>
        <w:t xml:space="preserve">, </w:t>
      </w:r>
      <w:r w:rsidRPr="000A19B5">
        <w:rPr>
          <w:color w:val="auto"/>
          <w:lang w:val="ru-RU"/>
        </w:rPr>
        <w:t>друго правно лице</w:t>
      </w:r>
      <w:r w:rsidRPr="00D37D32">
        <w:rPr>
          <w:color w:val="auto"/>
          <w:lang w:val="sr-Cyrl-BA"/>
        </w:rPr>
        <w:t xml:space="preserve"> или предузетник</w:t>
      </w:r>
      <w:r w:rsidRPr="000A19B5">
        <w:rPr>
          <w:color w:val="auto"/>
          <w:lang w:val="ru-RU"/>
        </w:rPr>
        <w:t xml:space="preserve"> кој</w:t>
      </w:r>
      <w:r w:rsidRPr="00D37D32">
        <w:rPr>
          <w:color w:val="auto"/>
          <w:lang w:val="sr-Cyrl-BA"/>
        </w:rPr>
        <w:t>и</w:t>
      </w:r>
      <w:r w:rsidRPr="000A19B5">
        <w:rPr>
          <w:color w:val="auto"/>
          <w:lang w:val="ru-RU"/>
        </w:rPr>
        <w:t xml:space="preserve"> обавља послове из става 1. овог члана.</w:t>
      </w:r>
    </w:p>
    <w:p w:rsidR="00A20CFA" w:rsidRPr="00D37D32" w:rsidRDefault="00A20CFA" w:rsidP="00C84D06">
      <w:pPr>
        <w:shd w:val="clear" w:color="auto" w:fill="FFFFFF"/>
        <w:spacing w:line="276" w:lineRule="auto"/>
        <w:ind w:left="0" w:firstLine="0"/>
        <w:rPr>
          <w:b/>
          <w:color w:val="auto"/>
          <w:lang w:val="ru-RU"/>
        </w:rPr>
      </w:pPr>
      <w:bookmarkStart w:id="133" w:name="_Toc383094160"/>
      <w:bookmarkStart w:id="134" w:name="_Toc383416162"/>
    </w:p>
    <w:p w:rsidR="00B072DB" w:rsidRDefault="00B072DB" w:rsidP="00C84D06">
      <w:pPr>
        <w:shd w:val="clear" w:color="auto" w:fill="FFFFFF"/>
        <w:spacing w:line="276" w:lineRule="auto"/>
        <w:ind w:left="0" w:firstLine="0"/>
        <w:rPr>
          <w:b/>
          <w:color w:val="auto"/>
          <w:lang w:val="sr-Latn-BA"/>
        </w:rPr>
      </w:pPr>
    </w:p>
    <w:p w:rsidR="00B072DB" w:rsidRDefault="00B072DB" w:rsidP="00C84D06">
      <w:pPr>
        <w:shd w:val="clear" w:color="auto" w:fill="FFFFFF"/>
        <w:spacing w:line="276" w:lineRule="auto"/>
        <w:ind w:left="0" w:firstLine="0"/>
        <w:rPr>
          <w:b/>
          <w:color w:val="auto"/>
          <w:lang w:val="sr-Latn-BA"/>
        </w:rPr>
      </w:pPr>
    </w:p>
    <w:p w:rsidR="00C84D06" w:rsidRPr="00D37D32" w:rsidRDefault="00C84D06" w:rsidP="00C84D06">
      <w:pPr>
        <w:shd w:val="clear" w:color="auto" w:fill="FFFFFF"/>
        <w:spacing w:line="276" w:lineRule="auto"/>
        <w:ind w:left="0" w:firstLine="0"/>
        <w:rPr>
          <w:b/>
          <w:color w:val="auto"/>
          <w:lang w:val="ru-RU"/>
        </w:rPr>
      </w:pPr>
      <w:r w:rsidRPr="00D37D32">
        <w:rPr>
          <w:b/>
          <w:color w:val="auto"/>
          <w:lang w:val="ru-RU"/>
        </w:rPr>
        <w:lastRenderedPageBreak/>
        <w:t>ГЛАВА XV</w:t>
      </w:r>
    </w:p>
    <w:p w:rsidR="00C84D06" w:rsidRPr="000A19B5" w:rsidRDefault="00C84D06" w:rsidP="00C84D06">
      <w:pPr>
        <w:autoSpaceDE w:val="0"/>
        <w:autoSpaceDN w:val="0"/>
        <w:adjustRightInd w:val="0"/>
        <w:spacing w:line="276" w:lineRule="auto"/>
        <w:ind w:left="0" w:firstLine="0"/>
        <w:jc w:val="both"/>
        <w:rPr>
          <w:b/>
          <w:bCs/>
          <w:color w:val="auto"/>
          <w:lang w:val="ru-RU"/>
        </w:rPr>
      </w:pPr>
      <w:r w:rsidRPr="000A19B5">
        <w:rPr>
          <w:b/>
          <w:bCs/>
          <w:color w:val="auto"/>
          <w:lang w:val="ru-RU"/>
        </w:rPr>
        <w:t>ТРГОВИНА ЕЛЕКТРИЧНОМ ЕНЕРГИЈОМ И ТРЖИШТЕ ЕЛЕКТРИЧНЕ ЕНЕРГИЈЕ</w:t>
      </w:r>
    </w:p>
    <w:p w:rsidR="00C84D06" w:rsidRPr="000A19B5" w:rsidRDefault="00C84D06" w:rsidP="00C84D06">
      <w:pPr>
        <w:autoSpaceDE w:val="0"/>
        <w:autoSpaceDN w:val="0"/>
        <w:adjustRightInd w:val="0"/>
        <w:spacing w:line="276" w:lineRule="auto"/>
        <w:ind w:left="0" w:firstLine="0"/>
        <w:jc w:val="both"/>
        <w:rPr>
          <w:bCs/>
          <w:color w:val="auto"/>
          <w:lang w:val="ru-RU"/>
        </w:rPr>
      </w:pPr>
    </w:p>
    <w:p w:rsidR="00C84D06" w:rsidRPr="000A19B5" w:rsidRDefault="00C84D06" w:rsidP="00C84D06">
      <w:pPr>
        <w:autoSpaceDE w:val="0"/>
        <w:autoSpaceDN w:val="0"/>
        <w:adjustRightInd w:val="0"/>
        <w:spacing w:line="276" w:lineRule="auto"/>
        <w:ind w:left="0" w:firstLine="0"/>
        <w:jc w:val="center"/>
        <w:rPr>
          <w:bCs/>
          <w:color w:val="auto"/>
          <w:lang w:val="ru-RU"/>
        </w:rPr>
      </w:pPr>
      <w:r w:rsidRPr="000A19B5">
        <w:rPr>
          <w:bCs/>
          <w:color w:val="auto"/>
          <w:lang w:val="ru-RU"/>
        </w:rPr>
        <w:t>Обављање трговине електричном енергијом</w:t>
      </w:r>
    </w:p>
    <w:p w:rsidR="00C84D06" w:rsidRPr="000A19B5" w:rsidRDefault="00C84D06" w:rsidP="00C84D06">
      <w:pPr>
        <w:autoSpaceDE w:val="0"/>
        <w:autoSpaceDN w:val="0"/>
        <w:adjustRightInd w:val="0"/>
        <w:spacing w:line="276" w:lineRule="auto"/>
        <w:ind w:left="0" w:firstLine="0"/>
        <w:jc w:val="center"/>
        <w:rPr>
          <w:bCs/>
          <w:color w:val="auto"/>
          <w:lang w:val="ru-RU"/>
        </w:rPr>
      </w:pPr>
      <w:r w:rsidRPr="000A19B5">
        <w:rPr>
          <w:bCs/>
          <w:color w:val="auto"/>
          <w:lang w:val="ru-RU"/>
        </w:rPr>
        <w:t>Члан 117.</w:t>
      </w:r>
    </w:p>
    <w:p w:rsidR="00C84D06" w:rsidRPr="000A19B5" w:rsidRDefault="00C84D06" w:rsidP="00C84D06">
      <w:pPr>
        <w:keepNext/>
        <w:keepLines/>
        <w:spacing w:line="276" w:lineRule="auto"/>
        <w:ind w:left="0"/>
        <w:outlineLvl w:val="3"/>
        <w:rPr>
          <w:b/>
          <w:bCs/>
          <w:i/>
          <w:iCs/>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(1) Трговина електричном енергијом је електроенергетска дјелатност, а односи се на куповину и продају електричне енергије, укључујући препродају купцима на велепродајном тржишту </w:t>
      </w:r>
      <w:r w:rsidRPr="00D37D32">
        <w:rPr>
          <w:color w:val="auto"/>
          <w:lang w:val="sr-Cyrl-CS"/>
        </w:rPr>
        <w:t xml:space="preserve">и прекограничну </w:t>
      </w:r>
      <w:r w:rsidR="00CF6736" w:rsidRPr="00D37D32">
        <w:rPr>
          <w:color w:val="auto"/>
          <w:lang w:val="sr-Cyrl-CS"/>
        </w:rPr>
        <w:t>трговину</w:t>
      </w:r>
      <w:r w:rsidRPr="000A19B5">
        <w:rPr>
          <w:color w:val="auto"/>
          <w:lang w:val="ru-RU"/>
        </w:rPr>
        <w:t>.</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 (2) Трговину електричном енергијом може обављати електроенергетски субјект (трговац) на основу дозволе издате у складу са овим законом или законом којим се уређује тржиште електричне енергије у Босни и Херцеговини.</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(3) Сваки трговац електричном енергијом обавезан је да учини доступним надлежним регулаторним комисијама и надлежним органима и тијелима за заштиту тржишне конкуренције, релевантне податке који се односе на све уговорене трансакције са купцима на велепродајном тржишту и са надлежним операторима у вези са куповином и продајом електричне енергије, као и специфичне детаље свих купопродајних уговора.</w:t>
      </w:r>
    </w:p>
    <w:p w:rsidR="00C84D06" w:rsidRPr="000A19B5" w:rsidRDefault="00C84D06" w:rsidP="00C84D06">
      <w:pPr>
        <w:autoSpaceDE w:val="0"/>
        <w:autoSpaceDN w:val="0"/>
        <w:adjustRightInd w:val="0"/>
        <w:spacing w:line="276" w:lineRule="auto"/>
        <w:ind w:left="0" w:firstLine="0"/>
        <w:jc w:val="center"/>
        <w:rPr>
          <w:bCs/>
          <w:color w:val="auto"/>
          <w:lang w:val="ru-RU"/>
        </w:rPr>
      </w:pPr>
    </w:p>
    <w:p w:rsidR="00C84D06" w:rsidRPr="000A19B5" w:rsidRDefault="00C84D06" w:rsidP="00C84D06">
      <w:pPr>
        <w:autoSpaceDE w:val="0"/>
        <w:autoSpaceDN w:val="0"/>
        <w:adjustRightInd w:val="0"/>
        <w:spacing w:line="276" w:lineRule="auto"/>
        <w:ind w:left="0" w:firstLine="0"/>
        <w:jc w:val="center"/>
        <w:rPr>
          <w:color w:val="auto"/>
          <w:lang w:val="ru-RU"/>
        </w:rPr>
      </w:pPr>
      <w:r w:rsidRPr="000A19B5">
        <w:rPr>
          <w:color w:val="auto"/>
          <w:lang w:val="ru-RU"/>
        </w:rPr>
        <w:t>Тржиште електричне енергије</w:t>
      </w:r>
    </w:p>
    <w:p w:rsidR="00C84D06" w:rsidRPr="000A19B5" w:rsidRDefault="00C84D06" w:rsidP="00C84D06">
      <w:pPr>
        <w:autoSpaceDE w:val="0"/>
        <w:autoSpaceDN w:val="0"/>
        <w:adjustRightInd w:val="0"/>
        <w:spacing w:line="276" w:lineRule="auto"/>
        <w:ind w:left="0" w:firstLine="0"/>
        <w:jc w:val="center"/>
        <w:rPr>
          <w:color w:val="auto"/>
          <w:lang w:val="ru-RU"/>
        </w:rPr>
      </w:pPr>
      <w:r w:rsidRPr="000A19B5">
        <w:rPr>
          <w:color w:val="auto"/>
          <w:lang w:val="ru-RU"/>
        </w:rPr>
        <w:t>Члан 118.</w:t>
      </w:r>
    </w:p>
    <w:p w:rsidR="00C84D06" w:rsidRPr="000A19B5" w:rsidRDefault="00C84D06" w:rsidP="00C84D06">
      <w:pPr>
        <w:keepNext/>
        <w:keepLines/>
        <w:spacing w:before="200"/>
        <w:outlineLvl w:val="3"/>
        <w:rPr>
          <w:b/>
          <w:bCs/>
          <w:i/>
          <w:iCs/>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 (1) Тржиште електричне енергије обухвата малопродајно и велепродајно тржиште електричне енергије.</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(2) Велепродајно тржиште електричне енергије обухвата:</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 уговорно тржиште електричне енергије,</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2) организовано тржиште електричне енергије,</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3) балансно тржиште електричне енергије.</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(3) Купопродаја на велепродајном тржишту електричне енергије уговара се путем билатералних уговора и на организованом тржишту електричне енергије.</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(4) Уговорно тржиште електричне енергије је тржиште на којем се куповина и продаја електричне енергије обавља директно између учесника на тржишту електричне енергије на основу уговора о купопродаји електричне енергије.</w:t>
      </w:r>
    </w:p>
    <w:p w:rsidR="00C84D06" w:rsidRPr="00C650C8" w:rsidRDefault="00C84D06" w:rsidP="00C84D06">
      <w:pPr>
        <w:autoSpaceDE w:val="0"/>
        <w:autoSpaceDN w:val="0"/>
        <w:adjustRightInd w:val="0"/>
        <w:spacing w:line="276" w:lineRule="auto"/>
        <w:ind w:left="0" w:firstLine="720"/>
        <w:jc w:val="both"/>
        <w:rPr>
          <w:color w:val="auto"/>
          <w:lang w:val="sr-Cyrl-BA"/>
        </w:rPr>
      </w:pPr>
      <w:r w:rsidRPr="000A19B5">
        <w:rPr>
          <w:color w:val="auto"/>
          <w:lang w:val="ru-RU"/>
        </w:rPr>
        <w:t>(5) Организовано тржиште електричне енергије обухвата тржиште електричне енергије дан у</w:t>
      </w:r>
      <w:r w:rsidR="00C650C8">
        <w:rPr>
          <w:color w:val="auto"/>
          <w:lang w:val="ru-RU"/>
        </w:rPr>
        <w:t>напријед унутардневно тржиште</w:t>
      </w:r>
      <w:r w:rsidR="00C650C8">
        <w:rPr>
          <w:color w:val="auto"/>
          <w:lang w:val="sr-Latn-BA"/>
        </w:rPr>
        <w:t xml:space="preserve"> </w:t>
      </w:r>
      <w:r w:rsidR="00C650C8">
        <w:rPr>
          <w:color w:val="auto"/>
          <w:lang w:val="sr-Cyrl-BA"/>
        </w:rPr>
        <w:t>и тржиште других стандардизованих производа.</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(6) Балансно тржиште је организовано тржиште за куповину и продају електричне енергије потребне за балансирање електроенергетског система.</w:t>
      </w:r>
    </w:p>
    <w:p w:rsidR="00C84D06" w:rsidRPr="000A19B5" w:rsidRDefault="00C84D06" w:rsidP="00C84D06">
      <w:pPr>
        <w:keepNext/>
        <w:keepLines/>
        <w:spacing w:line="276" w:lineRule="auto"/>
        <w:ind w:left="0"/>
        <w:outlineLvl w:val="3"/>
        <w:rPr>
          <w:b/>
          <w:bCs/>
          <w:i/>
          <w:iCs/>
          <w:color w:val="auto"/>
          <w:lang w:val="ru-RU"/>
        </w:rPr>
      </w:pPr>
    </w:p>
    <w:p w:rsidR="00B072DB" w:rsidRDefault="00B072DB" w:rsidP="00C84D06">
      <w:pPr>
        <w:shd w:val="clear" w:color="auto" w:fill="FFFFFF"/>
        <w:spacing w:line="276" w:lineRule="auto"/>
        <w:ind w:left="0" w:firstLine="0"/>
        <w:rPr>
          <w:b/>
          <w:color w:val="auto"/>
          <w:lang w:val="sr-Latn-BA"/>
        </w:rPr>
      </w:pPr>
    </w:p>
    <w:p w:rsidR="00B072DB" w:rsidRDefault="00B072DB" w:rsidP="00C84D06">
      <w:pPr>
        <w:shd w:val="clear" w:color="auto" w:fill="FFFFFF"/>
        <w:spacing w:line="276" w:lineRule="auto"/>
        <w:ind w:left="0" w:firstLine="0"/>
        <w:rPr>
          <w:b/>
          <w:color w:val="auto"/>
          <w:lang w:val="sr-Latn-BA"/>
        </w:rPr>
      </w:pPr>
    </w:p>
    <w:p w:rsidR="00B072DB" w:rsidRDefault="00B072DB" w:rsidP="00C84D06">
      <w:pPr>
        <w:shd w:val="clear" w:color="auto" w:fill="FFFFFF"/>
        <w:spacing w:line="276" w:lineRule="auto"/>
        <w:ind w:left="0" w:firstLine="0"/>
        <w:rPr>
          <w:b/>
          <w:color w:val="auto"/>
          <w:lang w:val="sr-Latn-BA"/>
        </w:rPr>
      </w:pPr>
    </w:p>
    <w:p w:rsidR="00B072DB" w:rsidRDefault="00B072DB" w:rsidP="00C84D06">
      <w:pPr>
        <w:shd w:val="clear" w:color="auto" w:fill="FFFFFF"/>
        <w:spacing w:line="276" w:lineRule="auto"/>
        <w:ind w:left="0" w:firstLine="0"/>
        <w:rPr>
          <w:b/>
          <w:color w:val="auto"/>
          <w:lang w:val="sr-Latn-BA"/>
        </w:rPr>
      </w:pPr>
    </w:p>
    <w:p w:rsidR="00B072DB" w:rsidRDefault="00B072DB" w:rsidP="00C84D06">
      <w:pPr>
        <w:shd w:val="clear" w:color="auto" w:fill="FFFFFF"/>
        <w:spacing w:line="276" w:lineRule="auto"/>
        <w:ind w:left="0" w:firstLine="0"/>
        <w:rPr>
          <w:b/>
          <w:color w:val="auto"/>
          <w:lang w:val="sr-Latn-BA"/>
        </w:rPr>
      </w:pPr>
    </w:p>
    <w:p w:rsidR="00C84D06" w:rsidRPr="00D37D32" w:rsidRDefault="00C84D06" w:rsidP="00C84D06">
      <w:pPr>
        <w:shd w:val="clear" w:color="auto" w:fill="FFFFFF"/>
        <w:spacing w:line="276" w:lineRule="auto"/>
        <w:ind w:left="0" w:firstLine="0"/>
        <w:rPr>
          <w:b/>
          <w:color w:val="auto"/>
          <w:lang w:val="sr-Latn-BA"/>
        </w:rPr>
      </w:pPr>
      <w:r w:rsidRPr="00D37D32">
        <w:rPr>
          <w:b/>
          <w:color w:val="auto"/>
          <w:lang w:val="ru-RU"/>
        </w:rPr>
        <w:lastRenderedPageBreak/>
        <w:t xml:space="preserve">ГЛАВА </w:t>
      </w:r>
      <w:bookmarkEnd w:id="133"/>
      <w:bookmarkEnd w:id="134"/>
      <w:r w:rsidRPr="00D37D32">
        <w:rPr>
          <w:b/>
          <w:color w:val="auto"/>
          <w:lang w:val="ru-RU"/>
        </w:rPr>
        <w:t>XV</w:t>
      </w:r>
      <w:r w:rsidRPr="00D37D32">
        <w:rPr>
          <w:b/>
          <w:color w:val="auto"/>
          <w:lang w:val="sr-Latn-BA"/>
        </w:rPr>
        <w:t>I</w:t>
      </w:r>
    </w:p>
    <w:p w:rsidR="00C84D06" w:rsidRPr="00D37D32" w:rsidRDefault="00C84D06" w:rsidP="00C84D06">
      <w:pPr>
        <w:shd w:val="clear" w:color="auto" w:fill="FFFFFF"/>
        <w:spacing w:line="276" w:lineRule="auto"/>
        <w:ind w:left="0" w:firstLine="0"/>
        <w:rPr>
          <w:b/>
          <w:color w:val="auto"/>
          <w:lang w:val="ru-RU"/>
        </w:rPr>
      </w:pPr>
      <w:bookmarkStart w:id="135" w:name="_Toc383094161"/>
      <w:bookmarkStart w:id="136" w:name="_Toc383416163"/>
      <w:r w:rsidRPr="00D37D32">
        <w:rPr>
          <w:b/>
          <w:color w:val="auto"/>
          <w:lang w:val="ru-RU"/>
        </w:rPr>
        <w:t>НАДЗОР</w:t>
      </w:r>
      <w:bookmarkEnd w:id="135"/>
      <w:bookmarkEnd w:id="136"/>
    </w:p>
    <w:p w:rsidR="00C84D06" w:rsidRPr="00D37D32" w:rsidRDefault="00C84D06" w:rsidP="00C84D06">
      <w:pPr>
        <w:shd w:val="clear" w:color="auto" w:fill="FFFFFF"/>
        <w:spacing w:line="276" w:lineRule="auto"/>
        <w:ind w:left="0" w:firstLine="0"/>
        <w:jc w:val="center"/>
        <w:rPr>
          <w:i/>
          <w:color w:val="auto"/>
          <w:lang w:val="ru-RU"/>
        </w:rPr>
      </w:pPr>
    </w:p>
    <w:p w:rsidR="00C84D06" w:rsidRPr="00D37D32" w:rsidRDefault="00C84D06" w:rsidP="00C84D06">
      <w:pPr>
        <w:shd w:val="clear" w:color="auto" w:fill="FFFFFF"/>
        <w:spacing w:line="276" w:lineRule="auto"/>
        <w:ind w:left="0" w:firstLine="0"/>
        <w:jc w:val="center"/>
        <w:rPr>
          <w:color w:val="auto"/>
          <w:lang w:val="ru-RU"/>
        </w:rPr>
      </w:pPr>
      <w:bookmarkStart w:id="137" w:name="_Toc383094162"/>
      <w:bookmarkStart w:id="138" w:name="_Toc383416164"/>
      <w:r w:rsidRPr="00D37D32">
        <w:rPr>
          <w:color w:val="auto"/>
          <w:lang w:val="ru-RU"/>
        </w:rPr>
        <w:t>Субјекти надзор</w:t>
      </w:r>
      <w:bookmarkEnd w:id="137"/>
      <w:bookmarkEnd w:id="138"/>
      <w:r w:rsidRPr="00D37D32">
        <w:rPr>
          <w:color w:val="auto"/>
          <w:lang w:val="ru-RU"/>
        </w:rPr>
        <w:t>а</w:t>
      </w:r>
    </w:p>
    <w:p w:rsidR="00C84D06" w:rsidRPr="00D37D32" w:rsidRDefault="00C84D06" w:rsidP="00C84D06">
      <w:pPr>
        <w:shd w:val="clear" w:color="auto" w:fill="FFFFFF"/>
        <w:spacing w:line="276" w:lineRule="auto"/>
        <w:ind w:left="0" w:firstLine="0"/>
        <w:jc w:val="center"/>
        <w:rPr>
          <w:i/>
          <w:color w:val="auto"/>
          <w:lang w:val="ru-RU"/>
        </w:rPr>
      </w:pPr>
      <w:bookmarkStart w:id="139" w:name="_Toc383094163"/>
      <w:bookmarkStart w:id="140" w:name="_Toc383416165"/>
      <w:r w:rsidRPr="00D37D32">
        <w:rPr>
          <w:color w:val="auto"/>
          <w:lang w:val="ru-RU"/>
        </w:rPr>
        <w:t>Члан 11</w:t>
      </w:r>
      <w:r w:rsidRPr="00D37D32">
        <w:rPr>
          <w:color w:val="auto"/>
          <w:lang w:val="sr-Latn-BA"/>
        </w:rPr>
        <w:t>9</w:t>
      </w:r>
      <w:r w:rsidRPr="00D37D32">
        <w:rPr>
          <w:color w:val="auto"/>
          <w:lang w:val="ru-RU"/>
        </w:rPr>
        <w:t>.</w:t>
      </w:r>
      <w:bookmarkEnd w:id="139"/>
      <w:bookmarkEnd w:id="140"/>
    </w:p>
    <w:p w:rsidR="00C84D06" w:rsidRPr="00D37D32" w:rsidRDefault="00C84D06" w:rsidP="00C84D06">
      <w:pPr>
        <w:shd w:val="clear" w:color="auto" w:fill="FFFFFF"/>
        <w:spacing w:line="276" w:lineRule="auto"/>
        <w:ind w:left="0" w:firstLine="0"/>
        <w:jc w:val="both"/>
        <w:rPr>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 Надзор над спровођењем овог закона и прописа донесених на основу њега обухвата управни и инспекцијски надзор.</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(2) Управни надзор врши Министарство и Регулаторна комисија, у оквиру својих надлежности утврђених овим законом.</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(3) Инспекцијски надзор врши Републичка управа за инспекцијске послове путем надлежних инспектора, у складу са прописом којим се уређује поступак инспекцијског надзора.</w:t>
      </w:r>
    </w:p>
    <w:p w:rsidR="00C84D06" w:rsidRPr="00D37D32" w:rsidRDefault="00C84D06" w:rsidP="00C84D06">
      <w:pPr>
        <w:shd w:val="clear" w:color="auto" w:fill="FFFFFF"/>
        <w:spacing w:line="276" w:lineRule="auto"/>
        <w:ind w:left="0" w:firstLine="340"/>
        <w:jc w:val="both"/>
        <w:rPr>
          <w:color w:val="auto"/>
          <w:lang w:val="ru-RU"/>
        </w:rPr>
      </w:pPr>
    </w:p>
    <w:p w:rsidR="000F28D1" w:rsidRDefault="000F28D1" w:rsidP="00C84D06">
      <w:pPr>
        <w:shd w:val="clear" w:color="auto" w:fill="FFFFFF"/>
        <w:spacing w:line="276" w:lineRule="auto"/>
        <w:ind w:left="0" w:firstLine="0"/>
        <w:jc w:val="center"/>
        <w:rPr>
          <w:color w:val="auto"/>
          <w:lang w:val="ru-RU"/>
        </w:rPr>
      </w:pPr>
    </w:p>
    <w:p w:rsidR="00C84D06" w:rsidRPr="00D37D32" w:rsidRDefault="00C84D06" w:rsidP="00C84D06">
      <w:pPr>
        <w:shd w:val="clear" w:color="auto" w:fill="FFFFFF"/>
        <w:spacing w:line="276" w:lineRule="auto"/>
        <w:ind w:left="0" w:firstLine="0"/>
        <w:jc w:val="center"/>
        <w:rPr>
          <w:color w:val="auto"/>
          <w:lang w:val="ru-RU"/>
        </w:rPr>
      </w:pPr>
      <w:r w:rsidRPr="00D37D32">
        <w:rPr>
          <w:color w:val="auto"/>
          <w:lang w:val="ru-RU"/>
        </w:rPr>
        <w:t>Надзор Регулаторне комисије</w:t>
      </w:r>
    </w:p>
    <w:p w:rsidR="00C84D06" w:rsidRPr="00D37D32" w:rsidRDefault="007B1A8E" w:rsidP="00C84D06">
      <w:pPr>
        <w:shd w:val="clear" w:color="auto" w:fill="FFFFFF"/>
        <w:spacing w:line="276" w:lineRule="auto"/>
        <w:ind w:left="0" w:firstLine="0"/>
        <w:jc w:val="center"/>
        <w:rPr>
          <w:i/>
          <w:color w:val="auto"/>
          <w:lang w:val="ru-RU"/>
        </w:rPr>
      </w:pPr>
      <w:r w:rsidRPr="00D37D32">
        <w:rPr>
          <w:color w:val="auto"/>
          <w:lang w:val="ru-RU"/>
        </w:rPr>
        <w:t xml:space="preserve">  </w:t>
      </w:r>
      <w:r w:rsidR="00C84D06" w:rsidRPr="00D37D32">
        <w:rPr>
          <w:color w:val="auto"/>
          <w:lang w:val="ru-RU"/>
        </w:rPr>
        <w:t>Члан 1</w:t>
      </w:r>
      <w:r w:rsidR="00C84D06" w:rsidRPr="00D37D32">
        <w:rPr>
          <w:color w:val="auto"/>
          <w:lang w:val="sr-Latn-BA"/>
        </w:rPr>
        <w:t>20</w:t>
      </w:r>
      <w:r w:rsidR="00C84D06" w:rsidRPr="00D37D32">
        <w:rPr>
          <w:color w:val="auto"/>
          <w:lang w:val="ru-RU"/>
        </w:rPr>
        <w:t>.</w:t>
      </w:r>
    </w:p>
    <w:p w:rsidR="00C84D06" w:rsidRPr="00D37D32" w:rsidRDefault="00C84D06" w:rsidP="00C84D06">
      <w:pPr>
        <w:shd w:val="clear" w:color="auto" w:fill="FFFFFF"/>
        <w:spacing w:line="276" w:lineRule="auto"/>
        <w:ind w:left="0" w:firstLine="340"/>
        <w:jc w:val="both"/>
        <w:rPr>
          <w:b/>
          <w:bCs/>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(1) Регулаторна комисија врши надзор на тржишту електричне енергије, прати и надзире рад и пословање електроенергетских субјеката у односу на поштовање општих и појединачних одлука Регулаторне комисије и прописа </w:t>
      </w:r>
      <w:r w:rsidRPr="00D37D32">
        <w:rPr>
          <w:color w:val="auto"/>
          <w:lang w:val="sr-Cyrl-CS"/>
        </w:rPr>
        <w:t xml:space="preserve">у складу са надлежностима </w:t>
      </w:r>
      <w:r w:rsidR="003E408A" w:rsidRPr="00D37D32">
        <w:rPr>
          <w:color w:val="auto"/>
          <w:lang w:val="sr-Cyrl-CS"/>
        </w:rPr>
        <w:t xml:space="preserve">које су </w:t>
      </w:r>
      <w:r w:rsidRPr="00D37D32">
        <w:rPr>
          <w:color w:val="auto"/>
          <w:lang w:val="sr-Cyrl-CS"/>
        </w:rPr>
        <w:t>утврђен</w:t>
      </w:r>
      <w:r w:rsidR="003E408A" w:rsidRPr="00D37D32">
        <w:rPr>
          <w:color w:val="auto"/>
          <w:lang w:val="sr-Cyrl-CS"/>
        </w:rPr>
        <w:t>е</w:t>
      </w:r>
      <w:r w:rsidRPr="00D37D32">
        <w:rPr>
          <w:color w:val="auto"/>
          <w:lang w:val="sr-Cyrl-CS"/>
        </w:rPr>
        <w:t xml:space="preserve"> овим законом</w:t>
      </w:r>
      <w:r w:rsidRPr="000A19B5">
        <w:rPr>
          <w:color w:val="auto"/>
          <w:lang w:val="ru-RU"/>
        </w:rPr>
        <w:t xml:space="preserve">. </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(2) Ако се надзором из става 1. овог члана утврде одступања, односно неправилности које су проузроковале или могу проузроковати штетне посљедице за крајње купце и учеснике на тржишту електричне енергије, Регулаторна комисија може:</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 наложити електроенергетском субјекту отклањање утврђених неправилности, без одгађања или у разумном року,</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2) покренути прекршајни поступак, </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3) обавијестити надлежне органе и тијела о уоченим неправилностима које су из њихове надлежности. </w:t>
      </w:r>
    </w:p>
    <w:p w:rsidR="00C84D06" w:rsidRPr="00D37D32" w:rsidRDefault="00C84D06" w:rsidP="00C84D06">
      <w:pPr>
        <w:shd w:val="clear" w:color="auto" w:fill="FFFFFF"/>
        <w:spacing w:line="276" w:lineRule="auto"/>
        <w:ind w:left="0" w:firstLine="0"/>
        <w:jc w:val="center"/>
        <w:rPr>
          <w:color w:val="auto"/>
          <w:lang w:val="ru-RU"/>
        </w:rPr>
      </w:pPr>
      <w:bookmarkStart w:id="141" w:name="_Toc383094166"/>
      <w:bookmarkStart w:id="142" w:name="_Toc383416168"/>
    </w:p>
    <w:p w:rsidR="00C84D06" w:rsidRPr="00D37D32" w:rsidRDefault="00C84D06" w:rsidP="00C84D06">
      <w:pPr>
        <w:shd w:val="clear" w:color="auto" w:fill="FFFFFF"/>
        <w:spacing w:line="276" w:lineRule="auto"/>
        <w:ind w:left="0" w:firstLine="0"/>
        <w:jc w:val="center"/>
        <w:rPr>
          <w:color w:val="auto"/>
          <w:lang w:val="ru-RU"/>
        </w:rPr>
      </w:pPr>
      <w:r w:rsidRPr="00D37D32">
        <w:rPr>
          <w:color w:val="auto"/>
          <w:lang w:val="ru-RU"/>
        </w:rPr>
        <w:t>Инспекцијски надзор</w:t>
      </w:r>
      <w:bookmarkEnd w:id="141"/>
      <w:bookmarkEnd w:id="142"/>
    </w:p>
    <w:p w:rsidR="00C84D06" w:rsidRPr="00D37D32" w:rsidRDefault="00C84D06" w:rsidP="00C84D06">
      <w:pPr>
        <w:shd w:val="clear" w:color="auto" w:fill="FFFFFF"/>
        <w:spacing w:line="276" w:lineRule="auto"/>
        <w:ind w:left="0" w:firstLine="0"/>
        <w:jc w:val="center"/>
        <w:rPr>
          <w:i/>
          <w:color w:val="auto"/>
          <w:lang w:val="ru-RU"/>
        </w:rPr>
      </w:pPr>
      <w:bookmarkStart w:id="143" w:name="_Toc383094167"/>
      <w:bookmarkStart w:id="144" w:name="_Toc383416169"/>
      <w:r w:rsidRPr="00D37D32">
        <w:rPr>
          <w:color w:val="auto"/>
          <w:lang w:val="ru-RU"/>
        </w:rPr>
        <w:t>Члан 1</w:t>
      </w:r>
      <w:r w:rsidRPr="00D37D32">
        <w:rPr>
          <w:color w:val="auto"/>
          <w:lang w:val="sr-Latn-BA"/>
        </w:rPr>
        <w:t>21</w:t>
      </w:r>
      <w:r w:rsidRPr="00D37D32">
        <w:rPr>
          <w:color w:val="auto"/>
          <w:lang w:val="ru-RU"/>
        </w:rPr>
        <w:t>.</w:t>
      </w:r>
      <w:bookmarkEnd w:id="143"/>
      <w:bookmarkEnd w:id="144"/>
    </w:p>
    <w:p w:rsidR="00C84D06" w:rsidRPr="00D37D32" w:rsidRDefault="00C84D06" w:rsidP="00C84D06">
      <w:pPr>
        <w:shd w:val="clear" w:color="auto" w:fill="FFFFFF"/>
        <w:spacing w:line="276" w:lineRule="auto"/>
        <w:ind w:left="0" w:firstLine="340"/>
        <w:jc w:val="both"/>
        <w:rPr>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 Инспекцијски надзор обухвата надзор над примјеном овог закона, других прописа и општих аката, стандарда, техничких норматива и норми квалитета које се односе на реконструкцију, ремонт, одржавање и коришћење електроенергетских објеката, инсталација, постројења и опреме у тим објектима.</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(2) Инспекцијски надзор укључује контролу техничке исправности, погонске сигурности електроенергетских објеката и постројења, сигурности људи у електроенергетским објектима, као и увид у техничку и погонску документацију.</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(3) Послови инспекцијског надзора врше се код извођача радова и корисника електроенергетских објеката, постројења и уређаја који са електричним инсталацијама чине технолошку цјелину и намијењени су за производњу, пренос, дистрибуцију и коришћење електричне енергије.</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lastRenderedPageBreak/>
        <w:t>(4) Послови инспекцијског надзора над електроенергетским објектима и постројењима врше се приликом реконструкције, ремонта електроенергетских објеката и постројења, уграђивања електричних уређаја, инсталација и трошила и њихове употребе.</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(5) Послови инспекцијског надзора обухватају контролу употребе и одржавања електроенергетских постројења у циљу оцјене њихове техничке исправности, погонске спремности, безбједности погона, погонског и другог особља, рационалне употребе електричне енергије и спровођења мјера ограничења потрошње електричне енергије.</w:t>
      </w:r>
    </w:p>
    <w:p w:rsidR="003E408A" w:rsidRPr="00D37D32" w:rsidRDefault="003E408A" w:rsidP="00C84D06">
      <w:pPr>
        <w:shd w:val="clear" w:color="auto" w:fill="FFFFFF"/>
        <w:spacing w:line="276" w:lineRule="auto"/>
        <w:ind w:left="0" w:firstLine="0"/>
        <w:jc w:val="center"/>
        <w:rPr>
          <w:color w:val="auto"/>
          <w:lang w:val="ru-RU"/>
        </w:rPr>
      </w:pPr>
      <w:bookmarkStart w:id="145" w:name="_Toc383094168"/>
      <w:bookmarkStart w:id="146" w:name="_Toc383416170"/>
    </w:p>
    <w:p w:rsidR="00C84D06" w:rsidRPr="00D37D32" w:rsidRDefault="00C84D06" w:rsidP="00C84D06">
      <w:pPr>
        <w:shd w:val="clear" w:color="auto" w:fill="FFFFFF"/>
        <w:spacing w:line="276" w:lineRule="auto"/>
        <w:ind w:left="0" w:firstLine="0"/>
        <w:jc w:val="center"/>
        <w:rPr>
          <w:color w:val="auto"/>
          <w:lang w:val="ru-RU"/>
        </w:rPr>
      </w:pPr>
      <w:r w:rsidRPr="00D37D32">
        <w:rPr>
          <w:color w:val="auto"/>
          <w:lang w:val="ru-RU"/>
        </w:rPr>
        <w:t>Овлашћења надлежног инспектора</w:t>
      </w:r>
      <w:bookmarkEnd w:id="145"/>
      <w:bookmarkEnd w:id="146"/>
    </w:p>
    <w:p w:rsidR="00C84D06" w:rsidRPr="00D37D32" w:rsidRDefault="00C84D06" w:rsidP="00C84D06">
      <w:pPr>
        <w:shd w:val="clear" w:color="auto" w:fill="FFFFFF"/>
        <w:spacing w:line="276" w:lineRule="auto"/>
        <w:ind w:left="0" w:firstLine="0"/>
        <w:jc w:val="center"/>
        <w:rPr>
          <w:color w:val="auto"/>
          <w:lang w:val="ru-RU"/>
        </w:rPr>
      </w:pPr>
      <w:bookmarkStart w:id="147" w:name="_Toc383094169"/>
      <w:bookmarkStart w:id="148" w:name="_Toc383416171"/>
      <w:r w:rsidRPr="00D37D32">
        <w:rPr>
          <w:color w:val="auto"/>
          <w:lang w:val="ru-RU"/>
        </w:rPr>
        <w:t>Члан 12</w:t>
      </w:r>
      <w:r w:rsidRPr="00D37D32">
        <w:rPr>
          <w:color w:val="auto"/>
          <w:lang w:val="sr-Latn-BA"/>
        </w:rPr>
        <w:t>2</w:t>
      </w:r>
      <w:r w:rsidRPr="00D37D32">
        <w:rPr>
          <w:color w:val="auto"/>
          <w:lang w:val="ru-RU"/>
        </w:rPr>
        <w:t>.</w:t>
      </w:r>
      <w:bookmarkEnd w:id="147"/>
      <w:bookmarkEnd w:id="148"/>
    </w:p>
    <w:p w:rsidR="00C84D06" w:rsidRPr="00D37D32" w:rsidRDefault="00C84D06" w:rsidP="00C84D06">
      <w:pPr>
        <w:shd w:val="clear" w:color="auto" w:fill="FFFFFF"/>
        <w:spacing w:line="276" w:lineRule="auto"/>
        <w:ind w:left="0" w:firstLine="0"/>
        <w:jc w:val="center"/>
        <w:rPr>
          <w:i/>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Надлежни инспектор, поред овлашћења прописаних посебним законом којим се уређује поступак инспекцијског надзора, овлашћен је и да контролише:</w:t>
      </w:r>
    </w:p>
    <w:p w:rsidR="00C84D06" w:rsidRPr="000A19B5" w:rsidRDefault="00454789" w:rsidP="00C84D06">
      <w:pPr>
        <w:autoSpaceDE w:val="0"/>
        <w:autoSpaceDN w:val="0"/>
        <w:adjustRightInd w:val="0"/>
        <w:spacing w:line="276" w:lineRule="auto"/>
        <w:ind w:left="0" w:firstLine="720"/>
        <w:jc w:val="both"/>
        <w:rPr>
          <w:color w:val="auto"/>
          <w:lang w:val="ru-RU"/>
        </w:rPr>
      </w:pPr>
      <w:r w:rsidRPr="00D37D32">
        <w:rPr>
          <w:color w:val="auto"/>
          <w:lang w:val="sr-Cyrl-CS"/>
        </w:rPr>
        <w:t>1</w:t>
      </w:r>
      <w:r w:rsidR="00C84D06" w:rsidRPr="000A19B5">
        <w:rPr>
          <w:color w:val="auto"/>
          <w:lang w:val="ru-RU"/>
        </w:rPr>
        <w:t>) да ли је за грађење, односно извођење радова на уграђивању, односно монтажи инсталација, уређаја, постројења и опреме прибављено одобрење надлежног органа,</w:t>
      </w:r>
    </w:p>
    <w:p w:rsidR="00C84D06" w:rsidRPr="000A19B5" w:rsidRDefault="00454789" w:rsidP="00C84D06">
      <w:pPr>
        <w:autoSpaceDE w:val="0"/>
        <w:autoSpaceDN w:val="0"/>
        <w:adjustRightInd w:val="0"/>
        <w:spacing w:line="276" w:lineRule="auto"/>
        <w:ind w:left="0" w:firstLine="720"/>
        <w:jc w:val="both"/>
        <w:rPr>
          <w:color w:val="auto"/>
          <w:lang w:val="ru-RU"/>
        </w:rPr>
      </w:pPr>
      <w:r w:rsidRPr="00D37D32">
        <w:rPr>
          <w:color w:val="auto"/>
          <w:lang w:val="sr-Cyrl-CS"/>
        </w:rPr>
        <w:t>2</w:t>
      </w:r>
      <w:r w:rsidR="00C84D06" w:rsidRPr="000A19B5">
        <w:rPr>
          <w:color w:val="auto"/>
          <w:lang w:val="ru-RU"/>
        </w:rPr>
        <w:t>) да ли се производња, пренос, дистрибуција и потрошња електричне енергије врши у складу са овим законом и другим прописима и општим актима,</w:t>
      </w:r>
    </w:p>
    <w:p w:rsidR="00C84D06" w:rsidRPr="000A19B5" w:rsidRDefault="00454789" w:rsidP="00C84D06">
      <w:pPr>
        <w:autoSpaceDE w:val="0"/>
        <w:autoSpaceDN w:val="0"/>
        <w:adjustRightInd w:val="0"/>
        <w:spacing w:line="276" w:lineRule="auto"/>
        <w:ind w:left="0" w:firstLine="720"/>
        <w:jc w:val="both"/>
        <w:rPr>
          <w:color w:val="auto"/>
          <w:lang w:val="ru-RU"/>
        </w:rPr>
      </w:pPr>
      <w:r w:rsidRPr="00D37D32">
        <w:rPr>
          <w:color w:val="auto"/>
          <w:lang w:val="sr-Cyrl-CS"/>
        </w:rPr>
        <w:t>3</w:t>
      </w:r>
      <w:r w:rsidR="00C84D06" w:rsidRPr="000A19B5">
        <w:rPr>
          <w:color w:val="auto"/>
          <w:lang w:val="ru-RU"/>
        </w:rPr>
        <w:t>) да ли се електроенергетска</w:t>
      </w:r>
      <w:r w:rsidR="003E408A" w:rsidRPr="000A19B5">
        <w:rPr>
          <w:color w:val="auto"/>
          <w:lang w:val="ru-RU"/>
        </w:rPr>
        <w:t>,</w:t>
      </w:r>
      <w:r w:rsidR="00C84D06" w:rsidRPr="000A19B5">
        <w:rPr>
          <w:color w:val="auto"/>
          <w:lang w:val="ru-RU"/>
        </w:rPr>
        <w:t xml:space="preserve"> дистрибутивна, преносна, трансформаторска и разводна постројења и водови, уређаји и електроенергетске инсталације одржавају у исправном стању у степену којим се осигурава безбједност објеката или сусједних објеката, живот и здравље људи,</w:t>
      </w:r>
    </w:p>
    <w:p w:rsidR="00C84D06" w:rsidRPr="000A19B5" w:rsidRDefault="00454789" w:rsidP="00C84D06">
      <w:pPr>
        <w:autoSpaceDE w:val="0"/>
        <w:autoSpaceDN w:val="0"/>
        <w:adjustRightInd w:val="0"/>
        <w:spacing w:line="276" w:lineRule="auto"/>
        <w:ind w:left="0" w:firstLine="720"/>
        <w:jc w:val="both"/>
        <w:rPr>
          <w:color w:val="auto"/>
          <w:lang w:val="ru-RU"/>
        </w:rPr>
      </w:pPr>
      <w:r w:rsidRPr="00D37D32">
        <w:rPr>
          <w:color w:val="auto"/>
          <w:lang w:val="sr-Cyrl-CS"/>
        </w:rPr>
        <w:t>4</w:t>
      </w:r>
      <w:r w:rsidR="00C84D06" w:rsidRPr="000A19B5">
        <w:rPr>
          <w:color w:val="auto"/>
          <w:lang w:val="ru-RU"/>
        </w:rPr>
        <w:t>) да ли лица која рукују електроенергетским објектима и постројењима и која их одржавају испуњавају прописане услове за вршење тих послова,</w:t>
      </w:r>
    </w:p>
    <w:p w:rsidR="00C84D06" w:rsidRPr="000A19B5" w:rsidRDefault="00454789" w:rsidP="00C84D06">
      <w:pPr>
        <w:autoSpaceDE w:val="0"/>
        <w:autoSpaceDN w:val="0"/>
        <w:adjustRightInd w:val="0"/>
        <w:spacing w:line="276" w:lineRule="auto"/>
        <w:ind w:left="0" w:firstLine="720"/>
        <w:jc w:val="both"/>
        <w:rPr>
          <w:color w:val="auto"/>
          <w:lang w:val="ru-RU"/>
        </w:rPr>
      </w:pPr>
      <w:r w:rsidRPr="00D37D32">
        <w:rPr>
          <w:color w:val="auto"/>
          <w:lang w:val="sr-Cyrl-CS"/>
        </w:rPr>
        <w:t>5</w:t>
      </w:r>
      <w:r w:rsidR="00C84D06" w:rsidRPr="000A19B5">
        <w:rPr>
          <w:color w:val="auto"/>
          <w:lang w:val="ru-RU"/>
        </w:rPr>
        <w:t>) да ли се електричне инсталације, уређаји, постројења и опрема у објектима за које је грађевинску дозволу издао надлежни орган управе, уграђује, односно њихова монтажа врши у складу са законом и другим прописима, стандардима, техничким нормативима и нормама квалитета,</w:t>
      </w:r>
    </w:p>
    <w:p w:rsidR="00C84D06" w:rsidRPr="000A19B5" w:rsidRDefault="00454789" w:rsidP="00C84D06">
      <w:pPr>
        <w:autoSpaceDE w:val="0"/>
        <w:autoSpaceDN w:val="0"/>
        <w:adjustRightInd w:val="0"/>
        <w:spacing w:line="276" w:lineRule="auto"/>
        <w:ind w:left="0" w:firstLine="720"/>
        <w:jc w:val="both"/>
        <w:rPr>
          <w:color w:val="auto"/>
          <w:lang w:val="ru-RU"/>
        </w:rPr>
      </w:pPr>
      <w:r w:rsidRPr="00D37D32">
        <w:rPr>
          <w:color w:val="auto"/>
          <w:lang w:val="sr-Cyrl-CS"/>
        </w:rPr>
        <w:t>6</w:t>
      </w:r>
      <w:r w:rsidR="00C84D06" w:rsidRPr="000A19B5">
        <w:rPr>
          <w:color w:val="auto"/>
          <w:lang w:val="ru-RU"/>
        </w:rPr>
        <w:t>) исправност електроенергетских објеката и инсталација јавних објеката којима може бити угрожена безбједност људи и опреме,</w:t>
      </w:r>
    </w:p>
    <w:p w:rsidR="00C84D06" w:rsidRPr="000A19B5" w:rsidRDefault="00454789" w:rsidP="00C84D06">
      <w:pPr>
        <w:autoSpaceDE w:val="0"/>
        <w:autoSpaceDN w:val="0"/>
        <w:adjustRightInd w:val="0"/>
        <w:spacing w:line="276" w:lineRule="auto"/>
        <w:ind w:left="0" w:firstLine="720"/>
        <w:jc w:val="both"/>
        <w:rPr>
          <w:color w:val="auto"/>
          <w:lang w:val="ru-RU"/>
        </w:rPr>
      </w:pPr>
      <w:r w:rsidRPr="00D37D32">
        <w:rPr>
          <w:color w:val="auto"/>
          <w:lang w:val="sr-Cyrl-CS"/>
        </w:rPr>
        <w:t>7</w:t>
      </w:r>
      <w:r w:rsidR="00C84D06" w:rsidRPr="000A19B5">
        <w:rPr>
          <w:color w:val="auto"/>
          <w:lang w:val="ru-RU"/>
        </w:rPr>
        <w:t>) друге прописане услове и обавезе.</w:t>
      </w:r>
    </w:p>
    <w:p w:rsidR="00C84D06" w:rsidRPr="00D37D32" w:rsidRDefault="00C84D06" w:rsidP="00C84D06">
      <w:pPr>
        <w:shd w:val="clear" w:color="auto" w:fill="FFFFFF"/>
        <w:spacing w:line="276" w:lineRule="auto"/>
        <w:ind w:left="0" w:firstLine="0"/>
        <w:jc w:val="both"/>
        <w:rPr>
          <w:color w:val="auto"/>
          <w:lang w:val="ru-RU"/>
        </w:rPr>
      </w:pPr>
      <w:bookmarkStart w:id="149" w:name="_Toc383094170"/>
      <w:bookmarkStart w:id="150" w:name="_Toc383416172"/>
    </w:p>
    <w:p w:rsidR="00C84D06" w:rsidRPr="00D37D32" w:rsidRDefault="00C84D06" w:rsidP="00C84D06">
      <w:pPr>
        <w:shd w:val="clear" w:color="auto" w:fill="FFFFFF"/>
        <w:spacing w:line="276" w:lineRule="auto"/>
        <w:ind w:left="0" w:firstLine="0"/>
        <w:jc w:val="center"/>
        <w:rPr>
          <w:i/>
          <w:color w:val="auto"/>
          <w:lang w:val="ru-RU"/>
        </w:rPr>
      </w:pPr>
      <w:r w:rsidRPr="00D37D32">
        <w:rPr>
          <w:color w:val="auto"/>
          <w:lang w:val="ru-RU"/>
        </w:rPr>
        <w:t>Поступање надлежног инспектора</w:t>
      </w:r>
      <w:bookmarkEnd w:id="149"/>
      <w:bookmarkEnd w:id="150"/>
    </w:p>
    <w:p w:rsidR="00C84D06" w:rsidRPr="00D37D32" w:rsidRDefault="00C84D06" w:rsidP="00C84D06">
      <w:pPr>
        <w:shd w:val="clear" w:color="auto" w:fill="FFFFFF"/>
        <w:spacing w:line="276" w:lineRule="auto"/>
        <w:ind w:left="0" w:firstLine="0"/>
        <w:jc w:val="center"/>
        <w:rPr>
          <w:i/>
          <w:color w:val="auto"/>
          <w:lang w:val="ru-RU"/>
        </w:rPr>
      </w:pPr>
      <w:bookmarkStart w:id="151" w:name="_Toc383094171"/>
      <w:bookmarkStart w:id="152" w:name="_Toc383416173"/>
      <w:r w:rsidRPr="00D37D32">
        <w:rPr>
          <w:color w:val="auto"/>
          <w:lang w:val="ru-RU"/>
        </w:rPr>
        <w:t>Члан 12</w:t>
      </w:r>
      <w:r w:rsidRPr="00D37D32">
        <w:rPr>
          <w:color w:val="auto"/>
          <w:lang w:val="sr-Latn-BA"/>
        </w:rPr>
        <w:t>3</w:t>
      </w:r>
      <w:r w:rsidRPr="00D37D32">
        <w:rPr>
          <w:color w:val="auto"/>
          <w:lang w:val="ru-RU"/>
        </w:rPr>
        <w:t>.</w:t>
      </w:r>
      <w:bookmarkEnd w:id="151"/>
      <w:bookmarkEnd w:id="152"/>
    </w:p>
    <w:p w:rsidR="00C84D06" w:rsidRPr="00D37D32" w:rsidRDefault="00C84D06" w:rsidP="00C84D06">
      <w:pPr>
        <w:shd w:val="clear" w:color="auto" w:fill="FFFFFF"/>
        <w:spacing w:line="276" w:lineRule="auto"/>
        <w:ind w:left="0" w:firstLine="340"/>
        <w:jc w:val="both"/>
        <w:rPr>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 Надлежни инспектор, у вршењу својих овлашћења, има право и дужност да:</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 нареди да се утврђене неправилности и недостаци отклоне у остављеном року,</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2) забрани, односно обустави грађење електроенергетских објеката, односно постављање уређаја, постројења и инсталација ако у одређеном року нису отклоњене утврђене неправилности и недостаци и ако се електроенергетски објекти, уређаји, постројења и инсталације не изводе, односно не постављају према техничкој документацији или прописима, стандардима и нормативима,</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lastRenderedPageBreak/>
        <w:t>3) нареди да се обустави употреба електроенергетских објеката, уређаја, постројења или инсталација ако рад електроенергетског објекта, уређаја, постројења или инсталације доводи у опасност живот или здравље људи и имовину и ако се утврђене неправилности не могу довести у склад са прописаним техничким условима.</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(2) Електроенергетски субјект којем је у поступку надзора рјешењем наложено отклањање утврђених недостатака и неправилности у смислу овог члана, дужно је да након њиховог отклањања о томе без одгађања обавијести надлежног инспектора.</w:t>
      </w:r>
    </w:p>
    <w:p w:rsidR="00C84D06" w:rsidRPr="00D37D32" w:rsidRDefault="00C84D06" w:rsidP="00C84D06">
      <w:pPr>
        <w:shd w:val="clear" w:color="auto" w:fill="FFFFFF"/>
        <w:spacing w:line="276" w:lineRule="auto"/>
        <w:ind w:left="0" w:firstLine="0"/>
        <w:jc w:val="both"/>
        <w:rPr>
          <w:color w:val="auto"/>
          <w:lang w:val="ru-RU"/>
        </w:rPr>
      </w:pPr>
      <w:bookmarkStart w:id="153" w:name="_Toc383094172"/>
      <w:bookmarkStart w:id="154" w:name="_Toc383416174"/>
    </w:p>
    <w:p w:rsidR="00C84D06" w:rsidRPr="00D37D32" w:rsidRDefault="00C84D06" w:rsidP="00C84D06">
      <w:pPr>
        <w:shd w:val="clear" w:color="auto" w:fill="FFFFFF"/>
        <w:spacing w:line="276" w:lineRule="auto"/>
        <w:ind w:left="0" w:firstLine="0"/>
        <w:jc w:val="center"/>
        <w:rPr>
          <w:color w:val="auto"/>
          <w:lang w:val="ru-RU"/>
        </w:rPr>
      </w:pPr>
      <w:r w:rsidRPr="00D37D32">
        <w:rPr>
          <w:color w:val="auto"/>
          <w:lang w:val="ru-RU"/>
        </w:rPr>
        <w:t>Обавјештавање надлежног инспектора у случају хаварије на објектима</w:t>
      </w:r>
      <w:bookmarkEnd w:id="153"/>
      <w:bookmarkEnd w:id="154"/>
    </w:p>
    <w:p w:rsidR="00C84D06" w:rsidRPr="00D37D32" w:rsidRDefault="008030E5" w:rsidP="008030E5">
      <w:pPr>
        <w:shd w:val="clear" w:color="auto" w:fill="FFFFFF"/>
        <w:spacing w:line="276" w:lineRule="auto"/>
        <w:ind w:left="2880" w:firstLine="720"/>
        <w:rPr>
          <w:i/>
          <w:color w:val="auto"/>
          <w:lang w:val="ru-RU"/>
        </w:rPr>
      </w:pPr>
      <w:r w:rsidRPr="00D37D32">
        <w:rPr>
          <w:color w:val="auto"/>
          <w:lang w:val="ru-RU"/>
        </w:rPr>
        <w:t xml:space="preserve">        </w:t>
      </w:r>
      <w:bookmarkStart w:id="155" w:name="_Toc383094173"/>
      <w:bookmarkStart w:id="156" w:name="_Toc383416175"/>
      <w:r w:rsidR="00C84D06" w:rsidRPr="00D37D32">
        <w:rPr>
          <w:color w:val="auto"/>
          <w:lang w:val="ru-RU"/>
        </w:rPr>
        <w:t>Члан 12</w:t>
      </w:r>
      <w:r w:rsidR="00C84D06" w:rsidRPr="00D37D32">
        <w:rPr>
          <w:color w:val="auto"/>
          <w:lang w:val="sr-Latn-BA"/>
        </w:rPr>
        <w:t>4</w:t>
      </w:r>
      <w:r w:rsidR="00C84D06" w:rsidRPr="00D37D32">
        <w:rPr>
          <w:color w:val="auto"/>
          <w:lang w:val="ru-RU"/>
        </w:rPr>
        <w:t>.</w:t>
      </w:r>
      <w:bookmarkEnd w:id="155"/>
      <w:bookmarkEnd w:id="156"/>
    </w:p>
    <w:p w:rsidR="00C84D06" w:rsidRPr="00D37D32" w:rsidRDefault="00C84D06" w:rsidP="00C84D06">
      <w:pPr>
        <w:shd w:val="clear" w:color="auto" w:fill="FFFFFF"/>
        <w:spacing w:line="276" w:lineRule="auto"/>
        <w:ind w:left="0" w:firstLine="340"/>
        <w:jc w:val="both"/>
        <w:rPr>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 Електроенергетски субјекти дужни су да без одгађања обавијесте надлежног инспектора о насталим хаваријама и већим кваровима на електроенергетским објектима које имају за посљедицу дужи застој у производњи, преносу и дистрибуцији електричне енергије.</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(2) Надлежни инспектор дужан је да одмах, на лицу мјеста, испита узроке настале хаварије, односно квара и да </w:t>
      </w:r>
      <w:r w:rsidR="00454789" w:rsidRPr="00D37D32">
        <w:rPr>
          <w:color w:val="auto"/>
          <w:lang w:val="sr-Cyrl-CS"/>
        </w:rPr>
        <w:t xml:space="preserve">ако је то потребно </w:t>
      </w:r>
      <w:r w:rsidRPr="000A19B5">
        <w:rPr>
          <w:color w:val="auto"/>
          <w:lang w:val="ru-RU"/>
        </w:rPr>
        <w:t>нареди мјере које је електроенергетски субјект обавезан да спроведе без одгађања.</w:t>
      </w:r>
    </w:p>
    <w:p w:rsidR="00C84D06" w:rsidRPr="00D37D32" w:rsidRDefault="00C84D06" w:rsidP="00C84D06">
      <w:pPr>
        <w:shd w:val="clear" w:color="auto" w:fill="FFFFFF"/>
        <w:spacing w:line="276" w:lineRule="auto"/>
        <w:ind w:left="0" w:firstLine="340"/>
        <w:jc w:val="both"/>
        <w:rPr>
          <w:color w:val="auto"/>
          <w:lang w:val="ru-RU"/>
        </w:rPr>
      </w:pPr>
    </w:p>
    <w:p w:rsidR="00C84D06" w:rsidRPr="00D37D32" w:rsidRDefault="00C84D06" w:rsidP="00C84D06">
      <w:pPr>
        <w:shd w:val="clear" w:color="auto" w:fill="FFFFFF"/>
        <w:spacing w:line="276" w:lineRule="auto"/>
        <w:ind w:left="0" w:firstLine="0"/>
        <w:jc w:val="center"/>
        <w:rPr>
          <w:color w:val="auto"/>
          <w:lang w:val="ru-RU"/>
        </w:rPr>
      </w:pPr>
      <w:bookmarkStart w:id="157" w:name="_Toc383094174"/>
      <w:bookmarkStart w:id="158" w:name="_Toc383416176"/>
      <w:r w:rsidRPr="00D37D32">
        <w:rPr>
          <w:color w:val="auto"/>
          <w:lang w:val="ru-RU"/>
        </w:rPr>
        <w:t>Пријава</w:t>
      </w:r>
      <w:bookmarkEnd w:id="157"/>
      <w:bookmarkEnd w:id="158"/>
      <w:r w:rsidRPr="00D37D32">
        <w:rPr>
          <w:color w:val="auto"/>
          <w:lang w:val="ru-RU"/>
        </w:rPr>
        <w:t xml:space="preserve"> надлежном инспектору</w:t>
      </w:r>
    </w:p>
    <w:p w:rsidR="00C84D06" w:rsidRPr="00D37D32" w:rsidRDefault="00C84D06" w:rsidP="00C84D06">
      <w:pPr>
        <w:shd w:val="clear" w:color="auto" w:fill="FFFFFF"/>
        <w:spacing w:line="276" w:lineRule="auto"/>
        <w:ind w:left="0" w:firstLine="0"/>
        <w:jc w:val="center"/>
        <w:rPr>
          <w:color w:val="auto"/>
          <w:lang w:val="ru-RU"/>
        </w:rPr>
      </w:pPr>
      <w:bookmarkStart w:id="159" w:name="_Toc383094175"/>
      <w:bookmarkStart w:id="160" w:name="_Toc383416177"/>
      <w:r w:rsidRPr="00D37D32">
        <w:rPr>
          <w:color w:val="auto"/>
          <w:lang w:val="ru-RU"/>
        </w:rPr>
        <w:t>Члан 12</w:t>
      </w:r>
      <w:r w:rsidRPr="00D37D32">
        <w:rPr>
          <w:color w:val="auto"/>
          <w:lang w:val="sr-Latn-BA"/>
        </w:rPr>
        <w:t>5</w:t>
      </w:r>
      <w:r w:rsidRPr="00D37D32">
        <w:rPr>
          <w:color w:val="auto"/>
          <w:lang w:val="ru-RU"/>
        </w:rPr>
        <w:t>.</w:t>
      </w:r>
      <w:bookmarkEnd w:id="159"/>
      <w:bookmarkEnd w:id="160"/>
    </w:p>
    <w:p w:rsidR="00C84D06" w:rsidRPr="00D37D32" w:rsidRDefault="00C84D06" w:rsidP="00C84D06">
      <w:pPr>
        <w:shd w:val="clear" w:color="auto" w:fill="FFFFFF"/>
        <w:spacing w:line="276" w:lineRule="auto"/>
        <w:ind w:left="0" w:firstLine="0"/>
        <w:jc w:val="center"/>
        <w:rPr>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(1) Извођач радова дужан је да осам дана прије почетка радова достави надлежном инспектору пријаву о намјераваном почетку извођења радова (изградње или веће реконструкције, промјени намјене или стављању трајно ван погона дијела или цијелог објекта и постројења) на електроенергетским објектима, уређајима и постројењима. </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(2) Извођач радова дужан је да достави надлежном инспектору пријаву о намјераваном почетку извођења радова з</w:t>
      </w:r>
      <w:r w:rsidRPr="00D37D32">
        <w:rPr>
          <w:color w:val="auto"/>
        </w:rPr>
        <w:t>a</w:t>
      </w:r>
      <w:r w:rsidRPr="000A19B5">
        <w:rPr>
          <w:color w:val="auto"/>
          <w:lang w:val="ru-RU"/>
        </w:rPr>
        <w:t xml:space="preserve"> св</w:t>
      </w:r>
      <w:r w:rsidRPr="00D37D32">
        <w:rPr>
          <w:color w:val="auto"/>
        </w:rPr>
        <w:t>e</w:t>
      </w:r>
      <w:r w:rsidRPr="000A19B5">
        <w:rPr>
          <w:color w:val="auto"/>
          <w:lang w:val="ru-RU"/>
        </w:rPr>
        <w:t xml:space="preserve"> пр</w:t>
      </w:r>
      <w:r w:rsidRPr="00D37D32">
        <w:rPr>
          <w:color w:val="auto"/>
        </w:rPr>
        <w:t>o</w:t>
      </w:r>
      <w:r w:rsidRPr="000A19B5">
        <w:rPr>
          <w:color w:val="auto"/>
          <w:lang w:val="ru-RU"/>
        </w:rPr>
        <w:t>изв</w:t>
      </w:r>
      <w:r w:rsidRPr="00D37D32">
        <w:rPr>
          <w:color w:val="auto"/>
        </w:rPr>
        <w:t>o</w:t>
      </w:r>
      <w:r w:rsidRPr="000A19B5">
        <w:rPr>
          <w:color w:val="auto"/>
          <w:lang w:val="ru-RU"/>
        </w:rPr>
        <w:t>дн</w:t>
      </w:r>
      <w:r w:rsidRPr="00D37D32">
        <w:rPr>
          <w:color w:val="auto"/>
        </w:rPr>
        <w:t>e</w:t>
      </w:r>
      <w:r w:rsidRPr="000A19B5">
        <w:rPr>
          <w:color w:val="auto"/>
          <w:lang w:val="ru-RU"/>
        </w:rPr>
        <w:t xml:space="preserve"> </w:t>
      </w:r>
      <w:r w:rsidRPr="00D37D32">
        <w:rPr>
          <w:color w:val="auto"/>
        </w:rPr>
        <w:t>o</w:t>
      </w:r>
      <w:r w:rsidRPr="000A19B5">
        <w:rPr>
          <w:color w:val="auto"/>
          <w:lang w:val="ru-RU"/>
        </w:rPr>
        <w:t>б</w:t>
      </w:r>
      <w:r w:rsidRPr="00D37D32">
        <w:rPr>
          <w:color w:val="auto"/>
        </w:rPr>
        <w:t>je</w:t>
      </w:r>
      <w:r w:rsidRPr="000A19B5">
        <w:rPr>
          <w:color w:val="auto"/>
          <w:lang w:val="ru-RU"/>
        </w:rPr>
        <w:t>кт</w:t>
      </w:r>
      <w:r w:rsidRPr="00D37D32">
        <w:rPr>
          <w:color w:val="auto"/>
        </w:rPr>
        <w:t>e</w:t>
      </w:r>
      <w:r w:rsidRPr="000A19B5">
        <w:rPr>
          <w:color w:val="auto"/>
          <w:lang w:val="ru-RU"/>
        </w:rPr>
        <w:t xml:space="preserve"> </w:t>
      </w:r>
      <w:r w:rsidRPr="00D37D32">
        <w:rPr>
          <w:color w:val="auto"/>
        </w:rPr>
        <w:t>o</w:t>
      </w:r>
      <w:r w:rsidRPr="000A19B5">
        <w:rPr>
          <w:color w:val="auto"/>
          <w:lang w:val="ru-RU"/>
        </w:rPr>
        <w:t>сим с</w:t>
      </w:r>
      <w:r w:rsidRPr="00D37D32">
        <w:rPr>
          <w:color w:val="auto"/>
        </w:rPr>
        <w:t>o</w:t>
      </w:r>
      <w:r w:rsidRPr="000A19B5">
        <w:rPr>
          <w:color w:val="auto"/>
          <w:lang w:val="ru-RU"/>
        </w:rPr>
        <w:t>л</w:t>
      </w:r>
      <w:r w:rsidRPr="00D37D32">
        <w:rPr>
          <w:color w:val="auto"/>
        </w:rPr>
        <w:t>a</w:t>
      </w:r>
      <w:r w:rsidRPr="000A19B5">
        <w:rPr>
          <w:color w:val="auto"/>
          <w:lang w:val="ru-RU"/>
        </w:rPr>
        <w:t xml:space="preserve">рних </w:t>
      </w:r>
      <w:r w:rsidRPr="00D37D32">
        <w:rPr>
          <w:color w:val="auto"/>
        </w:rPr>
        <w:t>e</w:t>
      </w:r>
      <w:r w:rsidRPr="000A19B5">
        <w:rPr>
          <w:color w:val="auto"/>
          <w:lang w:val="ru-RU"/>
        </w:rPr>
        <w:t>л</w:t>
      </w:r>
      <w:r w:rsidRPr="00D37D32">
        <w:rPr>
          <w:color w:val="auto"/>
        </w:rPr>
        <w:t>e</w:t>
      </w:r>
      <w:r w:rsidRPr="000A19B5">
        <w:rPr>
          <w:color w:val="auto"/>
          <w:lang w:val="ru-RU"/>
        </w:rPr>
        <w:t>ктр</w:t>
      </w:r>
      <w:r w:rsidRPr="00D37D32">
        <w:rPr>
          <w:color w:val="auto"/>
        </w:rPr>
        <w:t>a</w:t>
      </w:r>
      <w:r w:rsidRPr="000A19B5">
        <w:rPr>
          <w:color w:val="auto"/>
          <w:lang w:val="ru-RU"/>
        </w:rPr>
        <w:t>н</w:t>
      </w:r>
      <w:r w:rsidRPr="00D37D32">
        <w:rPr>
          <w:color w:val="auto"/>
        </w:rPr>
        <w:t>a</w:t>
      </w:r>
      <w:r w:rsidRPr="000A19B5">
        <w:rPr>
          <w:color w:val="auto"/>
          <w:lang w:val="ru-RU"/>
        </w:rPr>
        <w:t xml:space="preserve"> инст</w:t>
      </w:r>
      <w:r w:rsidRPr="00D37D32">
        <w:rPr>
          <w:color w:val="auto"/>
        </w:rPr>
        <w:t>a</w:t>
      </w:r>
      <w:r w:rsidRPr="000A19B5">
        <w:rPr>
          <w:color w:val="auto"/>
          <w:lang w:val="ru-RU"/>
        </w:rPr>
        <w:t>ли</w:t>
      </w:r>
      <w:r w:rsidR="00C10709" w:rsidRPr="00D37D32">
        <w:rPr>
          <w:color w:val="auto"/>
          <w:lang w:val="sr-Cyrl-CS"/>
        </w:rPr>
        <w:t>с</w:t>
      </w:r>
      <w:r w:rsidRPr="00D37D32">
        <w:rPr>
          <w:color w:val="auto"/>
        </w:rPr>
        <w:t>a</w:t>
      </w:r>
      <w:r w:rsidRPr="000A19B5">
        <w:rPr>
          <w:color w:val="auto"/>
          <w:lang w:val="ru-RU"/>
        </w:rPr>
        <w:t>н</w:t>
      </w:r>
      <w:r w:rsidRPr="00D37D32">
        <w:rPr>
          <w:color w:val="auto"/>
        </w:rPr>
        <w:t>e</w:t>
      </w:r>
      <w:r w:rsidRPr="000A19B5">
        <w:rPr>
          <w:color w:val="auto"/>
          <w:lang w:val="ru-RU"/>
        </w:rPr>
        <w:t xml:space="preserve"> сн</w:t>
      </w:r>
      <w:r w:rsidRPr="00D37D32">
        <w:rPr>
          <w:color w:val="auto"/>
        </w:rPr>
        <w:t>a</w:t>
      </w:r>
      <w:r w:rsidRPr="000A19B5">
        <w:rPr>
          <w:color w:val="auto"/>
          <w:lang w:val="ru-RU"/>
        </w:rPr>
        <w:t>г</w:t>
      </w:r>
      <w:r w:rsidRPr="00D37D32">
        <w:rPr>
          <w:color w:val="auto"/>
        </w:rPr>
        <w:t>e</w:t>
      </w:r>
      <w:r w:rsidRPr="000A19B5">
        <w:rPr>
          <w:color w:val="auto"/>
          <w:lang w:val="ru-RU"/>
        </w:rPr>
        <w:t xml:space="preserve"> м</w:t>
      </w:r>
      <w:r w:rsidRPr="00D37D32">
        <w:rPr>
          <w:color w:val="auto"/>
        </w:rPr>
        <w:t>a</w:t>
      </w:r>
      <w:r w:rsidRPr="000A19B5">
        <w:rPr>
          <w:color w:val="auto"/>
          <w:lang w:val="ru-RU"/>
        </w:rPr>
        <w:t>њ</w:t>
      </w:r>
      <w:r w:rsidRPr="00D37D32">
        <w:rPr>
          <w:color w:val="auto"/>
        </w:rPr>
        <w:t>e</w:t>
      </w:r>
      <w:r w:rsidRPr="000A19B5">
        <w:rPr>
          <w:color w:val="auto"/>
          <w:lang w:val="ru-RU"/>
        </w:rPr>
        <w:t xml:space="preserve"> </w:t>
      </w:r>
      <w:r w:rsidRPr="00D37D32">
        <w:rPr>
          <w:color w:val="auto"/>
        </w:rPr>
        <w:t>o</w:t>
      </w:r>
      <w:r w:rsidRPr="000A19B5">
        <w:rPr>
          <w:color w:val="auto"/>
          <w:lang w:val="ru-RU"/>
        </w:rPr>
        <w:t xml:space="preserve">д 50 </w:t>
      </w:r>
      <w:r w:rsidRPr="00D37D32">
        <w:rPr>
          <w:color w:val="auto"/>
        </w:rPr>
        <w:t>kW</w:t>
      </w:r>
      <w:r w:rsidRPr="000A19B5">
        <w:rPr>
          <w:color w:val="auto"/>
          <w:lang w:val="ru-RU"/>
        </w:rPr>
        <w:t>, д</w:t>
      </w:r>
      <w:r w:rsidRPr="00D37D32">
        <w:rPr>
          <w:color w:val="auto"/>
        </w:rPr>
        <w:t>a</w:t>
      </w:r>
      <w:r w:rsidRPr="000A19B5">
        <w:rPr>
          <w:color w:val="auto"/>
          <w:lang w:val="ru-RU"/>
        </w:rPr>
        <w:t>л</w:t>
      </w:r>
      <w:r w:rsidRPr="00D37D32">
        <w:rPr>
          <w:color w:val="auto"/>
        </w:rPr>
        <w:t>e</w:t>
      </w:r>
      <w:r w:rsidRPr="000A19B5">
        <w:rPr>
          <w:color w:val="auto"/>
          <w:lang w:val="ru-RU"/>
        </w:rPr>
        <w:t>к</w:t>
      </w:r>
      <w:r w:rsidRPr="00D37D32">
        <w:rPr>
          <w:color w:val="auto"/>
        </w:rPr>
        <w:t>o</w:t>
      </w:r>
      <w:r w:rsidRPr="000A19B5">
        <w:rPr>
          <w:color w:val="auto"/>
          <w:lang w:val="ru-RU"/>
        </w:rPr>
        <w:t>в</w:t>
      </w:r>
      <w:r w:rsidRPr="00D37D32">
        <w:rPr>
          <w:color w:val="auto"/>
        </w:rPr>
        <w:t>o</w:t>
      </w:r>
      <w:r w:rsidRPr="000A19B5">
        <w:rPr>
          <w:color w:val="auto"/>
          <w:lang w:val="ru-RU"/>
        </w:rPr>
        <w:t>де н</w:t>
      </w:r>
      <w:r w:rsidRPr="00D37D32">
        <w:rPr>
          <w:color w:val="auto"/>
        </w:rPr>
        <w:t>a</w:t>
      </w:r>
      <w:r w:rsidRPr="000A19B5">
        <w:rPr>
          <w:color w:val="auto"/>
          <w:lang w:val="ru-RU"/>
        </w:rPr>
        <w:t>зивн</w:t>
      </w:r>
      <w:r w:rsidRPr="00D37D32">
        <w:rPr>
          <w:color w:val="auto"/>
        </w:rPr>
        <w:t>o</w:t>
      </w:r>
      <w:r w:rsidRPr="000A19B5">
        <w:rPr>
          <w:color w:val="auto"/>
          <w:lang w:val="ru-RU"/>
        </w:rPr>
        <w:t>г н</w:t>
      </w:r>
      <w:r w:rsidRPr="00D37D32">
        <w:rPr>
          <w:color w:val="auto"/>
        </w:rPr>
        <w:t>a</w:t>
      </w:r>
      <w:r w:rsidRPr="000A19B5">
        <w:rPr>
          <w:color w:val="auto"/>
          <w:lang w:val="ru-RU"/>
        </w:rPr>
        <w:t>п</w:t>
      </w:r>
      <w:r w:rsidRPr="00D37D32">
        <w:rPr>
          <w:color w:val="auto"/>
        </w:rPr>
        <w:t>o</w:t>
      </w:r>
      <w:r w:rsidRPr="000A19B5">
        <w:rPr>
          <w:color w:val="auto"/>
          <w:lang w:val="ru-RU"/>
        </w:rPr>
        <w:t>н</w:t>
      </w:r>
      <w:r w:rsidRPr="00D37D32">
        <w:rPr>
          <w:color w:val="auto"/>
        </w:rPr>
        <w:t>a</w:t>
      </w:r>
      <w:r w:rsidRPr="000A19B5">
        <w:rPr>
          <w:color w:val="auto"/>
          <w:lang w:val="ru-RU"/>
        </w:rPr>
        <w:t xml:space="preserve"> 35 </w:t>
      </w:r>
      <w:r w:rsidRPr="00D37D32">
        <w:rPr>
          <w:color w:val="auto"/>
        </w:rPr>
        <w:t>kV</w:t>
      </w:r>
      <w:r w:rsidRPr="000A19B5">
        <w:rPr>
          <w:color w:val="auto"/>
          <w:lang w:val="ru-RU"/>
        </w:rPr>
        <w:t xml:space="preserve"> и вишег и тр</w:t>
      </w:r>
      <w:r w:rsidRPr="00D37D32">
        <w:rPr>
          <w:color w:val="auto"/>
        </w:rPr>
        <w:t>a</w:t>
      </w:r>
      <w:r w:rsidRPr="000A19B5">
        <w:rPr>
          <w:color w:val="auto"/>
          <w:lang w:val="ru-RU"/>
        </w:rPr>
        <w:t>нсф</w:t>
      </w:r>
      <w:r w:rsidRPr="00D37D32">
        <w:rPr>
          <w:color w:val="auto"/>
        </w:rPr>
        <w:t>o</w:t>
      </w:r>
      <w:r w:rsidRPr="000A19B5">
        <w:rPr>
          <w:color w:val="auto"/>
          <w:lang w:val="ru-RU"/>
        </w:rPr>
        <w:t>рм</w:t>
      </w:r>
      <w:r w:rsidRPr="00D37D32">
        <w:rPr>
          <w:color w:val="auto"/>
        </w:rPr>
        <w:t>a</w:t>
      </w:r>
      <w:r w:rsidRPr="000A19B5">
        <w:rPr>
          <w:color w:val="auto"/>
          <w:lang w:val="ru-RU"/>
        </w:rPr>
        <w:t>т</w:t>
      </w:r>
      <w:r w:rsidRPr="00D37D32">
        <w:rPr>
          <w:color w:val="auto"/>
        </w:rPr>
        <w:t>o</w:t>
      </w:r>
      <w:r w:rsidRPr="000A19B5">
        <w:rPr>
          <w:color w:val="auto"/>
          <w:lang w:val="ru-RU"/>
        </w:rPr>
        <w:t>рске ст</w:t>
      </w:r>
      <w:r w:rsidRPr="00D37D32">
        <w:rPr>
          <w:color w:val="auto"/>
        </w:rPr>
        <w:t>a</w:t>
      </w:r>
      <w:r w:rsidRPr="000A19B5">
        <w:rPr>
          <w:color w:val="auto"/>
          <w:lang w:val="ru-RU"/>
        </w:rPr>
        <w:t>нице и р</w:t>
      </w:r>
      <w:r w:rsidRPr="00D37D32">
        <w:rPr>
          <w:color w:val="auto"/>
        </w:rPr>
        <w:t>a</w:t>
      </w:r>
      <w:r w:rsidRPr="000A19B5">
        <w:rPr>
          <w:color w:val="auto"/>
          <w:lang w:val="ru-RU"/>
        </w:rPr>
        <w:t>зв</w:t>
      </w:r>
      <w:r w:rsidRPr="00D37D32">
        <w:rPr>
          <w:color w:val="auto"/>
        </w:rPr>
        <w:t>o</w:t>
      </w:r>
      <w:r w:rsidRPr="000A19B5">
        <w:rPr>
          <w:color w:val="auto"/>
          <w:lang w:val="ru-RU"/>
        </w:rPr>
        <w:t>дна п</w:t>
      </w:r>
      <w:r w:rsidRPr="00D37D32">
        <w:rPr>
          <w:color w:val="auto"/>
        </w:rPr>
        <w:t>o</w:t>
      </w:r>
      <w:r w:rsidRPr="000A19B5">
        <w:rPr>
          <w:color w:val="auto"/>
          <w:lang w:val="ru-RU"/>
        </w:rPr>
        <w:t>стр</w:t>
      </w:r>
      <w:r w:rsidRPr="00D37D32">
        <w:rPr>
          <w:color w:val="auto"/>
        </w:rPr>
        <w:t>oje</w:t>
      </w:r>
      <w:r w:rsidRPr="000A19B5">
        <w:rPr>
          <w:color w:val="auto"/>
          <w:lang w:val="ru-RU"/>
        </w:rPr>
        <w:t>њ</w:t>
      </w:r>
      <w:r w:rsidRPr="00D37D32">
        <w:rPr>
          <w:color w:val="auto"/>
        </w:rPr>
        <w:t>a</w:t>
      </w:r>
      <w:r w:rsidRPr="000A19B5">
        <w:rPr>
          <w:color w:val="auto"/>
          <w:lang w:val="ru-RU"/>
        </w:rPr>
        <w:t xml:space="preserve"> н</w:t>
      </w:r>
      <w:r w:rsidRPr="00D37D32">
        <w:rPr>
          <w:color w:val="auto"/>
        </w:rPr>
        <w:t>a</w:t>
      </w:r>
      <w:r w:rsidRPr="000A19B5">
        <w:rPr>
          <w:color w:val="auto"/>
          <w:lang w:val="ru-RU"/>
        </w:rPr>
        <w:t>зивн</w:t>
      </w:r>
      <w:r w:rsidRPr="00D37D32">
        <w:rPr>
          <w:color w:val="auto"/>
        </w:rPr>
        <w:t>o</w:t>
      </w:r>
      <w:r w:rsidRPr="000A19B5">
        <w:rPr>
          <w:color w:val="auto"/>
          <w:lang w:val="ru-RU"/>
        </w:rPr>
        <w:t>г н</w:t>
      </w:r>
      <w:r w:rsidRPr="00D37D32">
        <w:rPr>
          <w:color w:val="auto"/>
        </w:rPr>
        <w:t>a</w:t>
      </w:r>
      <w:r w:rsidRPr="000A19B5">
        <w:rPr>
          <w:color w:val="auto"/>
          <w:lang w:val="ru-RU"/>
        </w:rPr>
        <w:t>п</w:t>
      </w:r>
      <w:r w:rsidRPr="00D37D32">
        <w:rPr>
          <w:color w:val="auto"/>
        </w:rPr>
        <w:t>o</w:t>
      </w:r>
      <w:r w:rsidRPr="000A19B5">
        <w:rPr>
          <w:color w:val="auto"/>
          <w:lang w:val="ru-RU"/>
        </w:rPr>
        <w:t>н</w:t>
      </w:r>
      <w:r w:rsidRPr="00D37D32">
        <w:rPr>
          <w:color w:val="auto"/>
        </w:rPr>
        <w:t>a</w:t>
      </w:r>
      <w:r w:rsidRPr="000A19B5">
        <w:rPr>
          <w:color w:val="auto"/>
          <w:lang w:val="ru-RU"/>
        </w:rPr>
        <w:t xml:space="preserve"> 35 </w:t>
      </w:r>
      <w:r w:rsidRPr="00D37D32">
        <w:rPr>
          <w:color w:val="auto"/>
        </w:rPr>
        <w:t>kV</w:t>
      </w:r>
      <w:r w:rsidRPr="000A19B5">
        <w:rPr>
          <w:color w:val="auto"/>
          <w:lang w:val="ru-RU"/>
        </w:rPr>
        <w:t xml:space="preserve"> и вишег.</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(3) Уз пријаву из става 1. овог члана обавезно се доставља грађевинска дозвола за изградњу објекта, односно изградњу или реконструкцију уређаја и постројења.</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(4) Пријаву из става 1. овог члана није потребно доставити у случају отклањања кварова који захтијевају хитне интервенције.</w:t>
      </w:r>
      <w:bookmarkStart w:id="161" w:name="_Toc383094176"/>
      <w:bookmarkStart w:id="162" w:name="_Toc383416178"/>
    </w:p>
    <w:p w:rsidR="00C84D06" w:rsidRPr="00D37D32" w:rsidRDefault="00C84D06" w:rsidP="00C84D06">
      <w:pPr>
        <w:shd w:val="clear" w:color="auto" w:fill="FFFFFF"/>
        <w:spacing w:line="276" w:lineRule="auto"/>
        <w:ind w:left="0" w:firstLine="0"/>
        <w:jc w:val="both"/>
        <w:rPr>
          <w:color w:val="auto"/>
          <w:lang w:val="ru-RU"/>
        </w:rPr>
      </w:pPr>
    </w:p>
    <w:p w:rsidR="00C84D06" w:rsidRPr="00D37D32" w:rsidRDefault="00C84D06" w:rsidP="00C84D06">
      <w:pPr>
        <w:shd w:val="clear" w:color="auto" w:fill="FFFFFF"/>
        <w:spacing w:line="276" w:lineRule="auto"/>
        <w:ind w:left="0" w:firstLine="0"/>
        <w:jc w:val="center"/>
        <w:rPr>
          <w:color w:val="auto"/>
          <w:lang w:val="ru-RU"/>
        </w:rPr>
      </w:pPr>
      <w:r w:rsidRPr="00D37D32">
        <w:rPr>
          <w:color w:val="auto"/>
          <w:lang w:val="ru-RU"/>
        </w:rPr>
        <w:t xml:space="preserve">Неспојивост </w:t>
      </w:r>
      <w:bookmarkEnd w:id="161"/>
      <w:bookmarkEnd w:id="162"/>
    </w:p>
    <w:p w:rsidR="00C84D06" w:rsidRPr="00D37D32" w:rsidRDefault="00C84D06" w:rsidP="00C84D06">
      <w:pPr>
        <w:shd w:val="clear" w:color="auto" w:fill="FFFFFF"/>
        <w:spacing w:line="276" w:lineRule="auto"/>
        <w:ind w:left="0" w:firstLine="0"/>
        <w:jc w:val="center"/>
        <w:rPr>
          <w:i/>
          <w:color w:val="auto"/>
          <w:lang w:val="ru-RU"/>
        </w:rPr>
      </w:pPr>
      <w:bookmarkStart w:id="163" w:name="_Toc383094177"/>
      <w:bookmarkStart w:id="164" w:name="_Toc383416179"/>
      <w:r w:rsidRPr="00D37D32">
        <w:rPr>
          <w:color w:val="auto"/>
          <w:lang w:val="ru-RU"/>
        </w:rPr>
        <w:t>Члан 12</w:t>
      </w:r>
      <w:r w:rsidRPr="00D37D32">
        <w:rPr>
          <w:color w:val="auto"/>
          <w:lang w:val="sr-Latn-BA"/>
        </w:rPr>
        <w:t>6</w:t>
      </w:r>
      <w:r w:rsidRPr="00D37D32">
        <w:rPr>
          <w:color w:val="auto"/>
          <w:lang w:val="ru-RU"/>
        </w:rPr>
        <w:t>.</w:t>
      </w:r>
      <w:bookmarkEnd w:id="163"/>
      <w:bookmarkEnd w:id="164"/>
    </w:p>
    <w:p w:rsidR="00C84D06" w:rsidRPr="00D37D32" w:rsidRDefault="00C84D06" w:rsidP="00C84D06">
      <w:pPr>
        <w:shd w:val="clear" w:color="auto" w:fill="FFFFFF"/>
        <w:spacing w:line="276" w:lineRule="auto"/>
        <w:ind w:left="0" w:firstLine="340"/>
        <w:jc w:val="both"/>
        <w:rPr>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Забрањено је надлежном инспектору да израђује или учествује у изради и техничкој контроли инвестиционо-техничке документације за објекте над чијом изградњом врши инспекцијски надзор и да врши стручни надзор над изградњом, односно извођењем радова на објекту на коме врши инспекцијски надзор.</w:t>
      </w:r>
    </w:p>
    <w:p w:rsidR="00C84D06" w:rsidRPr="000A19B5" w:rsidRDefault="00C84D06" w:rsidP="00C84D06">
      <w:pPr>
        <w:spacing w:line="276" w:lineRule="auto"/>
        <w:ind w:left="0" w:firstLine="0"/>
        <w:jc w:val="center"/>
        <w:rPr>
          <w:iCs/>
          <w:color w:val="auto"/>
          <w:lang w:val="ru-RU"/>
        </w:rPr>
      </w:pPr>
    </w:p>
    <w:p w:rsidR="00C84D06" w:rsidRPr="000A19B5" w:rsidRDefault="00C84D06" w:rsidP="00C84D06">
      <w:pPr>
        <w:spacing w:line="276" w:lineRule="auto"/>
        <w:ind w:left="0" w:firstLine="0"/>
        <w:rPr>
          <w:b/>
          <w:iCs/>
          <w:color w:val="auto"/>
          <w:lang w:val="ru-RU"/>
        </w:rPr>
      </w:pPr>
      <w:r w:rsidRPr="000A19B5">
        <w:rPr>
          <w:b/>
          <w:iCs/>
          <w:color w:val="auto"/>
          <w:lang w:val="ru-RU"/>
        </w:rPr>
        <w:lastRenderedPageBreak/>
        <w:t xml:space="preserve">ГЛАВА </w:t>
      </w:r>
      <w:r w:rsidRPr="00D37D32">
        <w:rPr>
          <w:b/>
          <w:iCs/>
          <w:color w:val="auto"/>
        </w:rPr>
        <w:t>XVII</w:t>
      </w:r>
    </w:p>
    <w:p w:rsidR="00C84D06" w:rsidRPr="000A19B5" w:rsidRDefault="00C84D06" w:rsidP="00C84D06">
      <w:pPr>
        <w:spacing w:line="276" w:lineRule="auto"/>
        <w:ind w:left="0" w:firstLine="0"/>
        <w:rPr>
          <w:b/>
          <w:iCs/>
          <w:color w:val="auto"/>
          <w:lang w:val="ru-RU"/>
        </w:rPr>
      </w:pPr>
      <w:r w:rsidRPr="000A19B5">
        <w:rPr>
          <w:b/>
          <w:iCs/>
          <w:color w:val="auto"/>
          <w:lang w:val="ru-RU"/>
        </w:rPr>
        <w:t>КАЗНЕНЕ ОДРЕДБЕ</w:t>
      </w:r>
    </w:p>
    <w:p w:rsidR="00C84D06" w:rsidRPr="000A19B5" w:rsidRDefault="00C84D06" w:rsidP="00C84D06">
      <w:pPr>
        <w:spacing w:line="276" w:lineRule="auto"/>
        <w:ind w:left="0" w:firstLine="720"/>
        <w:jc w:val="center"/>
        <w:rPr>
          <w:b/>
          <w:color w:val="auto"/>
          <w:lang w:val="ru-RU"/>
        </w:rPr>
      </w:pPr>
    </w:p>
    <w:p w:rsidR="00C84D06" w:rsidRPr="000A19B5" w:rsidRDefault="00C84D06" w:rsidP="00C84D06">
      <w:pPr>
        <w:spacing w:line="276" w:lineRule="auto"/>
        <w:ind w:left="0" w:firstLine="0"/>
        <w:jc w:val="center"/>
        <w:rPr>
          <w:iCs/>
          <w:color w:val="auto"/>
          <w:lang w:val="ru-RU"/>
        </w:rPr>
      </w:pPr>
      <w:r w:rsidRPr="000A19B5">
        <w:rPr>
          <w:iCs/>
          <w:color w:val="auto"/>
          <w:lang w:val="ru-RU"/>
        </w:rPr>
        <w:t>Прекршаји</w:t>
      </w:r>
    </w:p>
    <w:p w:rsidR="00C84D06" w:rsidRPr="000A19B5" w:rsidRDefault="00C84D06" w:rsidP="00C84D06">
      <w:pPr>
        <w:spacing w:line="276" w:lineRule="auto"/>
        <w:ind w:left="0" w:firstLine="0"/>
        <w:jc w:val="center"/>
        <w:rPr>
          <w:iCs/>
          <w:color w:val="auto"/>
          <w:lang w:val="ru-RU"/>
        </w:rPr>
      </w:pPr>
      <w:r w:rsidRPr="000A19B5">
        <w:rPr>
          <w:iCs/>
          <w:color w:val="auto"/>
          <w:lang w:val="ru-RU"/>
        </w:rPr>
        <w:t>Члан 127.</w:t>
      </w:r>
    </w:p>
    <w:p w:rsidR="00C84D06" w:rsidRPr="000A19B5" w:rsidRDefault="00C84D06" w:rsidP="00C84D06">
      <w:pPr>
        <w:keepNext/>
        <w:keepLines/>
        <w:spacing w:line="276" w:lineRule="auto"/>
        <w:ind w:left="0"/>
        <w:outlineLvl w:val="3"/>
        <w:rPr>
          <w:b/>
          <w:bCs/>
          <w:iCs/>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 Новчаном казном од 20.000 КМ до 60.000 КМ казниће се за прекршај електроенергетски субјект као правно лице, ако:</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 обавља електроенергетску дјелатност без посједовања дозволе за обављање дјелатности (члан 9. став 3),</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2) у својим рачуноводственим интерним рачунима не води засебне рачуне за сваку од електроенергетских дјелатности, укључујући јавно снабдијевање, резервно снабдијевање и консолидовано за друге дјелатности које се не сматрају електроенергетским, не сачини годишњи биланс стања и биланс успјеха за сваку дјелатност појединачно (члан 14. став 1),</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3) не обезбиједи ревизију годишњих финансијских извјештаја која треба да потврди поштовање начела избјегавања дискриминације и међусобног субвенционисања (члан 14. став 2),</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4) не објави годишњи финансијски извјештај и извјештај ревизора на својој интернет страници и у свом општем акту о рачуноводству и рачуноводственим политикама не утврди правила за распоређивање заједничких билансних позиција које ће примјењивати при изради рачуноводствених интерних обрачуна по дјелатностима (члан 14. ст. 3. и 4),</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5) не достави документацију, податке и информације на тражење Регулаторне комисије и не обезбиједи несметан приступ објектима, постројењима, опреми, те одбије да пружи потребне информације и документацију Регулаторној комисији приликом вршења редовних и ванредних надзорних провјера (члан 35. ст. 1. и 4),</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6) не испуњава услове из дозволе за производњу електричне енергије, не примјењује прописе и правила који се односе на рад преносног и дистрибутивног система и функционисање тржишта, прописе који се односе на заштиту конкуренције, као и одлуке надлежних органа или не поступа у складу са правилима заштите тржишне конкуренције приликом учешћа на тржишту електричне енергије, укључујући неоправдану забрану рада електране или забрану неоправданог смањења производње електричне енергије (члан 39. став 1. т. 1, 2. и 6), </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7) не донесе програм усклађености за обезбјеђивање недискриминатор</w:t>
      </w:r>
      <w:r w:rsidR="00AD0A85" w:rsidRPr="000A19B5">
        <w:rPr>
          <w:color w:val="auto"/>
          <w:lang w:val="ru-RU"/>
        </w:rPr>
        <w:t>ског</w:t>
      </w:r>
      <w:r w:rsidRPr="000A19B5">
        <w:rPr>
          <w:color w:val="auto"/>
          <w:lang w:val="ru-RU"/>
        </w:rPr>
        <w:t xml:space="preserve"> понашања и не именује независно лице или тијело за праћење извршења програма усклађености и не обезбиједи му приступ информацијама (члан 48. ст. 1. и 3), </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8) не обавља електроенергетску дјелатност дистрибуције електричне енергије у складу са условима из дозволе, недозвољено тргује електричном енергијом или предузима мјере којима се нарушава конкуренција (члан 49. ст. 2, 5. и 6), </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9) не обезбиједи независност оператора дистрибутивног система који је дио вертикално интегрисаног система, у смислу правног раздвајања, организације</w:t>
      </w:r>
      <w:r w:rsidR="00E74B7F" w:rsidRPr="000A19B5">
        <w:rPr>
          <w:color w:val="auto"/>
          <w:lang w:val="ru-RU"/>
        </w:rPr>
        <w:t xml:space="preserve"> и доношења одлука (члан 50. став</w:t>
      </w:r>
      <w:r w:rsidRPr="000A19B5">
        <w:rPr>
          <w:color w:val="auto"/>
          <w:lang w:val="ru-RU"/>
        </w:rPr>
        <w:t xml:space="preserve"> 2),</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10) управља, одржава и развија дистрибутивни систем супротно стварним потребама корисника, не израђује планове развоја и инвестиција или не обезбиједи </w:t>
      </w:r>
      <w:r w:rsidRPr="000A19B5">
        <w:rPr>
          <w:color w:val="auto"/>
          <w:lang w:val="ru-RU"/>
        </w:rPr>
        <w:lastRenderedPageBreak/>
        <w:t xml:space="preserve">усклађеност погона дистрибутивне мреже са преносном мрежом (члан 52. став 1. т. 1, 2. и 3), </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11) не израђује и не доставља Регулаторној комисији извјештаје прописане чланом 58. овог закона,</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12) не омогући корисницима система приступ дистрибутивној мрежи по регулисаним цијенама (члан 60. став 1),</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13) врши ограничење преноса електричне енергије кроз дистрибутивну мрежу супротно члану 64. овог закона, </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14) не обезбиједи потребне услове за редовно и сигурно снабдијевање крајњих купаца електричном енергијом (члан 72. став 5),</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15) не откупи удио произведене електричне енергије из обновљивих извора енергије и у ефикасној когенерацији (члан 76),</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16) утврди цијену електричне енергије за јавно и резервно снабдијевање крајњих купаца супротно члану 87. овог закона,</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17) не учини доступним Регулаторној комисији и надлежним органима и тијелима за заштиту тржишне конкуренције релевантне податке који се односе на све уговорене трансакције са купцима на велепродајном тржишту и са надлежним операторима у вези са куповином и продајом електричне енергије (члан 11</w:t>
      </w:r>
      <w:r w:rsidRPr="00D37D32">
        <w:rPr>
          <w:color w:val="auto"/>
          <w:lang w:val="sr-Latn-BA"/>
        </w:rPr>
        <w:t>7</w:t>
      </w:r>
      <w:r w:rsidRPr="000A19B5">
        <w:rPr>
          <w:color w:val="auto"/>
          <w:lang w:val="ru-RU"/>
        </w:rPr>
        <w:t>. став 3).</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(2) За прекршај из става 1. овог члана казниће се и одговорно лице у правном лицу новчаном казном од 3.000 КМ до 9.000 КМ.</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(3) За прекршај из става 1. овог члана казниће се предузетник новчаном казном од 2.000 КМ до 6.000 КМ.</w:t>
      </w:r>
    </w:p>
    <w:p w:rsidR="00C84D06" w:rsidRPr="000A19B5" w:rsidRDefault="00C84D06" w:rsidP="00C84D06">
      <w:pPr>
        <w:keepNext/>
        <w:keepLines/>
        <w:spacing w:line="276" w:lineRule="auto"/>
        <w:ind w:left="0"/>
        <w:outlineLvl w:val="3"/>
        <w:rPr>
          <w:bCs/>
          <w:iCs/>
          <w:color w:val="auto"/>
          <w:lang w:val="ru-RU"/>
        </w:rPr>
      </w:pPr>
    </w:p>
    <w:p w:rsidR="00C84D06" w:rsidRPr="000A19B5" w:rsidRDefault="00C84D06" w:rsidP="00C84D06">
      <w:pPr>
        <w:spacing w:line="276" w:lineRule="auto"/>
        <w:ind w:left="0" w:firstLine="0"/>
        <w:jc w:val="center"/>
        <w:rPr>
          <w:iCs/>
          <w:color w:val="auto"/>
          <w:lang w:val="ru-RU"/>
        </w:rPr>
      </w:pPr>
      <w:r w:rsidRPr="000A19B5">
        <w:rPr>
          <w:iCs/>
          <w:color w:val="auto"/>
          <w:lang w:val="ru-RU"/>
        </w:rPr>
        <w:t>Члан 128.</w:t>
      </w:r>
    </w:p>
    <w:p w:rsidR="00C84D06" w:rsidRPr="000A19B5" w:rsidRDefault="00C84D06" w:rsidP="00C84D06">
      <w:pPr>
        <w:keepNext/>
        <w:keepLines/>
        <w:spacing w:line="276" w:lineRule="auto"/>
        <w:ind w:left="0"/>
        <w:outlineLvl w:val="3"/>
        <w:rPr>
          <w:b/>
          <w:bCs/>
          <w:iCs/>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 Новчаном казном од 5.000 КМ до 15.000 КМ казниће се за прекршај електроенергетски субјект као правно лице, ако:</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1) не одржава електране у складу са техничким и другим прописима, не стави на располагање надлежним операторима система податке неопходне за рад, у складу са правилима о раду преносног и дистрибутивног система и правилима о раду тржишта електричне енергије (члан 39. став 1. т. 7. и 11), </w:t>
      </w:r>
    </w:p>
    <w:p w:rsidR="00C84D06" w:rsidRPr="000A19B5" w:rsidRDefault="0017416E" w:rsidP="00C84D06">
      <w:pPr>
        <w:autoSpaceDE w:val="0"/>
        <w:autoSpaceDN w:val="0"/>
        <w:adjustRightInd w:val="0"/>
        <w:spacing w:line="276" w:lineRule="auto"/>
        <w:ind w:left="0" w:firstLine="720"/>
        <w:jc w:val="both"/>
        <w:rPr>
          <w:color w:val="auto"/>
          <w:lang w:val="ru-RU"/>
        </w:rPr>
      </w:pPr>
      <w:r>
        <w:rPr>
          <w:color w:val="auto"/>
          <w:lang w:val="ru-RU"/>
        </w:rPr>
        <w:t>2</w:t>
      </w:r>
      <w:r w:rsidR="00C84D06" w:rsidRPr="000A19B5">
        <w:rPr>
          <w:color w:val="auto"/>
          <w:lang w:val="ru-RU"/>
        </w:rPr>
        <w:t xml:space="preserve">) не омогући пренос електричне енергије корисницима кроз дистрибутивну мрежу у складу са закљученим уговорима и техничким могућностима мреже (члан 49. став 3), </w:t>
      </w:r>
    </w:p>
    <w:p w:rsidR="00C84D06" w:rsidRPr="000A19B5" w:rsidRDefault="0017416E" w:rsidP="00C84D06">
      <w:pPr>
        <w:autoSpaceDE w:val="0"/>
        <w:autoSpaceDN w:val="0"/>
        <w:adjustRightInd w:val="0"/>
        <w:spacing w:line="276" w:lineRule="auto"/>
        <w:ind w:left="0" w:firstLine="720"/>
        <w:jc w:val="both"/>
        <w:rPr>
          <w:color w:val="auto"/>
          <w:lang w:val="ru-RU"/>
        </w:rPr>
      </w:pPr>
      <w:r>
        <w:rPr>
          <w:color w:val="auto"/>
          <w:lang w:val="ru-RU"/>
        </w:rPr>
        <w:t>3</w:t>
      </w:r>
      <w:r w:rsidR="00C84D06" w:rsidRPr="000A19B5">
        <w:rPr>
          <w:color w:val="auto"/>
          <w:lang w:val="ru-RU"/>
        </w:rPr>
        <w:t xml:space="preserve">) не изгради прикључак кориснику дистрибутивне мреже и не обезбиједи услове за прикључење, не омогући приступ дистрибутивној мрежи корисницима према регулисаним, недискриминаторским и транспарентним принципима или не обезбиједи приоритете у приступу мрежи произвођачима који производе електричну енергију из обновљивих извора и у ефикасној когенерацији (члан 52. став 1. т. 11, 14, 15. и 16), </w:t>
      </w:r>
    </w:p>
    <w:p w:rsidR="00C84D06" w:rsidRPr="000A19B5" w:rsidRDefault="0017416E" w:rsidP="00C84D06">
      <w:pPr>
        <w:autoSpaceDE w:val="0"/>
        <w:autoSpaceDN w:val="0"/>
        <w:adjustRightInd w:val="0"/>
        <w:spacing w:line="276" w:lineRule="auto"/>
        <w:ind w:left="0" w:firstLine="720"/>
        <w:jc w:val="both"/>
        <w:rPr>
          <w:color w:val="auto"/>
          <w:lang w:val="ru-RU"/>
        </w:rPr>
      </w:pPr>
      <w:r>
        <w:rPr>
          <w:color w:val="auto"/>
          <w:lang w:val="ru-RU"/>
        </w:rPr>
        <w:t>4</w:t>
      </w:r>
      <w:r w:rsidR="00C84D06" w:rsidRPr="000A19B5">
        <w:rPr>
          <w:color w:val="auto"/>
          <w:lang w:val="ru-RU"/>
        </w:rPr>
        <w:t>) не обезбиједи тајност повјерљивих података које добија од других електроенергетских субјеката и купаца (члан 59. став 1),</w:t>
      </w:r>
    </w:p>
    <w:p w:rsidR="00C84D06" w:rsidRPr="000A19B5" w:rsidRDefault="0017416E" w:rsidP="00C84D06">
      <w:pPr>
        <w:autoSpaceDE w:val="0"/>
        <w:autoSpaceDN w:val="0"/>
        <w:adjustRightInd w:val="0"/>
        <w:spacing w:line="276" w:lineRule="auto"/>
        <w:ind w:left="0" w:firstLine="720"/>
        <w:jc w:val="both"/>
        <w:rPr>
          <w:color w:val="auto"/>
          <w:lang w:val="ru-RU"/>
        </w:rPr>
      </w:pPr>
      <w:r>
        <w:rPr>
          <w:color w:val="auto"/>
          <w:lang w:val="ru-RU"/>
        </w:rPr>
        <w:t>5</w:t>
      </w:r>
      <w:r w:rsidR="00C84D06" w:rsidRPr="000A19B5">
        <w:rPr>
          <w:color w:val="auto"/>
          <w:lang w:val="ru-RU"/>
        </w:rPr>
        <w:t>) приступи изградњи директног вода без претходне сагласности Регулаторне комисије (члан 61. став 1),</w:t>
      </w:r>
    </w:p>
    <w:p w:rsidR="00C84D06" w:rsidRPr="000A19B5" w:rsidRDefault="0017416E" w:rsidP="00C84D06">
      <w:pPr>
        <w:autoSpaceDE w:val="0"/>
        <w:autoSpaceDN w:val="0"/>
        <w:adjustRightInd w:val="0"/>
        <w:spacing w:line="276" w:lineRule="auto"/>
        <w:ind w:left="0" w:firstLine="720"/>
        <w:jc w:val="both"/>
        <w:rPr>
          <w:color w:val="auto"/>
          <w:lang w:val="ru-RU"/>
        </w:rPr>
      </w:pPr>
      <w:r>
        <w:rPr>
          <w:color w:val="auto"/>
          <w:lang w:val="ru-RU"/>
        </w:rPr>
        <w:t>6</w:t>
      </w:r>
      <w:r w:rsidR="00C84D06" w:rsidRPr="000A19B5">
        <w:rPr>
          <w:color w:val="auto"/>
          <w:lang w:val="ru-RU"/>
        </w:rPr>
        <w:t>) не извршава обавезе које се односе на квалитет снабдијевања електричном енергијом (члан 62. ст. 3. и 4),</w:t>
      </w:r>
    </w:p>
    <w:p w:rsidR="00C84D06" w:rsidRPr="000A19B5" w:rsidRDefault="0017416E" w:rsidP="00C84D06">
      <w:pPr>
        <w:autoSpaceDE w:val="0"/>
        <w:autoSpaceDN w:val="0"/>
        <w:adjustRightInd w:val="0"/>
        <w:spacing w:line="276" w:lineRule="auto"/>
        <w:ind w:left="0" w:firstLine="720"/>
        <w:jc w:val="both"/>
        <w:rPr>
          <w:color w:val="auto"/>
          <w:lang w:val="ru-RU"/>
        </w:rPr>
      </w:pPr>
      <w:r>
        <w:rPr>
          <w:color w:val="auto"/>
          <w:lang w:val="ru-RU"/>
        </w:rPr>
        <w:lastRenderedPageBreak/>
        <w:t>7</w:t>
      </w:r>
      <w:r w:rsidR="00C84D06" w:rsidRPr="000A19B5">
        <w:rPr>
          <w:color w:val="auto"/>
          <w:lang w:val="ru-RU"/>
        </w:rPr>
        <w:t>) не донесе дистрибутивна мрежна правила (члан 63),</w:t>
      </w:r>
    </w:p>
    <w:p w:rsidR="00C84D06" w:rsidRPr="000A19B5" w:rsidRDefault="0017416E" w:rsidP="00C84D06">
      <w:pPr>
        <w:autoSpaceDE w:val="0"/>
        <w:autoSpaceDN w:val="0"/>
        <w:adjustRightInd w:val="0"/>
        <w:spacing w:line="276" w:lineRule="auto"/>
        <w:ind w:left="0" w:firstLine="720"/>
        <w:jc w:val="both"/>
        <w:rPr>
          <w:color w:val="auto"/>
          <w:lang w:val="ru-RU"/>
        </w:rPr>
      </w:pPr>
      <w:r>
        <w:rPr>
          <w:color w:val="auto"/>
          <w:lang w:val="ru-RU"/>
        </w:rPr>
        <w:t>8</w:t>
      </w:r>
      <w:r w:rsidR="00C84D06" w:rsidRPr="000A19B5">
        <w:rPr>
          <w:color w:val="auto"/>
          <w:lang w:val="ru-RU"/>
        </w:rPr>
        <w:t>) не преда на коришћење електроенергетске објекте оператору дистрибутивног система у складу са чланом 66. ст. 1. и 2. овог закона,</w:t>
      </w:r>
    </w:p>
    <w:p w:rsidR="00C84D06" w:rsidRPr="000A19B5" w:rsidRDefault="0017416E" w:rsidP="00C84D06">
      <w:pPr>
        <w:autoSpaceDE w:val="0"/>
        <w:autoSpaceDN w:val="0"/>
        <w:adjustRightInd w:val="0"/>
        <w:spacing w:line="276" w:lineRule="auto"/>
        <w:ind w:left="0" w:firstLine="720"/>
        <w:jc w:val="both"/>
        <w:rPr>
          <w:color w:val="auto"/>
          <w:lang w:val="ru-RU"/>
        </w:rPr>
      </w:pPr>
      <w:r>
        <w:rPr>
          <w:color w:val="auto"/>
          <w:lang w:val="ru-RU"/>
        </w:rPr>
        <w:t>9</w:t>
      </w:r>
      <w:r w:rsidR="00C84D06" w:rsidRPr="000A19B5">
        <w:rPr>
          <w:color w:val="auto"/>
          <w:lang w:val="ru-RU"/>
        </w:rPr>
        <w:t>) не примјењује утврђену цијену за коришћење затвореног дистрибутивног система, не обезбиједи повјерљивост комерцијално осјетљивих информација добијених током обављања дјелатности или не предузима прописане мјере безбједности (члан 69. став 1. т. 4, 9. и 13),</w:t>
      </w:r>
    </w:p>
    <w:p w:rsidR="00C84D06" w:rsidRPr="000A19B5" w:rsidRDefault="0017416E" w:rsidP="00C84D06">
      <w:pPr>
        <w:autoSpaceDE w:val="0"/>
        <w:autoSpaceDN w:val="0"/>
        <w:adjustRightInd w:val="0"/>
        <w:spacing w:line="276" w:lineRule="auto"/>
        <w:ind w:left="0" w:firstLine="720"/>
        <w:jc w:val="both"/>
        <w:rPr>
          <w:color w:val="auto"/>
          <w:lang w:val="ru-RU"/>
        </w:rPr>
      </w:pPr>
      <w:r>
        <w:rPr>
          <w:color w:val="auto"/>
          <w:lang w:val="ru-RU"/>
        </w:rPr>
        <w:t>10</w:t>
      </w:r>
      <w:r w:rsidR="00C84D06" w:rsidRPr="000A19B5">
        <w:rPr>
          <w:color w:val="auto"/>
          <w:lang w:val="ru-RU"/>
        </w:rPr>
        <w:t xml:space="preserve">) не обрачуна електричну енергију и услуге које пружа у складу са прописима (члан 81. став 1. тачка 1), </w:t>
      </w:r>
    </w:p>
    <w:p w:rsidR="00C84D06" w:rsidRPr="000A19B5" w:rsidRDefault="0017416E" w:rsidP="00C84D06">
      <w:pPr>
        <w:autoSpaceDE w:val="0"/>
        <w:autoSpaceDN w:val="0"/>
        <w:adjustRightInd w:val="0"/>
        <w:spacing w:line="276" w:lineRule="auto"/>
        <w:ind w:left="0" w:firstLine="720"/>
        <w:jc w:val="both"/>
        <w:rPr>
          <w:color w:val="auto"/>
          <w:lang w:val="ru-RU"/>
        </w:rPr>
      </w:pPr>
      <w:r>
        <w:rPr>
          <w:color w:val="auto"/>
          <w:lang w:val="ru-RU"/>
        </w:rPr>
        <w:t>11</w:t>
      </w:r>
      <w:r w:rsidR="00C84D06" w:rsidRPr="000A19B5">
        <w:rPr>
          <w:color w:val="auto"/>
          <w:lang w:val="ru-RU"/>
        </w:rPr>
        <w:t>) обрачуна накнаду за прикључење на дистрибутивну мрежу супротно члану 92. овог закона,</w:t>
      </w:r>
    </w:p>
    <w:p w:rsidR="00C84D06" w:rsidRPr="000A19B5" w:rsidRDefault="0017416E" w:rsidP="00C84D06">
      <w:pPr>
        <w:autoSpaceDE w:val="0"/>
        <w:autoSpaceDN w:val="0"/>
        <w:adjustRightInd w:val="0"/>
        <w:spacing w:line="276" w:lineRule="auto"/>
        <w:ind w:left="0" w:firstLine="720"/>
        <w:jc w:val="both"/>
        <w:rPr>
          <w:color w:val="auto"/>
          <w:lang w:val="ru-RU"/>
        </w:rPr>
      </w:pPr>
      <w:r>
        <w:rPr>
          <w:color w:val="auto"/>
          <w:lang w:val="ru-RU"/>
        </w:rPr>
        <w:t>12</w:t>
      </w:r>
      <w:r w:rsidR="00C84D06" w:rsidRPr="000A19B5">
        <w:rPr>
          <w:color w:val="auto"/>
          <w:lang w:val="ru-RU"/>
        </w:rPr>
        <w:t xml:space="preserve">) </w:t>
      </w:r>
      <w:r w:rsidR="00F872FE" w:rsidRPr="00D37D32">
        <w:rPr>
          <w:color w:val="auto"/>
          <w:lang w:val="sr-Cyrl-CS"/>
        </w:rPr>
        <w:t xml:space="preserve"> </w:t>
      </w:r>
      <w:r w:rsidR="00C84D06" w:rsidRPr="000A19B5">
        <w:rPr>
          <w:color w:val="auto"/>
          <w:lang w:val="ru-RU"/>
        </w:rPr>
        <w:t>не поступи по одлуци надлежног инспектора (члана 12</w:t>
      </w:r>
      <w:r w:rsidR="00C84D06" w:rsidRPr="00D37D32">
        <w:rPr>
          <w:color w:val="auto"/>
          <w:lang w:val="sr-Latn-BA"/>
        </w:rPr>
        <w:t>3</w:t>
      </w:r>
      <w:r w:rsidR="00C84D06" w:rsidRPr="000A19B5">
        <w:rPr>
          <w:color w:val="auto"/>
          <w:lang w:val="ru-RU"/>
        </w:rPr>
        <w:t>),</w:t>
      </w:r>
    </w:p>
    <w:p w:rsidR="00C84D06" w:rsidRPr="000A19B5" w:rsidRDefault="0017416E" w:rsidP="00C84D06">
      <w:pPr>
        <w:autoSpaceDE w:val="0"/>
        <w:autoSpaceDN w:val="0"/>
        <w:adjustRightInd w:val="0"/>
        <w:spacing w:line="276" w:lineRule="auto"/>
        <w:ind w:left="0" w:firstLine="720"/>
        <w:jc w:val="both"/>
        <w:rPr>
          <w:color w:val="auto"/>
          <w:lang w:val="ru-RU"/>
        </w:rPr>
      </w:pPr>
      <w:r>
        <w:rPr>
          <w:color w:val="auto"/>
          <w:lang w:val="ru-RU"/>
        </w:rPr>
        <w:t>13</w:t>
      </w:r>
      <w:r w:rsidR="00C84D06" w:rsidRPr="000A19B5">
        <w:rPr>
          <w:color w:val="auto"/>
          <w:lang w:val="ru-RU"/>
        </w:rPr>
        <w:t>) не обавијест</w:t>
      </w:r>
      <w:r w:rsidR="00E74B7F" w:rsidRPr="000A19B5">
        <w:rPr>
          <w:color w:val="auto"/>
          <w:lang w:val="ru-RU"/>
        </w:rPr>
        <w:t>и</w:t>
      </w:r>
      <w:r w:rsidR="00C84D06" w:rsidRPr="000A19B5">
        <w:rPr>
          <w:color w:val="auto"/>
          <w:lang w:val="ru-RU"/>
        </w:rPr>
        <w:t xml:space="preserve"> надлежног инспектора о настал</w:t>
      </w:r>
      <w:r w:rsidR="00E74B7F" w:rsidRPr="000A19B5">
        <w:rPr>
          <w:color w:val="auto"/>
          <w:lang w:val="ru-RU"/>
        </w:rPr>
        <w:t>и</w:t>
      </w:r>
      <w:r w:rsidR="00C84D06" w:rsidRPr="000A19B5">
        <w:rPr>
          <w:color w:val="auto"/>
          <w:lang w:val="ru-RU"/>
        </w:rPr>
        <w:t>м хаваријама и већим кваровима на електроенергетским објектима (члан 12</w:t>
      </w:r>
      <w:r w:rsidR="00C84D06" w:rsidRPr="00D37D32">
        <w:rPr>
          <w:color w:val="auto"/>
          <w:lang w:val="sr-Latn-BA"/>
        </w:rPr>
        <w:t>4</w:t>
      </w:r>
      <w:r w:rsidR="00C84D06" w:rsidRPr="000A19B5">
        <w:rPr>
          <w:color w:val="auto"/>
          <w:lang w:val="ru-RU"/>
        </w:rPr>
        <w:t>. став 1).</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(2) За прекршај из става 1. овог члана казниће се и одговорно лице у правном лицу новчаном казном од 2.000 КМ до 6.000 КМ.</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(3) За прекршај из става 1. овог члана казниће се предузетник новчаном казном од 1.000 КМ до 3.000 КМ.</w:t>
      </w:r>
    </w:p>
    <w:p w:rsidR="00C84D06" w:rsidRPr="00D37D32" w:rsidRDefault="00C84D06" w:rsidP="00C84D06">
      <w:pPr>
        <w:shd w:val="clear" w:color="auto" w:fill="FFFFFF"/>
        <w:spacing w:line="276" w:lineRule="auto"/>
        <w:ind w:left="0" w:firstLine="720"/>
        <w:jc w:val="both"/>
        <w:rPr>
          <w:rFonts w:eastAsia="Calibri"/>
          <w:color w:val="auto"/>
          <w:lang w:val="ru-RU"/>
        </w:rPr>
      </w:pPr>
    </w:p>
    <w:p w:rsidR="00C84D06" w:rsidRPr="00D37D32" w:rsidRDefault="00C84D06" w:rsidP="00C84D06">
      <w:pPr>
        <w:shd w:val="clear" w:color="auto" w:fill="FFFFFF"/>
        <w:spacing w:line="276" w:lineRule="auto"/>
        <w:ind w:left="0" w:firstLine="0"/>
        <w:jc w:val="center"/>
        <w:rPr>
          <w:color w:val="auto"/>
          <w:lang w:val="ru-RU"/>
        </w:rPr>
      </w:pPr>
      <w:r w:rsidRPr="00D37D32">
        <w:rPr>
          <w:color w:val="auto"/>
          <w:lang w:val="ru-RU"/>
        </w:rPr>
        <w:t>Члан 12</w:t>
      </w:r>
      <w:r w:rsidRPr="00D37D32">
        <w:rPr>
          <w:color w:val="auto"/>
          <w:lang w:val="sr-Latn-BA"/>
        </w:rPr>
        <w:t>9</w:t>
      </w:r>
      <w:r w:rsidRPr="00D37D32">
        <w:rPr>
          <w:color w:val="auto"/>
          <w:lang w:val="ru-RU"/>
        </w:rPr>
        <w:t>.</w:t>
      </w:r>
    </w:p>
    <w:p w:rsidR="00C84D06" w:rsidRPr="00D37D32" w:rsidRDefault="00C84D06" w:rsidP="00C84D06">
      <w:pPr>
        <w:shd w:val="clear" w:color="auto" w:fill="FFFFFF"/>
        <w:spacing w:line="276" w:lineRule="auto"/>
        <w:ind w:left="0" w:firstLine="720"/>
        <w:jc w:val="both"/>
        <w:rPr>
          <w:strike/>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 Новчаном казном од 2.000 КМ до 6.000 КМ казниће се за прекршај електроенергетски субјект као правно лице, ако:</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1) не посједује исправан и верификован мјерни уређај који омогућава мјерење произведене електричне енергије, одбије пружање помоћних услуга у складу са техничким могућностима или одбије приступ надлежном оператору система опреми која се користи за пренос и дистрибуцију електричне енергије (члан 39. став 1. т. 3, 9</w:t>
      </w:r>
      <w:r w:rsidR="00E74B7F" w:rsidRPr="000A19B5">
        <w:rPr>
          <w:color w:val="auto"/>
          <w:lang w:val="ru-RU"/>
        </w:rPr>
        <w:t>.</w:t>
      </w:r>
      <w:r w:rsidRPr="000A19B5">
        <w:rPr>
          <w:color w:val="auto"/>
          <w:lang w:val="ru-RU"/>
        </w:rPr>
        <w:t xml:space="preserve"> и 10), </w:t>
      </w: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2) не обезбиједи исправност и поузданост мјерења електричне енергије на мјесту примопредаје са корисницима дистрибутивне мреже, не пропише услове за прикључење објекта корисника дистрибутивне мреже у складу са прописима, не прати и </w:t>
      </w:r>
      <w:r w:rsidRPr="00D37D32">
        <w:rPr>
          <w:color w:val="auto"/>
          <w:lang w:val="sr-Cyrl-BA"/>
        </w:rPr>
        <w:t xml:space="preserve">не </w:t>
      </w:r>
      <w:r w:rsidRPr="000A19B5">
        <w:rPr>
          <w:color w:val="auto"/>
          <w:lang w:val="ru-RU"/>
        </w:rPr>
        <w:t>израђује извјештаје о сигурности снабдијевања у дистрибутивном систему, о</w:t>
      </w:r>
      <w:r w:rsidR="00526C9E" w:rsidRPr="000A19B5">
        <w:rPr>
          <w:color w:val="auto"/>
          <w:lang w:val="ru-RU"/>
        </w:rPr>
        <w:t xml:space="preserve">дбије да достави податке </w:t>
      </w:r>
      <w:r w:rsidRPr="000A19B5">
        <w:rPr>
          <w:color w:val="auto"/>
          <w:lang w:val="ru-RU"/>
        </w:rPr>
        <w:t xml:space="preserve">оператору система подстицаја о количинама произведене и испоручене електричне енергије произвођача у систему подстицаја, не утврди у прописаном року листу купаца који испуњавају услове за статус малог купца (члан 52. став 1. т. 5, 10, 22, 23. и 27), </w:t>
      </w:r>
    </w:p>
    <w:p w:rsidR="00C84D06" w:rsidRPr="000A19B5" w:rsidRDefault="00F872FE" w:rsidP="00C84D06">
      <w:pPr>
        <w:autoSpaceDE w:val="0"/>
        <w:autoSpaceDN w:val="0"/>
        <w:adjustRightInd w:val="0"/>
        <w:spacing w:line="276" w:lineRule="auto"/>
        <w:ind w:left="0" w:firstLine="720"/>
        <w:jc w:val="both"/>
        <w:rPr>
          <w:color w:val="auto"/>
          <w:lang w:val="sr-Cyrl-CS"/>
        </w:rPr>
      </w:pPr>
      <w:r w:rsidRPr="00D37D32">
        <w:rPr>
          <w:color w:val="auto"/>
          <w:lang w:val="sr-Cyrl-CS"/>
        </w:rPr>
        <w:t xml:space="preserve"> </w:t>
      </w:r>
      <w:r w:rsidR="00C84D06" w:rsidRPr="000A19B5">
        <w:rPr>
          <w:color w:val="auto"/>
          <w:lang w:val="sr-Cyrl-CS"/>
        </w:rPr>
        <w:t>3)</w:t>
      </w:r>
      <w:r w:rsidR="00C84D06" w:rsidRPr="000A19B5">
        <w:rPr>
          <w:bCs/>
          <w:iCs/>
          <w:color w:val="auto"/>
          <w:lang w:val="sr-Cyrl-CS"/>
        </w:rPr>
        <w:t xml:space="preserve"> се </w:t>
      </w:r>
      <w:r w:rsidR="00C84D06" w:rsidRPr="00D37D32">
        <w:rPr>
          <w:bCs/>
          <w:iCs/>
          <w:color w:val="auto"/>
          <w:lang w:val="sr-Cyrl-CS"/>
        </w:rPr>
        <w:t xml:space="preserve">не </w:t>
      </w:r>
      <w:r w:rsidR="00C84D06" w:rsidRPr="000A19B5">
        <w:rPr>
          <w:bCs/>
          <w:iCs/>
          <w:color w:val="auto"/>
          <w:lang w:val="sr-Cyrl-CS"/>
        </w:rPr>
        <w:t>евидентира код Регулаторне комисије као пружалац услуга пуњења електричних возила</w:t>
      </w:r>
      <w:r w:rsidR="00C84D06" w:rsidRPr="00D37D32">
        <w:rPr>
          <w:bCs/>
          <w:iCs/>
          <w:color w:val="auto"/>
          <w:lang w:val="sr-Cyrl-CS"/>
        </w:rPr>
        <w:t xml:space="preserve"> (члан 79. став 2),</w:t>
      </w:r>
    </w:p>
    <w:p w:rsidR="00C84D06" w:rsidRPr="00D37D32" w:rsidRDefault="00C84D06" w:rsidP="00C84D06">
      <w:pPr>
        <w:autoSpaceDE w:val="0"/>
        <w:autoSpaceDN w:val="0"/>
        <w:adjustRightInd w:val="0"/>
        <w:spacing w:line="276" w:lineRule="auto"/>
        <w:ind w:left="0" w:firstLine="720"/>
        <w:jc w:val="both"/>
        <w:rPr>
          <w:color w:val="auto"/>
          <w:lang w:val="sr-Cyrl-CS"/>
        </w:rPr>
      </w:pPr>
      <w:r w:rsidRPr="000A19B5">
        <w:rPr>
          <w:color w:val="auto"/>
          <w:lang w:val="sr-Cyrl-CS"/>
        </w:rPr>
        <w:t xml:space="preserve"> </w:t>
      </w:r>
      <w:r w:rsidRPr="00D37D32">
        <w:rPr>
          <w:color w:val="auto"/>
          <w:lang w:val="sr-Cyrl-BA"/>
        </w:rPr>
        <w:t xml:space="preserve">4) </w:t>
      </w:r>
      <w:r w:rsidRPr="000A19B5">
        <w:rPr>
          <w:color w:val="auto"/>
          <w:lang w:val="sr-Cyrl-CS"/>
        </w:rPr>
        <w:t>не изда рачун за електричну енергију у којем су посебно исказани цијена електричне енергије, трошкови коришћења мреже, цијена услуге снабдијевања, обрачунски период, накнаде прописане законом, порезе и остале обавезе, или не обавијести купца о подацима о потрошњи електричне енергије и правилима о могућности промјене снабдјевача (члан 81. став 1. т. 2. и 1</w:t>
      </w:r>
      <w:r w:rsidRPr="00D37D32">
        <w:rPr>
          <w:color w:val="auto"/>
          <w:lang w:val="sr-Cyrl-BA"/>
        </w:rPr>
        <w:t>3</w:t>
      </w:r>
      <w:r w:rsidRPr="000A19B5">
        <w:rPr>
          <w:color w:val="auto"/>
          <w:lang w:val="sr-Cyrl-CS"/>
        </w:rPr>
        <w:t>),</w:t>
      </w:r>
    </w:p>
    <w:p w:rsidR="00C84D06" w:rsidRPr="000A19B5" w:rsidRDefault="00C84D06" w:rsidP="00C84D06">
      <w:pPr>
        <w:autoSpaceDE w:val="0"/>
        <w:autoSpaceDN w:val="0"/>
        <w:adjustRightInd w:val="0"/>
        <w:spacing w:line="276" w:lineRule="auto"/>
        <w:ind w:left="0" w:firstLine="720"/>
        <w:jc w:val="both"/>
        <w:rPr>
          <w:color w:val="auto"/>
          <w:lang w:val="sr-Cyrl-CS"/>
        </w:rPr>
      </w:pPr>
      <w:r w:rsidRPr="00D37D32">
        <w:rPr>
          <w:color w:val="auto"/>
          <w:lang w:val="sr-Cyrl-CS"/>
        </w:rPr>
        <w:t>5</w:t>
      </w:r>
      <w:r w:rsidRPr="000A19B5">
        <w:rPr>
          <w:color w:val="auto"/>
          <w:lang w:val="sr-Cyrl-CS"/>
        </w:rPr>
        <w:t>) не омогући крајњем купцу промјену снабдјевача у року из члана 89. став 2. овог закона,</w:t>
      </w:r>
    </w:p>
    <w:p w:rsidR="00C84D06" w:rsidRPr="000A19B5" w:rsidRDefault="00C84D06" w:rsidP="00C84D06">
      <w:pPr>
        <w:autoSpaceDE w:val="0"/>
        <w:autoSpaceDN w:val="0"/>
        <w:adjustRightInd w:val="0"/>
        <w:spacing w:line="276" w:lineRule="auto"/>
        <w:ind w:left="0" w:firstLine="720"/>
        <w:jc w:val="both"/>
        <w:rPr>
          <w:color w:val="auto"/>
          <w:lang w:val="sr-Cyrl-CS"/>
        </w:rPr>
      </w:pPr>
      <w:r w:rsidRPr="00D37D32">
        <w:rPr>
          <w:color w:val="auto"/>
          <w:lang w:val="sr-Cyrl-CS"/>
        </w:rPr>
        <w:lastRenderedPageBreak/>
        <w:t>6</w:t>
      </w:r>
      <w:r w:rsidRPr="000A19B5">
        <w:rPr>
          <w:color w:val="auto"/>
          <w:lang w:val="sr-Cyrl-CS"/>
        </w:rPr>
        <w:t>) крајњег купца поново не прикључи на мрежу (члан 106),</w:t>
      </w:r>
    </w:p>
    <w:p w:rsidR="00C84D06" w:rsidRPr="000A19B5" w:rsidRDefault="00C84D06" w:rsidP="00C84D06">
      <w:pPr>
        <w:autoSpaceDE w:val="0"/>
        <w:autoSpaceDN w:val="0"/>
        <w:adjustRightInd w:val="0"/>
        <w:spacing w:line="276" w:lineRule="auto"/>
        <w:ind w:left="0" w:firstLine="720"/>
        <w:jc w:val="both"/>
        <w:rPr>
          <w:color w:val="auto"/>
          <w:lang w:val="sr-Cyrl-CS"/>
        </w:rPr>
      </w:pPr>
      <w:r w:rsidRPr="00D37D32">
        <w:rPr>
          <w:color w:val="auto"/>
          <w:lang w:val="sr-Cyrl-CS"/>
        </w:rPr>
        <w:t>7</w:t>
      </w:r>
      <w:r w:rsidRPr="000A19B5">
        <w:rPr>
          <w:color w:val="auto"/>
          <w:lang w:val="sr-Cyrl-CS"/>
        </w:rPr>
        <w:t>) надлежном инспектору не пријави почетак извођења радова на електроенергетским објектима, уређајима и постројењима у року из члана 12</w:t>
      </w:r>
      <w:r w:rsidRPr="00D37D32">
        <w:rPr>
          <w:color w:val="auto"/>
          <w:lang w:val="sr-Latn-BA"/>
        </w:rPr>
        <w:t>5</w:t>
      </w:r>
      <w:r w:rsidRPr="000A19B5">
        <w:rPr>
          <w:color w:val="auto"/>
          <w:lang w:val="sr-Cyrl-CS"/>
        </w:rPr>
        <w:t>. ст. 1. и 2. овог закона.</w:t>
      </w:r>
    </w:p>
    <w:p w:rsidR="00C84D06" w:rsidRPr="000A19B5" w:rsidRDefault="00C84D06" w:rsidP="00C84D06">
      <w:pPr>
        <w:autoSpaceDE w:val="0"/>
        <w:autoSpaceDN w:val="0"/>
        <w:adjustRightInd w:val="0"/>
        <w:spacing w:line="276" w:lineRule="auto"/>
        <w:ind w:left="0" w:firstLine="720"/>
        <w:jc w:val="both"/>
        <w:rPr>
          <w:color w:val="auto"/>
          <w:lang w:val="sr-Cyrl-CS"/>
        </w:rPr>
      </w:pPr>
      <w:r w:rsidRPr="000A19B5">
        <w:rPr>
          <w:color w:val="auto"/>
          <w:lang w:val="sr-Cyrl-CS"/>
        </w:rPr>
        <w:t>(2) За прекршај из става 1. овог члана казниће се и одговорно лице у правном лицу новчаном казном од 500 КМ до 1.500 КМ.</w:t>
      </w:r>
    </w:p>
    <w:p w:rsidR="000F28D1" w:rsidRPr="00B072DB" w:rsidRDefault="00C84D06" w:rsidP="00B072DB">
      <w:pPr>
        <w:autoSpaceDE w:val="0"/>
        <w:autoSpaceDN w:val="0"/>
        <w:adjustRightInd w:val="0"/>
        <w:spacing w:line="276" w:lineRule="auto"/>
        <w:ind w:left="0" w:firstLine="720"/>
        <w:jc w:val="both"/>
        <w:rPr>
          <w:color w:val="auto"/>
          <w:lang w:val="sr-Latn-BA"/>
        </w:rPr>
      </w:pPr>
      <w:r w:rsidRPr="000A19B5">
        <w:rPr>
          <w:color w:val="auto"/>
          <w:lang w:val="sr-Cyrl-CS"/>
        </w:rPr>
        <w:t>(3) За прекршај из става 1. овог члана казниће се предузетник новчаном казном од 300 КМ до 900 КМ.</w:t>
      </w:r>
    </w:p>
    <w:p w:rsidR="000F28D1" w:rsidRDefault="000F28D1" w:rsidP="00221A5E">
      <w:pPr>
        <w:autoSpaceDE w:val="0"/>
        <w:autoSpaceDN w:val="0"/>
        <w:adjustRightInd w:val="0"/>
        <w:spacing w:line="276" w:lineRule="auto"/>
        <w:ind w:left="3957"/>
        <w:rPr>
          <w:color w:val="auto"/>
          <w:lang w:val="sr-Cyrl-CS"/>
        </w:rPr>
      </w:pPr>
    </w:p>
    <w:p w:rsidR="00C84D06" w:rsidRPr="000A19B5" w:rsidRDefault="00C84D06" w:rsidP="000F28D1">
      <w:pPr>
        <w:autoSpaceDE w:val="0"/>
        <w:autoSpaceDN w:val="0"/>
        <w:adjustRightInd w:val="0"/>
        <w:spacing w:line="276" w:lineRule="auto"/>
        <w:ind w:left="3957"/>
        <w:rPr>
          <w:color w:val="auto"/>
          <w:lang w:val="sr-Cyrl-CS"/>
        </w:rPr>
      </w:pPr>
      <w:r w:rsidRPr="000A19B5">
        <w:rPr>
          <w:color w:val="auto"/>
          <w:lang w:val="sr-Cyrl-CS"/>
        </w:rPr>
        <w:t>Члан 130.</w:t>
      </w:r>
    </w:p>
    <w:p w:rsidR="00C84D06" w:rsidRPr="000A19B5" w:rsidRDefault="00C84D06" w:rsidP="00C84D06">
      <w:pPr>
        <w:autoSpaceDE w:val="0"/>
        <w:autoSpaceDN w:val="0"/>
        <w:adjustRightInd w:val="0"/>
        <w:spacing w:line="276" w:lineRule="auto"/>
        <w:ind w:left="0" w:firstLine="720"/>
        <w:jc w:val="both"/>
        <w:rPr>
          <w:color w:val="auto"/>
          <w:lang w:val="sr-Cyrl-CS"/>
        </w:rPr>
      </w:pPr>
    </w:p>
    <w:p w:rsidR="00C84D06" w:rsidRPr="000A19B5" w:rsidRDefault="00C84D06" w:rsidP="00C84D06">
      <w:pPr>
        <w:autoSpaceDE w:val="0"/>
        <w:autoSpaceDN w:val="0"/>
        <w:adjustRightInd w:val="0"/>
        <w:spacing w:line="276" w:lineRule="auto"/>
        <w:ind w:left="0" w:firstLine="720"/>
        <w:jc w:val="both"/>
        <w:rPr>
          <w:color w:val="auto"/>
          <w:lang w:val="sr-Cyrl-CS"/>
        </w:rPr>
      </w:pPr>
      <w:r w:rsidRPr="000A19B5">
        <w:rPr>
          <w:color w:val="auto"/>
          <w:lang w:val="sr-Cyrl-CS"/>
        </w:rPr>
        <w:t>(1) Новчаном казном од 2.500 КМ до 7.500 КМ казниће се за прекршај правно лице, ако:</w:t>
      </w:r>
    </w:p>
    <w:p w:rsidR="00C84D06" w:rsidRPr="000A19B5" w:rsidRDefault="00C84D06" w:rsidP="00C84D06">
      <w:pPr>
        <w:autoSpaceDE w:val="0"/>
        <w:autoSpaceDN w:val="0"/>
        <w:adjustRightInd w:val="0"/>
        <w:spacing w:line="276" w:lineRule="auto"/>
        <w:ind w:left="0" w:firstLine="720"/>
        <w:jc w:val="both"/>
        <w:rPr>
          <w:color w:val="auto"/>
          <w:lang w:val="sr-Cyrl-CS"/>
        </w:rPr>
      </w:pPr>
      <w:r w:rsidRPr="000A19B5">
        <w:rPr>
          <w:color w:val="auto"/>
          <w:lang w:val="sr-Cyrl-CS"/>
        </w:rPr>
        <w:t>1) не омогући приступ мјерним уређајима и електричним инсталацијама у свом власништву, као и мјерним уређајима, објектима и опреми у власништву оператора дистрибутивног система који се налазе на његовом посједу, овлашћеним лицима оператора дистрибутивног система и не заштити од оштећења и неовлашћеног приступа мјерним уређајима који су лоцирани на његовом посједу (члан 99),</w:t>
      </w:r>
    </w:p>
    <w:p w:rsidR="00C84D06" w:rsidRPr="000A19B5" w:rsidRDefault="00C84D06" w:rsidP="00C84D06">
      <w:pPr>
        <w:autoSpaceDE w:val="0"/>
        <w:autoSpaceDN w:val="0"/>
        <w:adjustRightInd w:val="0"/>
        <w:spacing w:line="276" w:lineRule="auto"/>
        <w:ind w:left="0" w:firstLine="720"/>
        <w:jc w:val="both"/>
        <w:rPr>
          <w:color w:val="auto"/>
          <w:lang w:val="sr-Cyrl-CS"/>
        </w:rPr>
      </w:pPr>
      <w:r w:rsidRPr="000A19B5">
        <w:rPr>
          <w:color w:val="auto"/>
          <w:lang w:val="sr-Cyrl-CS"/>
        </w:rPr>
        <w:t>2) не омогући електроенергетском субјекту приступ електроенергетским објектима (члан 11</w:t>
      </w:r>
      <w:r w:rsidRPr="00D37D32">
        <w:rPr>
          <w:color w:val="auto"/>
          <w:lang w:val="sr-Latn-BA"/>
        </w:rPr>
        <w:t>3</w:t>
      </w:r>
      <w:r w:rsidRPr="000A19B5">
        <w:rPr>
          <w:color w:val="auto"/>
          <w:lang w:val="sr-Cyrl-CS"/>
        </w:rPr>
        <w:t>),</w:t>
      </w:r>
    </w:p>
    <w:p w:rsidR="00C84D06" w:rsidRPr="000A19B5" w:rsidRDefault="00C84D06" w:rsidP="00C84D06">
      <w:pPr>
        <w:autoSpaceDE w:val="0"/>
        <w:autoSpaceDN w:val="0"/>
        <w:adjustRightInd w:val="0"/>
        <w:spacing w:line="276" w:lineRule="auto"/>
        <w:ind w:left="0" w:firstLine="720"/>
        <w:jc w:val="both"/>
        <w:rPr>
          <w:color w:val="auto"/>
          <w:lang w:val="sr-Cyrl-CS"/>
        </w:rPr>
      </w:pPr>
      <w:r w:rsidRPr="000A19B5">
        <w:rPr>
          <w:color w:val="auto"/>
          <w:lang w:val="sr-Cyrl-CS"/>
        </w:rPr>
        <w:t>3) изгради објекте који нису у функцији обављања електроенергетских дјелатности, засади дрвеће и друго растиње на земљишту изнад, испод или на непрописној удаљености од објеката, изводи друге радове испод, изнад или поред објеката за обављање електроенергетских дјелатности, супротно закону, као и техничким и другим прописима (члан 11</w:t>
      </w:r>
      <w:r w:rsidRPr="00D37D32">
        <w:rPr>
          <w:color w:val="auto"/>
          <w:lang w:val="sr-Latn-BA"/>
        </w:rPr>
        <w:t>4</w:t>
      </w:r>
      <w:r w:rsidRPr="000A19B5">
        <w:rPr>
          <w:color w:val="auto"/>
          <w:lang w:val="sr-Cyrl-CS"/>
        </w:rPr>
        <w:t>. ст. 2. и 3),</w:t>
      </w:r>
    </w:p>
    <w:p w:rsidR="00C84D06" w:rsidRPr="000A19B5" w:rsidRDefault="00C84D06" w:rsidP="00C84D06">
      <w:pPr>
        <w:autoSpaceDE w:val="0"/>
        <w:autoSpaceDN w:val="0"/>
        <w:adjustRightInd w:val="0"/>
        <w:spacing w:line="276" w:lineRule="auto"/>
        <w:ind w:left="0" w:firstLine="720"/>
        <w:jc w:val="both"/>
        <w:rPr>
          <w:color w:val="auto"/>
          <w:lang w:val="sr-Cyrl-CS"/>
        </w:rPr>
      </w:pPr>
      <w:r w:rsidRPr="000A19B5">
        <w:rPr>
          <w:color w:val="auto"/>
          <w:lang w:val="sr-Cyrl-CS"/>
        </w:rPr>
        <w:t xml:space="preserve">4) </w:t>
      </w:r>
      <w:r w:rsidR="00F872FE" w:rsidRPr="00D37D32">
        <w:rPr>
          <w:color w:val="auto"/>
          <w:lang w:val="sr-Cyrl-CS"/>
        </w:rPr>
        <w:t xml:space="preserve"> </w:t>
      </w:r>
      <w:r w:rsidRPr="000A19B5">
        <w:rPr>
          <w:color w:val="auto"/>
          <w:lang w:val="sr-Cyrl-CS"/>
        </w:rPr>
        <w:t>изводи радове или предузима друге радње на непокретностима које се налазе испод, изнад и поред електроенергетског објекта без претходно прибављене сагласности електроенергетског субјекта (члан 11</w:t>
      </w:r>
      <w:r w:rsidRPr="00D37D32">
        <w:rPr>
          <w:color w:val="auto"/>
          <w:lang w:val="sr-Latn-BA"/>
        </w:rPr>
        <w:t>4</w:t>
      </w:r>
      <w:r w:rsidRPr="000A19B5">
        <w:rPr>
          <w:color w:val="auto"/>
          <w:lang w:val="sr-Cyrl-CS"/>
        </w:rPr>
        <w:t>. став 5).</w:t>
      </w:r>
    </w:p>
    <w:p w:rsidR="00C84D06" w:rsidRPr="000A19B5" w:rsidRDefault="00C84D06" w:rsidP="00C84D06">
      <w:pPr>
        <w:autoSpaceDE w:val="0"/>
        <w:autoSpaceDN w:val="0"/>
        <w:adjustRightInd w:val="0"/>
        <w:spacing w:line="276" w:lineRule="auto"/>
        <w:ind w:left="0" w:firstLine="720"/>
        <w:jc w:val="both"/>
        <w:rPr>
          <w:color w:val="auto"/>
          <w:lang w:val="sr-Cyrl-CS"/>
        </w:rPr>
      </w:pPr>
      <w:r w:rsidRPr="000A19B5">
        <w:rPr>
          <w:color w:val="auto"/>
          <w:lang w:val="sr-Cyrl-CS"/>
        </w:rPr>
        <w:t>(2) За прекршај из става 1. овог члана казниће се и одговорно лице у правном лицу, новчаном казном од 500 КМ до 1.500 КМ.</w:t>
      </w:r>
    </w:p>
    <w:p w:rsidR="00C84D06" w:rsidRPr="000A19B5" w:rsidRDefault="00C84D06" w:rsidP="00C84D06">
      <w:pPr>
        <w:autoSpaceDE w:val="0"/>
        <w:autoSpaceDN w:val="0"/>
        <w:adjustRightInd w:val="0"/>
        <w:spacing w:line="276" w:lineRule="auto"/>
        <w:ind w:left="0" w:firstLine="720"/>
        <w:jc w:val="both"/>
        <w:rPr>
          <w:color w:val="auto"/>
          <w:lang w:val="sr-Cyrl-CS"/>
        </w:rPr>
      </w:pPr>
      <w:r w:rsidRPr="000A19B5">
        <w:rPr>
          <w:color w:val="auto"/>
          <w:lang w:val="sr-Cyrl-CS"/>
        </w:rPr>
        <w:t>(3) За прекршај из става 1. овог члана казниће се предузетник и друго физичко лице новчаном казном од 1.000 КМ до 3.000 КМ.</w:t>
      </w:r>
    </w:p>
    <w:p w:rsidR="00C84D06" w:rsidRPr="000A19B5" w:rsidRDefault="00C84D06" w:rsidP="00C84D06">
      <w:pPr>
        <w:spacing w:line="276" w:lineRule="auto"/>
        <w:ind w:left="0"/>
        <w:rPr>
          <w:color w:val="auto"/>
          <w:lang w:val="sr-Cyrl-CS"/>
        </w:rPr>
      </w:pPr>
    </w:p>
    <w:p w:rsidR="00C84D06" w:rsidRPr="000A19B5" w:rsidRDefault="00C84D06" w:rsidP="00C84D06">
      <w:pPr>
        <w:spacing w:line="276" w:lineRule="auto"/>
        <w:ind w:left="0" w:firstLine="0"/>
        <w:jc w:val="center"/>
        <w:rPr>
          <w:iCs/>
          <w:color w:val="auto"/>
          <w:lang w:val="sr-Cyrl-CS"/>
        </w:rPr>
      </w:pPr>
      <w:r w:rsidRPr="000A19B5">
        <w:rPr>
          <w:iCs/>
          <w:color w:val="auto"/>
          <w:lang w:val="sr-Cyrl-CS"/>
        </w:rPr>
        <w:t>Покретање прекршајног поступка издавањем прекршајног налога Регулаторне комисије</w:t>
      </w:r>
    </w:p>
    <w:p w:rsidR="00C84D06" w:rsidRPr="00D37D32" w:rsidRDefault="00C84D06" w:rsidP="00C84D06">
      <w:pPr>
        <w:spacing w:line="276" w:lineRule="auto"/>
        <w:ind w:left="0" w:firstLine="0"/>
        <w:jc w:val="center"/>
        <w:rPr>
          <w:iCs/>
          <w:color w:val="auto"/>
        </w:rPr>
      </w:pPr>
      <w:r w:rsidRPr="00D37D32">
        <w:rPr>
          <w:iCs/>
          <w:color w:val="auto"/>
        </w:rPr>
        <w:t>Члан 131.</w:t>
      </w:r>
    </w:p>
    <w:p w:rsidR="00C84D06" w:rsidRPr="00D37D32" w:rsidRDefault="00C84D06" w:rsidP="00C84D06">
      <w:pPr>
        <w:keepNext/>
        <w:keepLines/>
        <w:spacing w:line="276" w:lineRule="auto"/>
        <w:ind w:left="0"/>
        <w:outlineLvl w:val="3"/>
        <w:rPr>
          <w:b/>
          <w:bCs/>
          <w:i/>
          <w:iCs/>
          <w:color w:val="auto"/>
        </w:rPr>
      </w:pPr>
    </w:p>
    <w:p w:rsidR="00C84D06" w:rsidRPr="00D37D32" w:rsidRDefault="00C84D06" w:rsidP="00C84D06">
      <w:pPr>
        <w:numPr>
          <w:ilvl w:val="0"/>
          <w:numId w:val="14"/>
        </w:numPr>
        <w:autoSpaceDE w:val="0"/>
        <w:autoSpaceDN w:val="0"/>
        <w:adjustRightInd w:val="0"/>
        <w:spacing w:after="200" w:line="276" w:lineRule="auto"/>
        <w:ind w:left="0" w:firstLine="709"/>
        <w:contextualSpacing/>
        <w:jc w:val="both"/>
        <w:rPr>
          <w:iCs/>
          <w:color w:val="auto"/>
          <w:lang w:val="nl-BE"/>
        </w:rPr>
      </w:pPr>
      <w:r w:rsidRPr="00D37D32">
        <w:rPr>
          <w:iCs/>
          <w:color w:val="auto"/>
          <w:lang w:val="nl-BE"/>
        </w:rPr>
        <w:t>Регулаторна комисија издаје прекршајни налог или покреће прекршајни поступак пред надлежним органом за прекршај из члана 12</w:t>
      </w:r>
      <w:r w:rsidRPr="00D37D32">
        <w:rPr>
          <w:iCs/>
          <w:color w:val="auto"/>
          <w:lang w:val="sr-Latn-BA"/>
        </w:rPr>
        <w:t>7</w:t>
      </w:r>
      <w:r w:rsidRPr="00D37D32">
        <w:rPr>
          <w:iCs/>
          <w:color w:val="auto"/>
          <w:lang w:val="nl-BE"/>
        </w:rPr>
        <w:t>. овог закона, на основу обављеног надзора над електроенергетским субјектом, документације или друге доказне под</w:t>
      </w:r>
      <w:r w:rsidR="00CB0898" w:rsidRPr="00D37D32">
        <w:rPr>
          <w:iCs/>
          <w:color w:val="auto"/>
        </w:rPr>
        <w:t>атке</w:t>
      </w:r>
      <w:r w:rsidRPr="00D37D32">
        <w:rPr>
          <w:iCs/>
          <w:color w:val="auto"/>
          <w:lang w:val="nl-BE"/>
        </w:rPr>
        <w:t xml:space="preserve"> која је обезбијеђена у вршењу овлашћења из њене надлежности утврђених овим законом.</w:t>
      </w:r>
    </w:p>
    <w:p w:rsidR="00C84D06" w:rsidRPr="00D37D32" w:rsidRDefault="00C84D06" w:rsidP="00C84D06">
      <w:pPr>
        <w:numPr>
          <w:ilvl w:val="0"/>
          <w:numId w:val="14"/>
        </w:numPr>
        <w:autoSpaceDE w:val="0"/>
        <w:autoSpaceDN w:val="0"/>
        <w:adjustRightInd w:val="0"/>
        <w:spacing w:after="200" w:line="276" w:lineRule="auto"/>
        <w:ind w:left="0" w:firstLine="709"/>
        <w:contextualSpacing/>
        <w:jc w:val="both"/>
        <w:rPr>
          <w:iCs/>
          <w:color w:val="auto"/>
          <w:lang w:val="nl-BE"/>
        </w:rPr>
      </w:pPr>
      <w:r w:rsidRPr="00D37D32">
        <w:rPr>
          <w:iCs/>
          <w:color w:val="auto"/>
          <w:lang w:val="nl-BE"/>
        </w:rPr>
        <w:t>Регулаторна комисија или други овлашћени органи, у смислу прописа којима се уређују прекршаји и прекршајни поступак, издају прекршајне налоге или покрећу прекршајни поступак пред надлежним судом за прекршаје из чл</w:t>
      </w:r>
      <w:r w:rsidR="00E74B7F" w:rsidRPr="000A19B5">
        <w:rPr>
          <w:iCs/>
          <w:color w:val="auto"/>
          <w:lang w:val="nl-BE"/>
        </w:rPr>
        <w:t xml:space="preserve">. </w:t>
      </w:r>
      <w:r w:rsidRPr="00D37D32">
        <w:rPr>
          <w:iCs/>
          <w:color w:val="auto"/>
          <w:lang w:val="nl-BE"/>
        </w:rPr>
        <w:t>128</w:t>
      </w:r>
      <w:r w:rsidR="00E74B7F" w:rsidRPr="000A19B5">
        <w:rPr>
          <w:iCs/>
          <w:color w:val="auto"/>
          <w:lang w:val="nl-BE"/>
        </w:rPr>
        <w:t>.</w:t>
      </w:r>
      <w:r w:rsidRPr="00D37D32">
        <w:rPr>
          <w:iCs/>
          <w:color w:val="auto"/>
          <w:lang w:val="nl-BE"/>
        </w:rPr>
        <w:t xml:space="preserve"> и 129.</w:t>
      </w:r>
    </w:p>
    <w:p w:rsidR="00C84D06" w:rsidRPr="000A19B5" w:rsidRDefault="00C84D06" w:rsidP="00C84D06">
      <w:pPr>
        <w:spacing w:line="276" w:lineRule="auto"/>
        <w:ind w:left="0" w:firstLine="0"/>
        <w:jc w:val="center"/>
        <w:rPr>
          <w:iCs/>
          <w:color w:val="auto"/>
          <w:lang w:val="nl-BE"/>
        </w:rPr>
      </w:pPr>
    </w:p>
    <w:p w:rsidR="00C84D06" w:rsidRPr="000A19B5" w:rsidRDefault="00C84D06" w:rsidP="00C84D06">
      <w:pPr>
        <w:spacing w:line="276" w:lineRule="auto"/>
        <w:ind w:left="0" w:firstLine="0"/>
        <w:jc w:val="center"/>
        <w:rPr>
          <w:iCs/>
          <w:color w:val="auto"/>
          <w:lang w:val="nl-BE"/>
        </w:rPr>
      </w:pPr>
      <w:r w:rsidRPr="00D37D32">
        <w:rPr>
          <w:iCs/>
          <w:color w:val="auto"/>
        </w:rPr>
        <w:lastRenderedPageBreak/>
        <w:t>Покретање</w:t>
      </w:r>
      <w:r w:rsidRPr="000A19B5">
        <w:rPr>
          <w:iCs/>
          <w:color w:val="auto"/>
          <w:lang w:val="nl-BE"/>
        </w:rPr>
        <w:t xml:space="preserve"> </w:t>
      </w:r>
      <w:r w:rsidRPr="00D37D32">
        <w:rPr>
          <w:iCs/>
          <w:color w:val="auto"/>
        </w:rPr>
        <w:t>прекршајног</w:t>
      </w:r>
      <w:r w:rsidRPr="000A19B5">
        <w:rPr>
          <w:iCs/>
          <w:color w:val="auto"/>
          <w:lang w:val="nl-BE"/>
        </w:rPr>
        <w:t xml:space="preserve"> </w:t>
      </w:r>
      <w:r w:rsidRPr="00D37D32">
        <w:rPr>
          <w:iCs/>
          <w:color w:val="auto"/>
        </w:rPr>
        <w:t>поступка</w:t>
      </w:r>
      <w:r w:rsidRPr="000A19B5">
        <w:rPr>
          <w:iCs/>
          <w:color w:val="auto"/>
          <w:lang w:val="nl-BE"/>
        </w:rPr>
        <w:t xml:space="preserve"> </w:t>
      </w:r>
      <w:r w:rsidRPr="00D37D32">
        <w:rPr>
          <w:iCs/>
          <w:color w:val="auto"/>
        </w:rPr>
        <w:t>оператора</w:t>
      </w:r>
      <w:r w:rsidRPr="000A19B5">
        <w:rPr>
          <w:iCs/>
          <w:color w:val="auto"/>
          <w:lang w:val="nl-BE"/>
        </w:rPr>
        <w:t xml:space="preserve"> </w:t>
      </w:r>
      <w:r w:rsidRPr="00D37D32">
        <w:rPr>
          <w:iCs/>
          <w:color w:val="auto"/>
        </w:rPr>
        <w:t>дистрибутивног</w:t>
      </w:r>
      <w:r w:rsidRPr="000A19B5">
        <w:rPr>
          <w:iCs/>
          <w:color w:val="auto"/>
          <w:lang w:val="nl-BE"/>
        </w:rPr>
        <w:t xml:space="preserve"> </w:t>
      </w:r>
      <w:r w:rsidRPr="00D37D32">
        <w:rPr>
          <w:iCs/>
          <w:color w:val="auto"/>
        </w:rPr>
        <w:t>система</w:t>
      </w:r>
    </w:p>
    <w:p w:rsidR="00C84D06" w:rsidRPr="000A19B5" w:rsidRDefault="00C84D06" w:rsidP="00C84D06">
      <w:pPr>
        <w:spacing w:line="276" w:lineRule="auto"/>
        <w:ind w:left="0" w:firstLine="0"/>
        <w:jc w:val="center"/>
        <w:rPr>
          <w:iCs/>
          <w:color w:val="auto"/>
          <w:lang w:val="nl-BE"/>
        </w:rPr>
      </w:pPr>
      <w:r w:rsidRPr="00D37D32">
        <w:rPr>
          <w:iCs/>
          <w:color w:val="auto"/>
        </w:rPr>
        <w:t>Члан</w:t>
      </w:r>
      <w:r w:rsidRPr="000A19B5">
        <w:rPr>
          <w:iCs/>
          <w:color w:val="auto"/>
          <w:lang w:val="nl-BE"/>
        </w:rPr>
        <w:t xml:space="preserve"> 132.</w:t>
      </w:r>
    </w:p>
    <w:p w:rsidR="00C84D06" w:rsidRPr="000A19B5" w:rsidRDefault="00C84D06" w:rsidP="00C84D06">
      <w:pPr>
        <w:keepNext/>
        <w:keepLines/>
        <w:spacing w:line="276" w:lineRule="auto"/>
        <w:ind w:left="0"/>
        <w:outlineLvl w:val="3"/>
        <w:rPr>
          <w:b/>
          <w:bCs/>
          <w:i/>
          <w:iCs/>
          <w:color w:val="auto"/>
          <w:lang w:val="nl-BE"/>
        </w:rPr>
      </w:pPr>
    </w:p>
    <w:p w:rsidR="00C84D06" w:rsidRPr="00190C6A" w:rsidRDefault="00190C6A" w:rsidP="00190C6A">
      <w:pPr>
        <w:spacing w:line="276" w:lineRule="auto"/>
        <w:ind w:left="0" w:firstLine="720"/>
        <w:jc w:val="both"/>
        <w:rPr>
          <w:iCs/>
          <w:color w:val="auto"/>
          <w:lang w:val="sr-Cyrl-BA"/>
        </w:rPr>
      </w:pPr>
      <w:r w:rsidRPr="00190C6A">
        <w:rPr>
          <w:iCs/>
          <w:color w:val="auto"/>
          <w:lang w:val="nl-BE"/>
        </w:rPr>
        <w:t>Оператор дистрибутивног система дужан је да покрене прекршајни поступак за прекршаје прописане чланом 130. став 1. овог закона у којем се оператор сматра овлашћеним органом за покретање прекршајног поступка у складу са Законом о прекршајима Републике Српске</w:t>
      </w:r>
      <w:r>
        <w:rPr>
          <w:iCs/>
          <w:color w:val="auto"/>
          <w:lang w:val="sr-Cyrl-BA"/>
        </w:rPr>
        <w:t>.</w:t>
      </w:r>
    </w:p>
    <w:p w:rsidR="000F28D1" w:rsidRPr="000A19B5" w:rsidRDefault="000F28D1" w:rsidP="000F28D1">
      <w:pPr>
        <w:pStyle w:val="Heading4"/>
        <w:rPr>
          <w:lang w:val="nl-BE"/>
        </w:rPr>
      </w:pPr>
    </w:p>
    <w:p w:rsidR="00C84D06" w:rsidRPr="000A19B5" w:rsidRDefault="00C84D06" w:rsidP="00C84D06">
      <w:pPr>
        <w:spacing w:line="276" w:lineRule="auto"/>
        <w:ind w:left="0" w:firstLine="0"/>
        <w:rPr>
          <w:b/>
          <w:iCs/>
          <w:color w:val="auto"/>
          <w:lang w:val="nl-BE"/>
        </w:rPr>
      </w:pPr>
      <w:r w:rsidRPr="00D37D32">
        <w:rPr>
          <w:b/>
          <w:iCs/>
          <w:color w:val="auto"/>
        </w:rPr>
        <w:t>ГЛАВА</w:t>
      </w:r>
      <w:r w:rsidRPr="000A19B5">
        <w:rPr>
          <w:b/>
          <w:iCs/>
          <w:color w:val="auto"/>
          <w:lang w:val="nl-BE"/>
        </w:rPr>
        <w:t xml:space="preserve"> XVIII</w:t>
      </w:r>
    </w:p>
    <w:p w:rsidR="00C84D06" w:rsidRPr="000A19B5" w:rsidRDefault="00C84D06" w:rsidP="00C84D06">
      <w:pPr>
        <w:keepNext/>
        <w:keepLines/>
        <w:spacing w:line="276" w:lineRule="auto"/>
        <w:ind w:left="0" w:firstLine="0"/>
        <w:outlineLvl w:val="3"/>
        <w:rPr>
          <w:b/>
          <w:bCs/>
          <w:color w:val="auto"/>
          <w:lang w:val="nl-BE"/>
        </w:rPr>
      </w:pPr>
      <w:bookmarkStart w:id="165" w:name="_Toc383094196"/>
      <w:bookmarkStart w:id="166" w:name="_Toc383416198"/>
      <w:r w:rsidRPr="00D37D32">
        <w:rPr>
          <w:b/>
          <w:bCs/>
          <w:color w:val="auto"/>
        </w:rPr>
        <w:t>ПРЕЛАЗНЕ</w:t>
      </w:r>
      <w:r w:rsidRPr="000A19B5">
        <w:rPr>
          <w:b/>
          <w:bCs/>
          <w:color w:val="auto"/>
          <w:lang w:val="nl-BE"/>
        </w:rPr>
        <w:t xml:space="preserve"> </w:t>
      </w:r>
      <w:r w:rsidRPr="00D37D32">
        <w:rPr>
          <w:b/>
          <w:bCs/>
          <w:color w:val="auto"/>
        </w:rPr>
        <w:t>И</w:t>
      </w:r>
      <w:r w:rsidRPr="000A19B5">
        <w:rPr>
          <w:b/>
          <w:bCs/>
          <w:color w:val="auto"/>
          <w:lang w:val="nl-BE"/>
        </w:rPr>
        <w:t xml:space="preserve"> </w:t>
      </w:r>
      <w:r w:rsidRPr="00D37D32">
        <w:rPr>
          <w:b/>
          <w:bCs/>
          <w:color w:val="auto"/>
        </w:rPr>
        <w:t>ЗАВРШНЕ</w:t>
      </w:r>
      <w:r w:rsidRPr="000A19B5">
        <w:rPr>
          <w:b/>
          <w:bCs/>
          <w:color w:val="auto"/>
          <w:lang w:val="nl-BE"/>
        </w:rPr>
        <w:t xml:space="preserve"> </w:t>
      </w:r>
      <w:r w:rsidRPr="00D37D32">
        <w:rPr>
          <w:b/>
          <w:bCs/>
          <w:color w:val="auto"/>
        </w:rPr>
        <w:t>ОДРЕДБЕ</w:t>
      </w:r>
      <w:bookmarkEnd w:id="165"/>
      <w:bookmarkEnd w:id="166"/>
    </w:p>
    <w:p w:rsidR="00C84D06" w:rsidRPr="000A19B5" w:rsidRDefault="00C84D06" w:rsidP="00C84D06">
      <w:pPr>
        <w:spacing w:line="276" w:lineRule="auto"/>
        <w:ind w:left="0" w:firstLine="0"/>
        <w:jc w:val="center"/>
        <w:rPr>
          <w:iCs/>
          <w:color w:val="auto"/>
          <w:lang w:val="nl-BE"/>
        </w:rPr>
      </w:pPr>
    </w:p>
    <w:p w:rsidR="00C84D06" w:rsidRPr="000A19B5" w:rsidRDefault="00C84D06" w:rsidP="00C84D06">
      <w:pPr>
        <w:autoSpaceDE w:val="0"/>
        <w:autoSpaceDN w:val="0"/>
        <w:adjustRightInd w:val="0"/>
        <w:spacing w:line="276" w:lineRule="auto"/>
        <w:ind w:left="0" w:firstLine="0"/>
        <w:jc w:val="center"/>
        <w:rPr>
          <w:iCs/>
          <w:color w:val="auto"/>
          <w:lang w:val="nl-BE"/>
        </w:rPr>
      </w:pPr>
      <w:r w:rsidRPr="00D37D32">
        <w:rPr>
          <w:iCs/>
          <w:color w:val="auto"/>
        </w:rPr>
        <w:t>Општа</w:t>
      </w:r>
      <w:r w:rsidRPr="000A19B5">
        <w:rPr>
          <w:iCs/>
          <w:color w:val="auto"/>
          <w:lang w:val="nl-BE"/>
        </w:rPr>
        <w:t xml:space="preserve"> </w:t>
      </w:r>
      <w:r w:rsidRPr="00D37D32">
        <w:rPr>
          <w:iCs/>
          <w:color w:val="auto"/>
        </w:rPr>
        <w:t>обавеза</w:t>
      </w:r>
      <w:r w:rsidRPr="000A19B5">
        <w:rPr>
          <w:iCs/>
          <w:color w:val="auto"/>
          <w:lang w:val="nl-BE"/>
        </w:rPr>
        <w:t xml:space="preserve"> </w:t>
      </w:r>
      <w:r w:rsidRPr="00D37D32">
        <w:rPr>
          <w:iCs/>
          <w:color w:val="auto"/>
        </w:rPr>
        <w:t>усклађивања</w:t>
      </w:r>
    </w:p>
    <w:p w:rsidR="00C84D06" w:rsidRPr="000A19B5" w:rsidRDefault="00C84D06" w:rsidP="00C84D06">
      <w:pPr>
        <w:autoSpaceDE w:val="0"/>
        <w:autoSpaceDN w:val="0"/>
        <w:adjustRightInd w:val="0"/>
        <w:spacing w:line="276" w:lineRule="auto"/>
        <w:ind w:left="0" w:firstLine="0"/>
        <w:jc w:val="center"/>
        <w:rPr>
          <w:rFonts w:eastAsia="Calibri"/>
          <w:bCs/>
          <w:color w:val="auto"/>
          <w:lang w:val="nl-BE"/>
        </w:rPr>
      </w:pPr>
      <w:r w:rsidRPr="00D37D32">
        <w:rPr>
          <w:rFonts w:eastAsia="Calibri"/>
          <w:bCs/>
          <w:color w:val="auto"/>
        </w:rPr>
        <w:t>Члан</w:t>
      </w:r>
      <w:r w:rsidRPr="000A19B5">
        <w:rPr>
          <w:rFonts w:eastAsia="Calibri"/>
          <w:bCs/>
          <w:color w:val="auto"/>
          <w:lang w:val="nl-BE"/>
        </w:rPr>
        <w:t xml:space="preserve"> 133.</w:t>
      </w:r>
    </w:p>
    <w:p w:rsidR="00C84D06" w:rsidRPr="000A19B5" w:rsidRDefault="00C84D06" w:rsidP="00C84D06">
      <w:pPr>
        <w:autoSpaceDE w:val="0"/>
        <w:autoSpaceDN w:val="0"/>
        <w:adjustRightInd w:val="0"/>
        <w:spacing w:line="276" w:lineRule="auto"/>
        <w:ind w:left="0" w:firstLine="720"/>
        <w:jc w:val="both"/>
        <w:rPr>
          <w:iCs/>
          <w:color w:val="auto"/>
          <w:lang w:val="nl-BE"/>
        </w:rPr>
      </w:pPr>
    </w:p>
    <w:p w:rsidR="00C84D06" w:rsidRPr="000A19B5" w:rsidRDefault="00C84D06" w:rsidP="00C84D06">
      <w:pPr>
        <w:autoSpaceDE w:val="0"/>
        <w:autoSpaceDN w:val="0"/>
        <w:adjustRightInd w:val="0"/>
        <w:spacing w:line="276" w:lineRule="auto"/>
        <w:ind w:left="0" w:firstLine="720"/>
        <w:jc w:val="both"/>
        <w:rPr>
          <w:iCs/>
          <w:color w:val="auto"/>
          <w:lang w:val="nl-BE"/>
        </w:rPr>
      </w:pPr>
      <w:r w:rsidRPr="00D37D32">
        <w:rPr>
          <w:iCs/>
          <w:color w:val="auto"/>
        </w:rPr>
        <w:t>Електроенергетски</w:t>
      </w:r>
      <w:r w:rsidRPr="000A19B5">
        <w:rPr>
          <w:iCs/>
          <w:color w:val="auto"/>
          <w:lang w:val="nl-BE"/>
        </w:rPr>
        <w:t xml:space="preserve"> </w:t>
      </w:r>
      <w:r w:rsidRPr="00D37D32">
        <w:rPr>
          <w:iCs/>
          <w:color w:val="auto"/>
        </w:rPr>
        <w:t>субјекти</w:t>
      </w:r>
      <w:r w:rsidRPr="000A19B5">
        <w:rPr>
          <w:iCs/>
          <w:color w:val="auto"/>
          <w:lang w:val="nl-BE"/>
        </w:rPr>
        <w:t xml:space="preserve"> </w:t>
      </w:r>
      <w:r w:rsidRPr="00D37D32">
        <w:rPr>
          <w:iCs/>
          <w:color w:val="auto"/>
        </w:rPr>
        <w:t>који</w:t>
      </w:r>
      <w:r w:rsidRPr="000A19B5">
        <w:rPr>
          <w:iCs/>
          <w:color w:val="auto"/>
          <w:lang w:val="nl-BE"/>
        </w:rPr>
        <w:t xml:space="preserve"> </w:t>
      </w:r>
      <w:r w:rsidRPr="00D37D32">
        <w:rPr>
          <w:iCs/>
          <w:color w:val="auto"/>
        </w:rPr>
        <w:t>на</w:t>
      </w:r>
      <w:r w:rsidRPr="000A19B5">
        <w:rPr>
          <w:iCs/>
          <w:color w:val="auto"/>
          <w:lang w:val="nl-BE"/>
        </w:rPr>
        <w:t xml:space="preserve"> </w:t>
      </w:r>
      <w:r w:rsidRPr="00D37D32">
        <w:rPr>
          <w:iCs/>
          <w:color w:val="auto"/>
        </w:rPr>
        <w:t>дан</w:t>
      </w:r>
      <w:r w:rsidRPr="000A19B5">
        <w:rPr>
          <w:iCs/>
          <w:color w:val="auto"/>
          <w:lang w:val="nl-BE"/>
        </w:rPr>
        <w:t xml:space="preserve"> </w:t>
      </w:r>
      <w:r w:rsidRPr="00D37D32">
        <w:rPr>
          <w:iCs/>
          <w:color w:val="auto"/>
        </w:rPr>
        <w:t>ступања</w:t>
      </w:r>
      <w:r w:rsidRPr="000A19B5">
        <w:rPr>
          <w:iCs/>
          <w:color w:val="auto"/>
          <w:lang w:val="nl-BE"/>
        </w:rPr>
        <w:t xml:space="preserve"> </w:t>
      </w:r>
      <w:r w:rsidRPr="00D37D32">
        <w:rPr>
          <w:iCs/>
          <w:color w:val="auto"/>
        </w:rPr>
        <w:t>на</w:t>
      </w:r>
      <w:r w:rsidRPr="000A19B5">
        <w:rPr>
          <w:iCs/>
          <w:color w:val="auto"/>
          <w:lang w:val="nl-BE"/>
        </w:rPr>
        <w:t xml:space="preserve"> </w:t>
      </w:r>
      <w:r w:rsidRPr="00D37D32">
        <w:rPr>
          <w:iCs/>
          <w:color w:val="auto"/>
        </w:rPr>
        <w:t>снагу</w:t>
      </w:r>
      <w:r w:rsidRPr="000A19B5">
        <w:rPr>
          <w:iCs/>
          <w:color w:val="auto"/>
          <w:lang w:val="nl-BE"/>
        </w:rPr>
        <w:t xml:space="preserve"> </w:t>
      </w:r>
      <w:r w:rsidRPr="00D37D32">
        <w:rPr>
          <w:iCs/>
          <w:color w:val="auto"/>
        </w:rPr>
        <w:t>овог</w:t>
      </w:r>
      <w:r w:rsidRPr="000A19B5">
        <w:rPr>
          <w:iCs/>
          <w:color w:val="auto"/>
          <w:lang w:val="nl-BE"/>
        </w:rPr>
        <w:t xml:space="preserve"> </w:t>
      </w:r>
      <w:r w:rsidRPr="00D37D32">
        <w:rPr>
          <w:iCs/>
          <w:color w:val="auto"/>
        </w:rPr>
        <w:t>закона</w:t>
      </w:r>
      <w:r w:rsidRPr="000A19B5">
        <w:rPr>
          <w:iCs/>
          <w:color w:val="auto"/>
          <w:lang w:val="nl-BE"/>
        </w:rPr>
        <w:t xml:space="preserve"> </w:t>
      </w:r>
      <w:r w:rsidRPr="00D37D32">
        <w:rPr>
          <w:iCs/>
          <w:color w:val="auto"/>
        </w:rPr>
        <w:t>обављају</w:t>
      </w:r>
      <w:r w:rsidRPr="000A19B5">
        <w:rPr>
          <w:iCs/>
          <w:color w:val="auto"/>
          <w:lang w:val="nl-BE"/>
        </w:rPr>
        <w:t xml:space="preserve"> </w:t>
      </w:r>
      <w:r w:rsidRPr="00D37D32">
        <w:rPr>
          <w:iCs/>
          <w:color w:val="auto"/>
        </w:rPr>
        <w:t>електроенергетску</w:t>
      </w:r>
      <w:r w:rsidRPr="000A19B5">
        <w:rPr>
          <w:iCs/>
          <w:color w:val="auto"/>
          <w:lang w:val="nl-BE"/>
        </w:rPr>
        <w:t xml:space="preserve"> </w:t>
      </w:r>
      <w:r w:rsidRPr="00D37D32">
        <w:rPr>
          <w:iCs/>
          <w:color w:val="auto"/>
        </w:rPr>
        <w:t>дјелатност</w:t>
      </w:r>
      <w:r w:rsidRPr="000A19B5">
        <w:rPr>
          <w:iCs/>
          <w:color w:val="auto"/>
          <w:lang w:val="nl-BE"/>
        </w:rPr>
        <w:t xml:space="preserve">, </w:t>
      </w:r>
      <w:r w:rsidRPr="00D37D32">
        <w:rPr>
          <w:iCs/>
          <w:color w:val="auto"/>
        </w:rPr>
        <w:t>дужни</w:t>
      </w:r>
      <w:r w:rsidRPr="000A19B5">
        <w:rPr>
          <w:iCs/>
          <w:color w:val="auto"/>
          <w:lang w:val="nl-BE"/>
        </w:rPr>
        <w:t xml:space="preserve"> </w:t>
      </w:r>
      <w:r w:rsidRPr="00D37D32">
        <w:rPr>
          <w:iCs/>
          <w:color w:val="auto"/>
        </w:rPr>
        <w:t>су</w:t>
      </w:r>
      <w:r w:rsidRPr="000A19B5">
        <w:rPr>
          <w:iCs/>
          <w:color w:val="auto"/>
          <w:lang w:val="nl-BE"/>
        </w:rPr>
        <w:t xml:space="preserve"> </w:t>
      </w:r>
      <w:r w:rsidRPr="00D37D32">
        <w:rPr>
          <w:iCs/>
          <w:color w:val="auto"/>
        </w:rPr>
        <w:t>да</w:t>
      </w:r>
      <w:r w:rsidRPr="000A19B5">
        <w:rPr>
          <w:iCs/>
          <w:color w:val="auto"/>
          <w:lang w:val="nl-BE"/>
        </w:rPr>
        <w:t xml:space="preserve"> </w:t>
      </w:r>
      <w:r w:rsidRPr="00D37D32">
        <w:rPr>
          <w:iCs/>
          <w:color w:val="auto"/>
        </w:rPr>
        <w:t>ускладе</w:t>
      </w:r>
      <w:r w:rsidRPr="000A19B5">
        <w:rPr>
          <w:iCs/>
          <w:color w:val="auto"/>
          <w:lang w:val="nl-BE"/>
        </w:rPr>
        <w:t xml:space="preserve"> </w:t>
      </w:r>
      <w:r w:rsidRPr="00D37D32">
        <w:rPr>
          <w:iCs/>
          <w:color w:val="auto"/>
        </w:rPr>
        <w:t>своју</w:t>
      </w:r>
      <w:r w:rsidRPr="000A19B5">
        <w:rPr>
          <w:iCs/>
          <w:color w:val="auto"/>
          <w:lang w:val="nl-BE"/>
        </w:rPr>
        <w:t xml:space="preserve"> </w:t>
      </w:r>
      <w:r w:rsidRPr="00D37D32">
        <w:rPr>
          <w:iCs/>
          <w:color w:val="auto"/>
        </w:rPr>
        <w:t>унутрашњу</w:t>
      </w:r>
      <w:r w:rsidRPr="000A19B5">
        <w:rPr>
          <w:iCs/>
          <w:color w:val="auto"/>
          <w:lang w:val="nl-BE"/>
        </w:rPr>
        <w:t xml:space="preserve"> </w:t>
      </w:r>
      <w:r w:rsidRPr="00D37D32">
        <w:rPr>
          <w:iCs/>
          <w:color w:val="auto"/>
        </w:rPr>
        <w:t>организацију</w:t>
      </w:r>
      <w:r w:rsidRPr="000A19B5">
        <w:rPr>
          <w:iCs/>
          <w:color w:val="auto"/>
          <w:lang w:val="nl-BE"/>
        </w:rPr>
        <w:t xml:space="preserve">, </w:t>
      </w:r>
      <w:r w:rsidRPr="00D37D32">
        <w:rPr>
          <w:iCs/>
          <w:color w:val="auto"/>
        </w:rPr>
        <w:t>рад</w:t>
      </w:r>
      <w:r w:rsidRPr="000A19B5">
        <w:rPr>
          <w:iCs/>
          <w:color w:val="auto"/>
          <w:lang w:val="nl-BE"/>
        </w:rPr>
        <w:t xml:space="preserve"> </w:t>
      </w:r>
      <w:r w:rsidRPr="00D37D32">
        <w:rPr>
          <w:iCs/>
          <w:color w:val="auto"/>
        </w:rPr>
        <w:t>и</w:t>
      </w:r>
      <w:r w:rsidRPr="000A19B5">
        <w:rPr>
          <w:iCs/>
          <w:color w:val="auto"/>
          <w:lang w:val="nl-BE"/>
        </w:rPr>
        <w:t xml:space="preserve"> </w:t>
      </w:r>
      <w:r w:rsidRPr="00D37D32">
        <w:rPr>
          <w:iCs/>
          <w:color w:val="auto"/>
        </w:rPr>
        <w:t>пословање</w:t>
      </w:r>
      <w:r w:rsidRPr="000A19B5">
        <w:rPr>
          <w:iCs/>
          <w:color w:val="auto"/>
          <w:lang w:val="nl-BE"/>
        </w:rPr>
        <w:t xml:space="preserve"> </w:t>
      </w:r>
      <w:r w:rsidRPr="00D37D32">
        <w:rPr>
          <w:iCs/>
          <w:color w:val="auto"/>
        </w:rPr>
        <w:t>са</w:t>
      </w:r>
      <w:r w:rsidRPr="000A19B5">
        <w:rPr>
          <w:iCs/>
          <w:color w:val="auto"/>
          <w:lang w:val="nl-BE"/>
        </w:rPr>
        <w:t xml:space="preserve"> </w:t>
      </w:r>
      <w:r w:rsidRPr="00D37D32">
        <w:rPr>
          <w:iCs/>
          <w:color w:val="auto"/>
        </w:rPr>
        <w:t>одредбама</w:t>
      </w:r>
      <w:r w:rsidRPr="000A19B5">
        <w:rPr>
          <w:iCs/>
          <w:color w:val="auto"/>
          <w:lang w:val="nl-BE"/>
        </w:rPr>
        <w:t xml:space="preserve"> </w:t>
      </w:r>
      <w:r w:rsidRPr="00D37D32">
        <w:rPr>
          <w:iCs/>
          <w:color w:val="auto"/>
        </w:rPr>
        <w:t>овог</w:t>
      </w:r>
      <w:r w:rsidRPr="000A19B5">
        <w:rPr>
          <w:iCs/>
          <w:color w:val="auto"/>
          <w:lang w:val="nl-BE"/>
        </w:rPr>
        <w:t xml:space="preserve"> </w:t>
      </w:r>
      <w:r w:rsidRPr="00D37D32">
        <w:rPr>
          <w:iCs/>
          <w:color w:val="auto"/>
        </w:rPr>
        <w:t>закона</w:t>
      </w:r>
      <w:r w:rsidRPr="000A19B5">
        <w:rPr>
          <w:iCs/>
          <w:color w:val="auto"/>
          <w:lang w:val="nl-BE"/>
        </w:rPr>
        <w:t xml:space="preserve"> </w:t>
      </w:r>
      <w:r w:rsidRPr="00D37D32">
        <w:rPr>
          <w:iCs/>
          <w:color w:val="auto"/>
        </w:rPr>
        <w:t>у</w:t>
      </w:r>
      <w:r w:rsidRPr="000A19B5">
        <w:rPr>
          <w:iCs/>
          <w:color w:val="auto"/>
          <w:lang w:val="nl-BE"/>
        </w:rPr>
        <w:t xml:space="preserve"> </w:t>
      </w:r>
      <w:r w:rsidRPr="00D37D32">
        <w:rPr>
          <w:iCs/>
          <w:color w:val="auto"/>
        </w:rPr>
        <w:t>року</w:t>
      </w:r>
      <w:r w:rsidRPr="000A19B5">
        <w:rPr>
          <w:iCs/>
          <w:color w:val="auto"/>
          <w:lang w:val="nl-BE"/>
        </w:rPr>
        <w:t xml:space="preserve"> </w:t>
      </w:r>
      <w:r w:rsidRPr="00D37D32">
        <w:rPr>
          <w:iCs/>
          <w:color w:val="auto"/>
        </w:rPr>
        <w:t>од</w:t>
      </w:r>
      <w:r w:rsidRPr="000A19B5">
        <w:rPr>
          <w:iCs/>
          <w:color w:val="auto"/>
          <w:lang w:val="nl-BE"/>
        </w:rPr>
        <w:t xml:space="preserve"> </w:t>
      </w:r>
      <w:r w:rsidRPr="00D37D32">
        <w:rPr>
          <w:iCs/>
          <w:color w:val="auto"/>
        </w:rPr>
        <w:t>годину</w:t>
      </w:r>
      <w:r w:rsidRPr="000A19B5">
        <w:rPr>
          <w:iCs/>
          <w:color w:val="auto"/>
          <w:lang w:val="nl-BE"/>
        </w:rPr>
        <w:t xml:space="preserve"> </w:t>
      </w:r>
      <w:r w:rsidRPr="00D37D32">
        <w:rPr>
          <w:iCs/>
          <w:color w:val="auto"/>
        </w:rPr>
        <w:t>дана</w:t>
      </w:r>
      <w:r w:rsidRPr="000A19B5">
        <w:rPr>
          <w:iCs/>
          <w:color w:val="auto"/>
          <w:lang w:val="nl-BE"/>
        </w:rPr>
        <w:t xml:space="preserve"> </w:t>
      </w:r>
      <w:r w:rsidRPr="00D37D32">
        <w:rPr>
          <w:iCs/>
          <w:color w:val="auto"/>
        </w:rPr>
        <w:t>од</w:t>
      </w:r>
      <w:r w:rsidRPr="000A19B5">
        <w:rPr>
          <w:iCs/>
          <w:color w:val="auto"/>
          <w:lang w:val="nl-BE"/>
        </w:rPr>
        <w:t xml:space="preserve"> </w:t>
      </w:r>
      <w:r w:rsidRPr="00D37D32">
        <w:rPr>
          <w:iCs/>
          <w:color w:val="auto"/>
        </w:rPr>
        <w:t>дана</w:t>
      </w:r>
      <w:r w:rsidRPr="000A19B5">
        <w:rPr>
          <w:iCs/>
          <w:color w:val="auto"/>
          <w:lang w:val="nl-BE"/>
        </w:rPr>
        <w:t xml:space="preserve"> </w:t>
      </w:r>
      <w:r w:rsidRPr="00D37D32">
        <w:rPr>
          <w:iCs/>
          <w:color w:val="auto"/>
        </w:rPr>
        <w:t>његовог</w:t>
      </w:r>
      <w:r w:rsidRPr="000A19B5">
        <w:rPr>
          <w:iCs/>
          <w:color w:val="auto"/>
          <w:lang w:val="nl-BE"/>
        </w:rPr>
        <w:t xml:space="preserve"> </w:t>
      </w:r>
      <w:r w:rsidRPr="00D37D32">
        <w:rPr>
          <w:iCs/>
          <w:color w:val="auto"/>
        </w:rPr>
        <w:t>ступања</w:t>
      </w:r>
      <w:r w:rsidRPr="000A19B5">
        <w:rPr>
          <w:iCs/>
          <w:color w:val="auto"/>
          <w:lang w:val="nl-BE"/>
        </w:rPr>
        <w:t xml:space="preserve"> </w:t>
      </w:r>
      <w:r w:rsidRPr="00D37D32">
        <w:rPr>
          <w:iCs/>
          <w:color w:val="auto"/>
        </w:rPr>
        <w:t>на</w:t>
      </w:r>
      <w:r w:rsidRPr="000A19B5">
        <w:rPr>
          <w:iCs/>
          <w:color w:val="auto"/>
          <w:lang w:val="nl-BE"/>
        </w:rPr>
        <w:t xml:space="preserve"> </w:t>
      </w:r>
      <w:r w:rsidRPr="00D37D32">
        <w:rPr>
          <w:iCs/>
          <w:color w:val="auto"/>
        </w:rPr>
        <w:t>снагу</w:t>
      </w:r>
      <w:r w:rsidRPr="000A19B5">
        <w:rPr>
          <w:iCs/>
          <w:color w:val="auto"/>
          <w:lang w:val="nl-BE"/>
        </w:rPr>
        <w:t>.</w:t>
      </w:r>
    </w:p>
    <w:p w:rsidR="00C84D06" w:rsidRPr="000A19B5" w:rsidRDefault="00C84D06" w:rsidP="00C84D06">
      <w:pPr>
        <w:autoSpaceDE w:val="0"/>
        <w:autoSpaceDN w:val="0"/>
        <w:adjustRightInd w:val="0"/>
        <w:spacing w:line="276" w:lineRule="auto"/>
        <w:ind w:left="0" w:firstLine="0"/>
        <w:jc w:val="center"/>
        <w:rPr>
          <w:rFonts w:eastAsia="Calibri"/>
          <w:bCs/>
          <w:color w:val="auto"/>
          <w:lang w:val="nl-BE"/>
        </w:rPr>
      </w:pPr>
    </w:p>
    <w:p w:rsidR="00C84D06" w:rsidRPr="000A19B5" w:rsidRDefault="00C84D06" w:rsidP="00C84D06">
      <w:pPr>
        <w:autoSpaceDE w:val="0"/>
        <w:autoSpaceDN w:val="0"/>
        <w:adjustRightInd w:val="0"/>
        <w:spacing w:line="276" w:lineRule="auto"/>
        <w:ind w:left="0" w:firstLine="0"/>
        <w:jc w:val="center"/>
        <w:rPr>
          <w:rFonts w:eastAsia="Calibri"/>
          <w:bCs/>
          <w:color w:val="auto"/>
          <w:lang w:val="nl-BE"/>
        </w:rPr>
      </w:pPr>
      <w:r w:rsidRPr="00D37D32">
        <w:rPr>
          <w:rFonts w:eastAsia="Calibri"/>
          <w:bCs/>
          <w:color w:val="auto"/>
        </w:rPr>
        <w:t>Важење</w:t>
      </w:r>
      <w:r w:rsidRPr="000A19B5">
        <w:rPr>
          <w:rFonts w:eastAsia="Calibri"/>
          <w:bCs/>
          <w:color w:val="auto"/>
          <w:lang w:val="nl-BE"/>
        </w:rPr>
        <w:t xml:space="preserve"> </w:t>
      </w:r>
      <w:r w:rsidRPr="00D37D32">
        <w:rPr>
          <w:rFonts w:eastAsia="Calibri"/>
          <w:bCs/>
          <w:color w:val="auto"/>
        </w:rPr>
        <w:t>раније</w:t>
      </w:r>
      <w:r w:rsidRPr="000A19B5">
        <w:rPr>
          <w:rFonts w:eastAsia="Calibri"/>
          <w:bCs/>
          <w:color w:val="auto"/>
          <w:lang w:val="nl-BE"/>
        </w:rPr>
        <w:t xml:space="preserve"> </w:t>
      </w:r>
      <w:r w:rsidRPr="00D37D32">
        <w:rPr>
          <w:rFonts w:eastAsia="Calibri"/>
          <w:bCs/>
          <w:color w:val="auto"/>
        </w:rPr>
        <w:t>издатих</w:t>
      </w:r>
      <w:r w:rsidRPr="000A19B5">
        <w:rPr>
          <w:rFonts w:eastAsia="Calibri"/>
          <w:bCs/>
          <w:color w:val="auto"/>
          <w:lang w:val="nl-BE"/>
        </w:rPr>
        <w:t xml:space="preserve"> </w:t>
      </w:r>
      <w:r w:rsidRPr="00D37D32">
        <w:rPr>
          <w:rFonts w:eastAsia="Calibri"/>
          <w:bCs/>
          <w:color w:val="auto"/>
        </w:rPr>
        <w:t>дозвола</w:t>
      </w:r>
    </w:p>
    <w:p w:rsidR="00C84D06" w:rsidRPr="000A19B5" w:rsidRDefault="00C84D06" w:rsidP="00C84D06">
      <w:pPr>
        <w:autoSpaceDE w:val="0"/>
        <w:autoSpaceDN w:val="0"/>
        <w:adjustRightInd w:val="0"/>
        <w:spacing w:line="276" w:lineRule="auto"/>
        <w:ind w:left="0" w:firstLine="0"/>
        <w:jc w:val="center"/>
        <w:rPr>
          <w:rFonts w:eastAsia="Calibri"/>
          <w:bCs/>
          <w:color w:val="auto"/>
          <w:lang w:val="nl-BE"/>
        </w:rPr>
      </w:pPr>
      <w:r w:rsidRPr="00D37D32">
        <w:rPr>
          <w:rFonts w:eastAsia="Calibri"/>
          <w:bCs/>
          <w:color w:val="auto"/>
        </w:rPr>
        <w:t>Члан</w:t>
      </w:r>
      <w:r w:rsidRPr="000A19B5">
        <w:rPr>
          <w:rFonts w:eastAsia="Calibri"/>
          <w:bCs/>
          <w:color w:val="auto"/>
          <w:lang w:val="nl-BE"/>
        </w:rPr>
        <w:t xml:space="preserve"> 134.</w:t>
      </w:r>
    </w:p>
    <w:p w:rsidR="00C84D06" w:rsidRPr="000A19B5" w:rsidRDefault="00C84D06" w:rsidP="00C84D06">
      <w:pPr>
        <w:autoSpaceDE w:val="0"/>
        <w:autoSpaceDN w:val="0"/>
        <w:adjustRightInd w:val="0"/>
        <w:spacing w:line="276" w:lineRule="auto"/>
        <w:ind w:left="0" w:firstLine="720"/>
        <w:jc w:val="both"/>
        <w:rPr>
          <w:color w:val="auto"/>
          <w:lang w:val="nl-BE"/>
        </w:rPr>
      </w:pPr>
    </w:p>
    <w:p w:rsidR="00C84D06" w:rsidRPr="00D37D32" w:rsidRDefault="00C84D06" w:rsidP="00C84D06">
      <w:pPr>
        <w:numPr>
          <w:ilvl w:val="0"/>
          <w:numId w:val="15"/>
        </w:numPr>
        <w:autoSpaceDE w:val="0"/>
        <w:autoSpaceDN w:val="0"/>
        <w:adjustRightInd w:val="0"/>
        <w:spacing w:after="200" w:line="276" w:lineRule="auto"/>
        <w:ind w:left="0" w:firstLine="709"/>
        <w:contextualSpacing/>
        <w:jc w:val="both"/>
        <w:rPr>
          <w:color w:val="auto"/>
          <w:lang w:val="nl-BE"/>
        </w:rPr>
      </w:pPr>
      <w:r w:rsidRPr="00D37D32">
        <w:rPr>
          <w:color w:val="auto"/>
          <w:lang w:val="nl-BE"/>
        </w:rPr>
        <w:t xml:space="preserve">Дозволе за снабдијевање тарифних купаца које су издате до дана ступања на снагу овог закона важиће до именовања јавног снабдјевача, а најдуже годину дана од дана </w:t>
      </w:r>
      <w:r w:rsidR="00AD0A85" w:rsidRPr="00D37D32">
        <w:rPr>
          <w:color w:val="auto"/>
        </w:rPr>
        <w:t>његовог</w:t>
      </w:r>
      <w:r w:rsidR="00AD0A85" w:rsidRPr="000A19B5">
        <w:rPr>
          <w:color w:val="auto"/>
          <w:lang w:val="nl-BE"/>
        </w:rPr>
        <w:t xml:space="preserve"> </w:t>
      </w:r>
      <w:r w:rsidRPr="00D37D32">
        <w:rPr>
          <w:color w:val="auto"/>
          <w:lang w:val="nl-BE"/>
        </w:rPr>
        <w:t>ступања на снагу.</w:t>
      </w:r>
    </w:p>
    <w:p w:rsidR="00C84D06" w:rsidRPr="00D37D32" w:rsidRDefault="00C84D06" w:rsidP="00C84D06">
      <w:pPr>
        <w:numPr>
          <w:ilvl w:val="0"/>
          <w:numId w:val="15"/>
        </w:numPr>
        <w:autoSpaceDE w:val="0"/>
        <w:autoSpaceDN w:val="0"/>
        <w:adjustRightInd w:val="0"/>
        <w:spacing w:after="200" w:line="276" w:lineRule="auto"/>
        <w:ind w:left="0" w:firstLine="709"/>
        <w:contextualSpacing/>
        <w:jc w:val="both"/>
        <w:rPr>
          <w:color w:val="auto"/>
          <w:lang w:val="nl-BE"/>
        </w:rPr>
      </w:pPr>
      <w:r w:rsidRPr="00D37D32">
        <w:rPr>
          <w:color w:val="auto"/>
          <w:lang w:val="nl-BE"/>
        </w:rPr>
        <w:t xml:space="preserve">Остале дозволе за обављање </w:t>
      </w:r>
      <w:r w:rsidRPr="00D37D32">
        <w:rPr>
          <w:color w:val="auto"/>
          <w:lang w:val="sr-Cyrl-CS"/>
        </w:rPr>
        <w:t>електро</w:t>
      </w:r>
      <w:r w:rsidRPr="00D37D32">
        <w:rPr>
          <w:color w:val="auto"/>
          <w:lang w:val="nl-BE"/>
        </w:rPr>
        <w:t>енергетских дјелатности које су издате до дана ступања на снагу овог закона важиће до истека рока на који су издате, при чему је Регулаторна комисија дужна да</w:t>
      </w:r>
      <w:r w:rsidR="004C4AC1" w:rsidRPr="00D37D32">
        <w:rPr>
          <w:color w:val="auto"/>
          <w:lang w:val="sr-Cyrl-CS"/>
        </w:rPr>
        <w:t>, у случају потребе,</w:t>
      </w:r>
      <w:r w:rsidRPr="00D37D32">
        <w:rPr>
          <w:color w:val="auto"/>
          <w:lang w:val="nl-BE"/>
        </w:rPr>
        <w:t xml:space="preserve"> усклади услове издатих дозвола са одредбама овог закона у року од двије године од </w:t>
      </w:r>
      <w:r w:rsidR="00AD0A85" w:rsidRPr="00D37D32">
        <w:rPr>
          <w:color w:val="auto"/>
        </w:rPr>
        <w:t>његовог</w:t>
      </w:r>
      <w:r w:rsidR="00AD0A85" w:rsidRPr="000A19B5">
        <w:rPr>
          <w:color w:val="auto"/>
          <w:lang w:val="nl-BE"/>
        </w:rPr>
        <w:t xml:space="preserve"> </w:t>
      </w:r>
      <w:r w:rsidRPr="00D37D32">
        <w:rPr>
          <w:color w:val="auto"/>
          <w:lang w:val="nl-BE"/>
        </w:rPr>
        <w:t>ступања на снагу.</w:t>
      </w:r>
    </w:p>
    <w:p w:rsidR="00C84D06" w:rsidRPr="000A19B5" w:rsidRDefault="00C84D06" w:rsidP="00C84D06">
      <w:pPr>
        <w:autoSpaceDE w:val="0"/>
        <w:autoSpaceDN w:val="0"/>
        <w:adjustRightInd w:val="0"/>
        <w:spacing w:line="276" w:lineRule="auto"/>
        <w:ind w:left="0" w:firstLine="720"/>
        <w:jc w:val="center"/>
        <w:rPr>
          <w:color w:val="auto"/>
          <w:lang w:val="nl-BE"/>
        </w:rPr>
      </w:pPr>
    </w:p>
    <w:p w:rsidR="00D37D32" w:rsidRPr="000A19B5" w:rsidRDefault="00D37D32" w:rsidP="001B4222">
      <w:pPr>
        <w:autoSpaceDE w:val="0"/>
        <w:autoSpaceDN w:val="0"/>
        <w:spacing w:line="276" w:lineRule="auto"/>
        <w:ind w:left="0" w:firstLine="720"/>
        <w:jc w:val="center"/>
        <w:rPr>
          <w:color w:val="auto"/>
          <w:lang w:val="nl-BE"/>
        </w:rPr>
      </w:pPr>
      <w:r w:rsidRPr="00D37D32">
        <w:rPr>
          <w:color w:val="auto"/>
        </w:rPr>
        <w:t>Набавка</w:t>
      </w:r>
      <w:r w:rsidRPr="000A19B5">
        <w:rPr>
          <w:color w:val="auto"/>
          <w:lang w:val="nl-BE"/>
        </w:rPr>
        <w:t xml:space="preserve"> </w:t>
      </w:r>
      <w:r w:rsidRPr="00D37D32">
        <w:rPr>
          <w:color w:val="auto"/>
        </w:rPr>
        <w:t>електричне</w:t>
      </w:r>
      <w:r w:rsidRPr="000A19B5">
        <w:rPr>
          <w:color w:val="auto"/>
          <w:lang w:val="nl-BE"/>
        </w:rPr>
        <w:t xml:space="preserve"> </w:t>
      </w:r>
      <w:r w:rsidRPr="00D37D32">
        <w:rPr>
          <w:color w:val="auto"/>
        </w:rPr>
        <w:t>енергије</w:t>
      </w:r>
      <w:r w:rsidRPr="000A19B5">
        <w:rPr>
          <w:color w:val="auto"/>
          <w:lang w:val="nl-BE"/>
        </w:rPr>
        <w:t xml:space="preserve"> </w:t>
      </w:r>
      <w:r w:rsidRPr="00D37D32">
        <w:rPr>
          <w:color w:val="auto"/>
        </w:rPr>
        <w:t>за</w:t>
      </w:r>
      <w:r w:rsidRPr="000A19B5">
        <w:rPr>
          <w:color w:val="auto"/>
          <w:lang w:val="nl-BE"/>
        </w:rPr>
        <w:t xml:space="preserve"> </w:t>
      </w:r>
      <w:r w:rsidRPr="00D37D32">
        <w:rPr>
          <w:color w:val="auto"/>
        </w:rPr>
        <w:t>јавно</w:t>
      </w:r>
      <w:r w:rsidRPr="000A19B5">
        <w:rPr>
          <w:color w:val="auto"/>
          <w:lang w:val="nl-BE"/>
        </w:rPr>
        <w:t xml:space="preserve"> </w:t>
      </w:r>
      <w:r w:rsidRPr="00D37D32">
        <w:rPr>
          <w:color w:val="auto"/>
        </w:rPr>
        <w:t>снабдијевање</w:t>
      </w:r>
    </w:p>
    <w:p w:rsidR="001B4222" w:rsidRPr="000A19B5" w:rsidRDefault="001B4222" w:rsidP="001B4222">
      <w:pPr>
        <w:autoSpaceDE w:val="0"/>
        <w:autoSpaceDN w:val="0"/>
        <w:spacing w:line="276" w:lineRule="auto"/>
        <w:ind w:left="0" w:firstLine="720"/>
        <w:jc w:val="center"/>
        <w:rPr>
          <w:color w:val="auto"/>
          <w:lang w:val="nl-BE"/>
        </w:rPr>
      </w:pPr>
      <w:r w:rsidRPr="00D37D32">
        <w:rPr>
          <w:color w:val="auto"/>
        </w:rPr>
        <w:t>Члан</w:t>
      </w:r>
      <w:r w:rsidRPr="000A19B5">
        <w:rPr>
          <w:color w:val="auto"/>
          <w:lang w:val="nl-BE"/>
        </w:rPr>
        <w:t xml:space="preserve"> 135.</w:t>
      </w:r>
    </w:p>
    <w:p w:rsidR="001B4222" w:rsidRPr="000A19B5" w:rsidRDefault="001B4222" w:rsidP="001B4222">
      <w:pPr>
        <w:pStyle w:val="Heading4"/>
        <w:rPr>
          <w:rFonts w:ascii="Times New Roman" w:hAnsi="Times New Roman"/>
          <w:i w:val="0"/>
          <w:lang w:val="nl-BE"/>
        </w:rPr>
      </w:pPr>
    </w:p>
    <w:p w:rsidR="001B4222" w:rsidRPr="00D37D32" w:rsidRDefault="001B4222" w:rsidP="001B4222">
      <w:pPr>
        <w:shd w:val="clear" w:color="auto" w:fill="FFFFFF"/>
        <w:spacing w:line="276" w:lineRule="auto"/>
        <w:ind w:left="0" w:firstLine="720"/>
        <w:jc w:val="both"/>
        <w:rPr>
          <w:color w:val="auto"/>
          <w:lang w:val="ru-RU"/>
        </w:rPr>
      </w:pPr>
      <w:r w:rsidRPr="00D37D32">
        <w:rPr>
          <w:color w:val="auto"/>
          <w:lang w:val="ru-RU"/>
        </w:rPr>
        <w:t>(1) У циљу обезбјеђења универзалне услуге снабдијевања електричном енергијом Влада, уз прибављено мишљење Рeгулaтoрне комисиjе за прелазни период од 202</w:t>
      </w:r>
      <w:r w:rsidR="005F2375">
        <w:rPr>
          <w:color w:val="auto"/>
          <w:lang w:val="sr-Latn-RS"/>
        </w:rPr>
        <w:t>2</w:t>
      </w:r>
      <w:r w:rsidR="005F2375">
        <w:rPr>
          <w:color w:val="auto"/>
          <w:lang w:val="ru-RU"/>
        </w:rPr>
        <w:t>. до 2024</w:t>
      </w:r>
      <w:r w:rsidRPr="00D37D32">
        <w:rPr>
          <w:color w:val="auto"/>
          <w:lang w:val="ru-RU"/>
        </w:rPr>
        <w:t>. године, одређује произвођача који ће испоручивати електричну енегију за потребе пружања услуге јавног снабдијевања.</w:t>
      </w:r>
    </w:p>
    <w:p w:rsidR="001B4222" w:rsidRPr="00D37D32" w:rsidRDefault="001B4222" w:rsidP="001B4222">
      <w:pPr>
        <w:shd w:val="clear" w:color="auto" w:fill="FFFFFF"/>
        <w:spacing w:line="276" w:lineRule="auto"/>
        <w:ind w:left="0" w:firstLine="720"/>
        <w:jc w:val="both"/>
        <w:rPr>
          <w:color w:val="auto"/>
          <w:lang w:val="ru-RU"/>
        </w:rPr>
      </w:pPr>
      <w:r w:rsidRPr="00D37D32">
        <w:rPr>
          <w:color w:val="auto"/>
          <w:lang w:val="ru-RU"/>
        </w:rPr>
        <w:t>(2) Приликом одлучивања о избору произвођача из става 1. овог члана, Влада је дужна да узме у обзир критеријуме који се односе на техничке, организационе и материјално-финансијске могућности за обављање дјелатности производње електричне енергије.</w:t>
      </w:r>
    </w:p>
    <w:p w:rsidR="001B4222" w:rsidRPr="000A19B5" w:rsidRDefault="001B4222" w:rsidP="001B4222">
      <w:pPr>
        <w:autoSpaceDE w:val="0"/>
        <w:autoSpaceDN w:val="0"/>
        <w:spacing w:line="276" w:lineRule="auto"/>
        <w:ind w:left="0" w:firstLine="720"/>
        <w:jc w:val="both"/>
        <w:rPr>
          <w:color w:val="auto"/>
          <w:lang w:val="ru-RU"/>
        </w:rPr>
      </w:pPr>
      <w:r w:rsidRPr="000A19B5">
        <w:rPr>
          <w:color w:val="auto"/>
          <w:lang w:val="ru-RU"/>
        </w:rPr>
        <w:t>(</w:t>
      </w:r>
      <w:r w:rsidRPr="00D37D32">
        <w:rPr>
          <w:color w:val="auto"/>
          <w:lang w:val="sr-Cyrl-CS"/>
        </w:rPr>
        <w:t>3</w:t>
      </w:r>
      <w:r w:rsidRPr="000A19B5">
        <w:rPr>
          <w:color w:val="auto"/>
          <w:lang w:val="ru-RU"/>
        </w:rPr>
        <w:t xml:space="preserve">) У прелазном периоду </w:t>
      </w:r>
      <w:r w:rsidRPr="00D37D32">
        <w:rPr>
          <w:color w:val="auto"/>
          <w:lang w:val="sr-Cyrl-CS"/>
        </w:rPr>
        <w:t>о</w:t>
      </w:r>
      <w:r w:rsidRPr="000A19B5">
        <w:rPr>
          <w:color w:val="auto"/>
          <w:lang w:val="ru-RU"/>
        </w:rPr>
        <w:t>д 202</w:t>
      </w:r>
      <w:r w:rsidR="005F2375" w:rsidRPr="000A19B5">
        <w:rPr>
          <w:color w:val="auto"/>
          <w:lang w:val="ru-RU"/>
        </w:rPr>
        <w:t>2</w:t>
      </w:r>
      <w:r w:rsidRPr="000A19B5">
        <w:rPr>
          <w:color w:val="auto"/>
          <w:lang w:val="ru-RU"/>
        </w:rPr>
        <w:t>. до 202</w:t>
      </w:r>
      <w:r w:rsidR="005F2375">
        <w:rPr>
          <w:color w:val="auto"/>
          <w:lang w:val="sr-Cyrl-CS"/>
        </w:rPr>
        <w:t>4</w:t>
      </w:r>
      <w:r w:rsidRPr="000A19B5">
        <w:rPr>
          <w:color w:val="auto"/>
          <w:lang w:val="ru-RU"/>
        </w:rPr>
        <w:t xml:space="preserve">. године јавни снабдјевач је дужан да постепено повећава удио електричне енергије за јавно снабдијевање коју набавља на </w:t>
      </w:r>
      <w:r w:rsidRPr="000A19B5">
        <w:rPr>
          <w:color w:val="auto"/>
          <w:lang w:val="ru-RU"/>
        </w:rPr>
        <w:lastRenderedPageBreak/>
        <w:t>начин прописан чланом 72. став 5</w:t>
      </w:r>
      <w:r w:rsidRPr="00D37D32">
        <w:rPr>
          <w:color w:val="auto"/>
          <w:lang w:val="sr-Cyrl-CS"/>
        </w:rPr>
        <w:t>.</w:t>
      </w:r>
      <w:r w:rsidRPr="000A19B5">
        <w:rPr>
          <w:color w:val="auto"/>
          <w:lang w:val="ru-RU"/>
        </w:rPr>
        <w:t xml:space="preserve"> овог закона</w:t>
      </w:r>
      <w:r w:rsidRPr="00D37D32">
        <w:rPr>
          <w:color w:val="auto"/>
          <w:lang w:val="sr-Cyrl-CS"/>
        </w:rPr>
        <w:t xml:space="preserve">, </w:t>
      </w:r>
      <w:r w:rsidRPr="000A19B5">
        <w:rPr>
          <w:color w:val="auto"/>
          <w:lang w:val="ru-RU"/>
        </w:rPr>
        <w:t>при томе сразмјерно умањујући удио електричне енергије која се набавља по регулисаној цијени како слиједи:</w:t>
      </w:r>
    </w:p>
    <w:p w:rsidR="001B4222" w:rsidRPr="000A19B5" w:rsidRDefault="001B4222" w:rsidP="001B4222">
      <w:pPr>
        <w:autoSpaceDE w:val="0"/>
        <w:autoSpaceDN w:val="0"/>
        <w:spacing w:line="276" w:lineRule="auto"/>
        <w:ind w:left="0" w:firstLine="720"/>
        <w:jc w:val="both"/>
        <w:rPr>
          <w:color w:val="auto"/>
          <w:lang w:val="ru-RU"/>
        </w:rPr>
      </w:pPr>
      <w:r w:rsidRPr="000A19B5">
        <w:rPr>
          <w:color w:val="auto"/>
          <w:lang w:val="ru-RU"/>
        </w:rPr>
        <w:t>1) у 202</w:t>
      </w:r>
      <w:r w:rsidR="005F2375">
        <w:rPr>
          <w:color w:val="auto"/>
          <w:lang w:val="sr-Latn-RS"/>
        </w:rPr>
        <w:t>2</w:t>
      </w:r>
      <w:r w:rsidRPr="000A19B5">
        <w:rPr>
          <w:color w:val="auto"/>
          <w:lang w:val="ru-RU"/>
        </w:rPr>
        <w:t>. години набавка до 75% по регулисаној цијени,</w:t>
      </w:r>
    </w:p>
    <w:p w:rsidR="001B4222" w:rsidRPr="000A19B5" w:rsidRDefault="001B4222" w:rsidP="001B4222">
      <w:pPr>
        <w:autoSpaceDE w:val="0"/>
        <w:autoSpaceDN w:val="0"/>
        <w:spacing w:line="276" w:lineRule="auto"/>
        <w:ind w:left="0" w:firstLine="720"/>
        <w:jc w:val="both"/>
        <w:rPr>
          <w:color w:val="auto"/>
          <w:lang w:val="ru-RU"/>
        </w:rPr>
      </w:pPr>
      <w:r w:rsidRPr="000A19B5">
        <w:rPr>
          <w:color w:val="auto"/>
          <w:lang w:val="ru-RU"/>
        </w:rPr>
        <w:t>2) у 202</w:t>
      </w:r>
      <w:r w:rsidR="005F2375">
        <w:rPr>
          <w:color w:val="auto"/>
          <w:lang w:val="sr-Latn-RS"/>
        </w:rPr>
        <w:t>3</w:t>
      </w:r>
      <w:r w:rsidRPr="000A19B5">
        <w:rPr>
          <w:color w:val="auto"/>
          <w:lang w:val="ru-RU"/>
        </w:rPr>
        <w:t>. години набавка до 50% по регулисаној цијени,</w:t>
      </w:r>
    </w:p>
    <w:p w:rsidR="001B4222" w:rsidRPr="000A19B5" w:rsidRDefault="001B4222" w:rsidP="001B4222">
      <w:pPr>
        <w:autoSpaceDE w:val="0"/>
        <w:autoSpaceDN w:val="0"/>
        <w:spacing w:line="276" w:lineRule="auto"/>
        <w:ind w:left="0" w:firstLine="720"/>
        <w:jc w:val="both"/>
        <w:rPr>
          <w:color w:val="auto"/>
          <w:lang w:val="ru-RU"/>
        </w:rPr>
      </w:pPr>
      <w:r w:rsidRPr="000A19B5">
        <w:rPr>
          <w:color w:val="auto"/>
          <w:lang w:val="ru-RU"/>
        </w:rPr>
        <w:t>3) у 202</w:t>
      </w:r>
      <w:r w:rsidR="005F2375">
        <w:rPr>
          <w:color w:val="auto"/>
          <w:lang w:val="sr-Cyrl-CS"/>
        </w:rPr>
        <w:t>4</w:t>
      </w:r>
      <w:r w:rsidRPr="000A19B5">
        <w:rPr>
          <w:color w:val="auto"/>
          <w:lang w:val="ru-RU"/>
        </w:rPr>
        <w:t>. години набавка до 25% по регулисаној цијени.</w:t>
      </w:r>
    </w:p>
    <w:p w:rsidR="001B4222" w:rsidRPr="000A19B5" w:rsidRDefault="001B4222" w:rsidP="001B4222">
      <w:pPr>
        <w:autoSpaceDE w:val="0"/>
        <w:autoSpaceDN w:val="0"/>
        <w:spacing w:line="276" w:lineRule="auto"/>
        <w:ind w:left="0" w:firstLine="720"/>
        <w:jc w:val="both"/>
        <w:rPr>
          <w:color w:val="auto"/>
          <w:lang w:val="ru-RU"/>
        </w:rPr>
      </w:pPr>
      <w:r w:rsidRPr="000A19B5">
        <w:rPr>
          <w:color w:val="auto"/>
          <w:lang w:val="ru-RU"/>
        </w:rPr>
        <w:t xml:space="preserve">(4) </w:t>
      </w:r>
      <w:r w:rsidRPr="00D37D32">
        <w:rPr>
          <w:color w:val="auto"/>
          <w:lang w:val="sr-Cyrl-BA"/>
        </w:rPr>
        <w:t xml:space="preserve">Истеком прелазног периода из става 3. овог члана, </w:t>
      </w:r>
      <w:r w:rsidRPr="000A19B5">
        <w:rPr>
          <w:color w:val="auto"/>
          <w:lang w:val="ru-RU"/>
        </w:rPr>
        <w:t xml:space="preserve">набавка 100% електричне енергије </w:t>
      </w:r>
      <w:r w:rsidRPr="00D37D32">
        <w:rPr>
          <w:color w:val="auto"/>
          <w:lang w:val="sr-Cyrl-BA"/>
        </w:rPr>
        <w:t xml:space="preserve">за јавно снабдијевање обављаће се </w:t>
      </w:r>
      <w:r w:rsidRPr="00D37D32">
        <w:rPr>
          <w:color w:val="auto"/>
          <w:lang w:val="sr-Cyrl-CS"/>
        </w:rPr>
        <w:t xml:space="preserve">у складу са </w:t>
      </w:r>
      <w:r w:rsidRPr="000A19B5">
        <w:rPr>
          <w:color w:val="auto"/>
          <w:lang w:val="ru-RU"/>
        </w:rPr>
        <w:t>чланом 72. став 5</w:t>
      </w:r>
      <w:r w:rsidRPr="00D37D32">
        <w:rPr>
          <w:color w:val="auto"/>
          <w:lang w:val="sr-Cyrl-CS"/>
        </w:rPr>
        <w:t>.</w:t>
      </w:r>
      <w:r w:rsidRPr="000A19B5">
        <w:rPr>
          <w:color w:val="auto"/>
          <w:lang w:val="ru-RU"/>
        </w:rPr>
        <w:t xml:space="preserve"> овог закона.</w:t>
      </w:r>
    </w:p>
    <w:p w:rsidR="001B4222" w:rsidRPr="000A19B5" w:rsidRDefault="001B4222" w:rsidP="001B4222">
      <w:pPr>
        <w:autoSpaceDE w:val="0"/>
        <w:autoSpaceDN w:val="0"/>
        <w:spacing w:line="276" w:lineRule="auto"/>
        <w:ind w:left="0" w:firstLine="720"/>
        <w:jc w:val="both"/>
        <w:rPr>
          <w:color w:val="auto"/>
          <w:lang w:val="ru-RU"/>
        </w:rPr>
      </w:pPr>
      <w:r w:rsidRPr="000A19B5">
        <w:rPr>
          <w:color w:val="auto"/>
          <w:lang w:val="ru-RU"/>
        </w:rPr>
        <w:t>(</w:t>
      </w:r>
      <w:r w:rsidRPr="00D37D32">
        <w:rPr>
          <w:color w:val="auto"/>
          <w:lang w:val="sr-Cyrl-CS"/>
        </w:rPr>
        <w:t>5</w:t>
      </w:r>
      <w:r w:rsidRPr="000A19B5">
        <w:rPr>
          <w:color w:val="auto"/>
          <w:lang w:val="ru-RU"/>
        </w:rPr>
        <w:t xml:space="preserve">) Регулисане цијене из става </w:t>
      </w:r>
      <w:r w:rsidRPr="00D37D32">
        <w:rPr>
          <w:color w:val="auto"/>
          <w:lang w:val="sr-Cyrl-CS"/>
        </w:rPr>
        <w:t>3</w:t>
      </w:r>
      <w:r w:rsidRPr="000A19B5">
        <w:rPr>
          <w:color w:val="auto"/>
          <w:lang w:val="ru-RU"/>
        </w:rPr>
        <w:t xml:space="preserve">. овог члана утврђује Регулаторна комисија на захтјев </w:t>
      </w:r>
      <w:r w:rsidRPr="00D37D32">
        <w:rPr>
          <w:color w:val="auto"/>
          <w:lang w:val="sr-Cyrl-CS"/>
        </w:rPr>
        <w:t xml:space="preserve">снабдјевача и </w:t>
      </w:r>
      <w:r w:rsidRPr="000A19B5">
        <w:rPr>
          <w:color w:val="auto"/>
          <w:lang w:val="ru-RU"/>
        </w:rPr>
        <w:t xml:space="preserve">произвођача, </w:t>
      </w:r>
      <w:r w:rsidRPr="00D37D32">
        <w:rPr>
          <w:color w:val="auto"/>
          <w:lang w:val="sr-Cyrl-CS"/>
        </w:rPr>
        <w:t xml:space="preserve">који према условима важећих дозвола имају обавезу јавне услуге или </w:t>
      </w:r>
      <w:r w:rsidRPr="000A19B5">
        <w:rPr>
          <w:color w:val="auto"/>
          <w:lang w:val="ru-RU"/>
        </w:rPr>
        <w:t>којима је Влада одредила обавезу јавне услуге.</w:t>
      </w:r>
    </w:p>
    <w:p w:rsidR="00C84D06" w:rsidRPr="000A19B5" w:rsidRDefault="00C84D06" w:rsidP="00C84D06">
      <w:pPr>
        <w:autoSpaceDE w:val="0"/>
        <w:autoSpaceDN w:val="0"/>
        <w:adjustRightInd w:val="0"/>
        <w:spacing w:line="276" w:lineRule="auto"/>
        <w:ind w:left="0" w:firstLine="0"/>
        <w:jc w:val="center"/>
        <w:rPr>
          <w:bCs/>
          <w:color w:val="auto"/>
          <w:lang w:val="ru-RU"/>
        </w:rPr>
      </w:pPr>
    </w:p>
    <w:p w:rsidR="00C84D06" w:rsidRPr="000A19B5" w:rsidRDefault="00C84D06" w:rsidP="00C84D06">
      <w:pPr>
        <w:autoSpaceDE w:val="0"/>
        <w:autoSpaceDN w:val="0"/>
        <w:adjustRightInd w:val="0"/>
        <w:spacing w:line="276" w:lineRule="auto"/>
        <w:ind w:left="0" w:firstLine="0"/>
        <w:jc w:val="center"/>
        <w:rPr>
          <w:bCs/>
          <w:color w:val="auto"/>
          <w:lang w:val="ru-RU"/>
        </w:rPr>
      </w:pPr>
      <w:r w:rsidRPr="000A19B5">
        <w:rPr>
          <w:bCs/>
          <w:color w:val="auto"/>
          <w:lang w:val="ru-RU"/>
        </w:rPr>
        <w:t>Програм реорганизације јавних предузећа</w:t>
      </w:r>
    </w:p>
    <w:p w:rsidR="00C84D06" w:rsidRPr="000A19B5" w:rsidRDefault="00C84D06" w:rsidP="00C84D06">
      <w:pPr>
        <w:autoSpaceDE w:val="0"/>
        <w:autoSpaceDN w:val="0"/>
        <w:adjustRightInd w:val="0"/>
        <w:spacing w:line="276" w:lineRule="auto"/>
        <w:ind w:left="0" w:firstLine="0"/>
        <w:jc w:val="center"/>
        <w:rPr>
          <w:rFonts w:eastAsia="Calibri"/>
          <w:bCs/>
          <w:color w:val="auto"/>
          <w:lang w:val="ru-RU"/>
        </w:rPr>
      </w:pPr>
      <w:r w:rsidRPr="000A19B5">
        <w:rPr>
          <w:rFonts w:eastAsia="Calibri"/>
          <w:bCs/>
          <w:color w:val="auto"/>
          <w:lang w:val="ru-RU"/>
        </w:rPr>
        <w:t>Члан 136.</w:t>
      </w:r>
    </w:p>
    <w:p w:rsidR="00C84D06" w:rsidRPr="000A19B5" w:rsidRDefault="00C84D06" w:rsidP="00C84D06">
      <w:pPr>
        <w:autoSpaceDE w:val="0"/>
        <w:autoSpaceDN w:val="0"/>
        <w:adjustRightInd w:val="0"/>
        <w:spacing w:line="276" w:lineRule="auto"/>
        <w:ind w:left="0" w:firstLine="0"/>
        <w:rPr>
          <w:rFonts w:eastAsia="Calibri"/>
          <w:color w:val="auto"/>
          <w:lang w:val="ru-RU"/>
        </w:rPr>
      </w:pPr>
    </w:p>
    <w:p w:rsidR="00C84D06" w:rsidRPr="000A19B5" w:rsidRDefault="00C84D06" w:rsidP="00C84D06">
      <w:pPr>
        <w:autoSpaceDE w:val="0"/>
        <w:autoSpaceDN w:val="0"/>
        <w:adjustRightInd w:val="0"/>
        <w:spacing w:line="276" w:lineRule="auto"/>
        <w:ind w:left="0" w:firstLine="720"/>
        <w:jc w:val="both"/>
        <w:rPr>
          <w:iCs/>
          <w:color w:val="auto"/>
          <w:lang w:val="ru-RU"/>
        </w:rPr>
      </w:pPr>
      <w:r w:rsidRPr="000A19B5">
        <w:rPr>
          <w:iCs/>
          <w:color w:val="auto"/>
          <w:lang w:val="ru-RU"/>
        </w:rPr>
        <w:t>(1) МХ „ЕРС“ – МП а. д. Требиње и зависна привредна друштва у његовом саставу, која ступањем на снагу овог закона обављају електроенергетске дјелатности производње, дистрибуције, снабдијевања и трговине електричном енергиј</w:t>
      </w:r>
      <w:r w:rsidR="0046399A" w:rsidRPr="000A19B5">
        <w:rPr>
          <w:iCs/>
          <w:color w:val="auto"/>
          <w:lang w:val="ru-RU"/>
        </w:rPr>
        <w:t>о</w:t>
      </w:r>
      <w:r w:rsidRPr="000A19B5">
        <w:rPr>
          <w:iCs/>
          <w:color w:val="auto"/>
          <w:lang w:val="ru-RU"/>
        </w:rPr>
        <w:t>м, ускладиће се са одредбама овог закона према Програму реорганизације МХ „ЕРС“ – МП а. д. Требиње.</w:t>
      </w:r>
    </w:p>
    <w:p w:rsidR="00C84D06" w:rsidRPr="000A19B5" w:rsidRDefault="00C84D06" w:rsidP="00C84D06">
      <w:pPr>
        <w:autoSpaceDE w:val="0"/>
        <w:autoSpaceDN w:val="0"/>
        <w:adjustRightInd w:val="0"/>
        <w:spacing w:line="276" w:lineRule="auto"/>
        <w:ind w:left="0" w:firstLine="720"/>
        <w:jc w:val="both"/>
        <w:rPr>
          <w:iCs/>
          <w:color w:val="auto"/>
          <w:lang w:val="ru-RU"/>
        </w:rPr>
      </w:pPr>
      <w:r w:rsidRPr="000A19B5">
        <w:rPr>
          <w:iCs/>
          <w:color w:val="auto"/>
          <w:lang w:val="ru-RU"/>
        </w:rPr>
        <w:t xml:space="preserve">(2) Програм реорганизације из става 1. овог члана на приједлог МХ „ЕРС“ – МП </w:t>
      </w:r>
      <w:r w:rsidR="0046399A" w:rsidRPr="000A19B5">
        <w:rPr>
          <w:iCs/>
          <w:color w:val="auto"/>
          <w:lang w:val="ru-RU"/>
        </w:rPr>
        <w:t xml:space="preserve">    </w:t>
      </w:r>
      <w:r w:rsidRPr="000A19B5">
        <w:rPr>
          <w:iCs/>
          <w:color w:val="auto"/>
          <w:lang w:val="ru-RU"/>
        </w:rPr>
        <w:t xml:space="preserve">а. д. Требиње, доноси Влада у року од </w:t>
      </w:r>
      <w:r w:rsidRPr="00D37D32">
        <w:rPr>
          <w:iCs/>
          <w:color w:val="auto"/>
          <w:lang w:val="sr-Cyrl-BA"/>
        </w:rPr>
        <w:t>девет</w:t>
      </w:r>
      <w:r w:rsidRPr="000A19B5">
        <w:rPr>
          <w:iCs/>
          <w:color w:val="auto"/>
          <w:lang w:val="ru-RU"/>
        </w:rPr>
        <w:t xml:space="preserve"> мјесеци од дана ступања на снагу овог закона. </w:t>
      </w:r>
    </w:p>
    <w:p w:rsidR="00C84D06" w:rsidRPr="000A19B5" w:rsidRDefault="00C84D06" w:rsidP="00C84D06">
      <w:pPr>
        <w:autoSpaceDE w:val="0"/>
        <w:autoSpaceDN w:val="0"/>
        <w:adjustRightInd w:val="0"/>
        <w:spacing w:line="276" w:lineRule="auto"/>
        <w:ind w:left="0" w:firstLine="720"/>
        <w:jc w:val="both"/>
        <w:rPr>
          <w:iCs/>
          <w:color w:val="auto"/>
          <w:lang w:val="ru-RU"/>
        </w:rPr>
      </w:pPr>
      <w:r w:rsidRPr="000A19B5">
        <w:rPr>
          <w:iCs/>
          <w:color w:val="auto"/>
          <w:lang w:val="ru-RU"/>
        </w:rPr>
        <w:t>(3) У циљу обезбјеђења сигурности снабдијевања, одржавања техничко-технолошког јединства електроенергетског система и заштите купаца, предузећа унутар вертикално интегрисаног субјекта, произвођачи електричне енергије и повезани снабдјевачи крајњих купаца, уговором уређују међусобне односе о питању јединственог наступа на малопродајном и велепродајном тржишту електричне енергије</w:t>
      </w:r>
      <w:r w:rsidR="0046399A" w:rsidRPr="000A19B5">
        <w:rPr>
          <w:iCs/>
          <w:color w:val="auto"/>
          <w:lang w:val="ru-RU"/>
        </w:rPr>
        <w:t>.</w:t>
      </w:r>
    </w:p>
    <w:p w:rsidR="007B1A8E" w:rsidRPr="00D37D32" w:rsidRDefault="00C84D06" w:rsidP="00C84D06">
      <w:pPr>
        <w:autoSpaceDE w:val="0"/>
        <w:autoSpaceDN w:val="0"/>
        <w:adjustRightInd w:val="0"/>
        <w:spacing w:line="276" w:lineRule="auto"/>
        <w:ind w:left="0" w:firstLine="0"/>
        <w:jc w:val="center"/>
        <w:rPr>
          <w:rFonts w:eastAsia="Calibri"/>
          <w:color w:val="auto"/>
          <w:lang w:val="sr-Cyrl-CS"/>
        </w:rPr>
      </w:pPr>
      <w:r w:rsidRPr="000A19B5">
        <w:rPr>
          <w:rFonts w:eastAsia="Calibri"/>
          <w:color w:val="auto"/>
          <w:lang w:val="ru-RU"/>
        </w:rPr>
        <w:t xml:space="preserve"> </w:t>
      </w:r>
    </w:p>
    <w:p w:rsidR="00C84D06" w:rsidRPr="000A19B5" w:rsidRDefault="00C84D06" w:rsidP="00C84D06">
      <w:pPr>
        <w:autoSpaceDE w:val="0"/>
        <w:autoSpaceDN w:val="0"/>
        <w:adjustRightInd w:val="0"/>
        <w:spacing w:line="276" w:lineRule="auto"/>
        <w:ind w:left="0" w:firstLine="0"/>
        <w:jc w:val="center"/>
        <w:rPr>
          <w:rFonts w:eastAsia="Calibri"/>
          <w:bCs/>
          <w:color w:val="auto"/>
          <w:lang w:val="sr-Cyrl-CS"/>
        </w:rPr>
      </w:pPr>
      <w:r w:rsidRPr="000A19B5">
        <w:rPr>
          <w:rFonts w:eastAsia="Calibri"/>
          <w:bCs/>
          <w:color w:val="auto"/>
          <w:lang w:val="sr-Cyrl-CS"/>
        </w:rPr>
        <w:t xml:space="preserve">Универзална услуга </w:t>
      </w:r>
      <w:r w:rsidRPr="00D37D32">
        <w:rPr>
          <w:rFonts w:eastAsia="Calibri"/>
          <w:bCs/>
          <w:color w:val="auto"/>
          <w:lang w:val="sr-Cyrl-CS"/>
        </w:rPr>
        <w:t>и резервно снабд</w:t>
      </w:r>
      <w:r w:rsidR="0046399A" w:rsidRPr="00D37D32">
        <w:rPr>
          <w:rFonts w:eastAsia="Calibri"/>
          <w:bCs/>
          <w:color w:val="auto"/>
          <w:lang w:val="sr-Cyrl-CS"/>
        </w:rPr>
        <w:t>и</w:t>
      </w:r>
      <w:r w:rsidRPr="00D37D32">
        <w:rPr>
          <w:rFonts w:eastAsia="Calibri"/>
          <w:bCs/>
          <w:color w:val="auto"/>
          <w:lang w:val="sr-Cyrl-CS"/>
        </w:rPr>
        <w:t xml:space="preserve">јевање </w:t>
      </w:r>
      <w:r w:rsidRPr="000A19B5">
        <w:rPr>
          <w:rFonts w:eastAsia="Calibri"/>
          <w:bCs/>
          <w:color w:val="auto"/>
          <w:lang w:val="sr-Cyrl-CS"/>
        </w:rPr>
        <w:t>по ступању на снагу овог закона</w:t>
      </w:r>
    </w:p>
    <w:p w:rsidR="00C84D06" w:rsidRPr="000A19B5" w:rsidRDefault="007B1A8E" w:rsidP="00C84D06">
      <w:pPr>
        <w:autoSpaceDE w:val="0"/>
        <w:autoSpaceDN w:val="0"/>
        <w:adjustRightInd w:val="0"/>
        <w:spacing w:line="276" w:lineRule="auto"/>
        <w:ind w:left="0" w:firstLine="0"/>
        <w:jc w:val="center"/>
        <w:rPr>
          <w:rFonts w:eastAsia="Calibri"/>
          <w:bCs/>
          <w:color w:val="auto"/>
          <w:lang w:val="sr-Cyrl-CS"/>
        </w:rPr>
      </w:pPr>
      <w:r w:rsidRPr="00D37D32">
        <w:rPr>
          <w:rFonts w:eastAsia="Calibri"/>
          <w:bCs/>
          <w:color w:val="auto"/>
          <w:lang w:val="sr-Cyrl-CS"/>
        </w:rPr>
        <w:t xml:space="preserve"> </w:t>
      </w:r>
      <w:r w:rsidR="00C84D06" w:rsidRPr="000A19B5">
        <w:rPr>
          <w:rFonts w:eastAsia="Calibri"/>
          <w:bCs/>
          <w:color w:val="auto"/>
          <w:lang w:val="sr-Cyrl-CS"/>
        </w:rPr>
        <w:t>Члан 137.</w:t>
      </w:r>
    </w:p>
    <w:p w:rsidR="00C84D06" w:rsidRPr="00D37D32" w:rsidRDefault="00C84D06" w:rsidP="00C84D06">
      <w:pPr>
        <w:keepNext/>
        <w:keepLines/>
        <w:spacing w:line="276" w:lineRule="auto"/>
        <w:ind w:left="0"/>
        <w:outlineLvl w:val="3"/>
        <w:rPr>
          <w:rFonts w:eastAsia="Calibri"/>
          <w:bCs/>
          <w:iCs/>
          <w:color w:val="auto"/>
          <w:lang w:val="sr-Cyrl-CS"/>
        </w:rPr>
      </w:pPr>
      <w:r w:rsidRPr="000A19B5">
        <w:rPr>
          <w:rFonts w:eastAsia="Calibri"/>
          <w:bCs/>
          <w:iCs/>
          <w:color w:val="auto"/>
          <w:lang w:val="sr-Cyrl-CS"/>
        </w:rPr>
        <w:tab/>
      </w:r>
      <w:r w:rsidRPr="000A19B5">
        <w:rPr>
          <w:rFonts w:eastAsia="Calibri"/>
          <w:bCs/>
          <w:iCs/>
          <w:color w:val="auto"/>
          <w:lang w:val="sr-Cyrl-CS"/>
        </w:rPr>
        <w:tab/>
      </w:r>
      <w:r w:rsidRPr="000A19B5">
        <w:rPr>
          <w:rFonts w:eastAsia="Calibri"/>
          <w:bCs/>
          <w:iCs/>
          <w:color w:val="auto"/>
          <w:lang w:val="sr-Cyrl-CS"/>
        </w:rPr>
        <w:tab/>
      </w:r>
      <w:r w:rsidRPr="000A19B5">
        <w:rPr>
          <w:rFonts w:eastAsia="Calibri"/>
          <w:bCs/>
          <w:iCs/>
          <w:color w:val="auto"/>
          <w:lang w:val="sr-Cyrl-CS"/>
        </w:rPr>
        <w:tab/>
        <w:t xml:space="preserve">                             </w:t>
      </w:r>
    </w:p>
    <w:p w:rsidR="00C84D06" w:rsidRPr="00D37D32" w:rsidRDefault="00C84D06" w:rsidP="00C84D06">
      <w:pPr>
        <w:autoSpaceDE w:val="0"/>
        <w:autoSpaceDN w:val="0"/>
        <w:adjustRightInd w:val="0"/>
        <w:spacing w:line="276" w:lineRule="auto"/>
        <w:ind w:left="0" w:firstLine="720"/>
        <w:jc w:val="both"/>
        <w:rPr>
          <w:iCs/>
          <w:color w:val="auto"/>
          <w:lang w:val="sr-Cyrl-CS"/>
        </w:rPr>
      </w:pPr>
      <w:r w:rsidRPr="000A19B5">
        <w:rPr>
          <w:iCs/>
          <w:color w:val="auto"/>
          <w:lang w:val="sr-Cyrl-CS"/>
        </w:rPr>
        <w:t>(1) Функцију јавног снабдјевача, до им</w:t>
      </w:r>
      <w:r w:rsidRPr="00D37D32">
        <w:rPr>
          <w:iCs/>
          <w:color w:val="auto"/>
          <w:lang w:val="sr-Cyrl-CS"/>
        </w:rPr>
        <w:t>е</w:t>
      </w:r>
      <w:r w:rsidRPr="000A19B5">
        <w:rPr>
          <w:iCs/>
          <w:color w:val="auto"/>
          <w:lang w:val="sr-Cyrl-CS"/>
        </w:rPr>
        <w:t>новања јавног снабдјевача у складу са одредбама овог закона, обављаће корисници дозвола из члана 134. став 1</w:t>
      </w:r>
      <w:r w:rsidRPr="00D37D32">
        <w:rPr>
          <w:iCs/>
          <w:color w:val="auto"/>
          <w:lang w:val="sr-Cyrl-CS"/>
        </w:rPr>
        <w:t>.</w:t>
      </w:r>
      <w:r w:rsidRPr="000A19B5">
        <w:rPr>
          <w:iCs/>
          <w:color w:val="auto"/>
          <w:lang w:val="sr-Cyrl-CS"/>
        </w:rPr>
        <w:t xml:space="preserve"> овог </w:t>
      </w:r>
      <w:r w:rsidRPr="00D37D32">
        <w:rPr>
          <w:iCs/>
          <w:color w:val="auto"/>
          <w:lang w:val="sr-Cyrl-CS"/>
        </w:rPr>
        <w:t>закона</w:t>
      </w:r>
      <w:r w:rsidRPr="000A19B5">
        <w:rPr>
          <w:iCs/>
          <w:color w:val="auto"/>
          <w:lang w:val="sr-Cyrl-CS"/>
        </w:rPr>
        <w:t>.</w:t>
      </w:r>
    </w:p>
    <w:p w:rsidR="00C84D06" w:rsidRPr="000A19B5" w:rsidRDefault="00C84D06" w:rsidP="00C84D06">
      <w:pPr>
        <w:autoSpaceDE w:val="0"/>
        <w:autoSpaceDN w:val="0"/>
        <w:adjustRightInd w:val="0"/>
        <w:spacing w:line="276" w:lineRule="auto"/>
        <w:ind w:left="0" w:firstLine="720"/>
        <w:jc w:val="both"/>
        <w:rPr>
          <w:iCs/>
          <w:color w:val="auto"/>
          <w:lang w:val="sr-Cyrl-CS"/>
        </w:rPr>
      </w:pPr>
      <w:r w:rsidRPr="00D37D32">
        <w:rPr>
          <w:color w:val="auto"/>
          <w:lang w:val="sr-Cyrl-CS"/>
        </w:rPr>
        <w:t xml:space="preserve">(2) </w:t>
      </w:r>
      <w:r w:rsidRPr="000A19B5">
        <w:rPr>
          <w:iCs/>
          <w:color w:val="auto"/>
          <w:lang w:val="sr-Cyrl-CS"/>
        </w:rPr>
        <w:t>Снабдјевач</w:t>
      </w:r>
      <w:r w:rsidRPr="00D37D32">
        <w:rPr>
          <w:iCs/>
          <w:color w:val="auto"/>
          <w:lang w:val="sr-Cyrl-CS"/>
        </w:rPr>
        <w:t xml:space="preserve"> из става 1. овог члана</w:t>
      </w:r>
      <w:r w:rsidR="00523E49" w:rsidRPr="00D37D32">
        <w:rPr>
          <w:iCs/>
          <w:color w:val="auto"/>
          <w:lang w:val="sr-Cyrl-CS"/>
        </w:rPr>
        <w:t xml:space="preserve"> </w:t>
      </w:r>
      <w:r w:rsidR="00523E49" w:rsidRPr="00D37D32">
        <w:rPr>
          <w:iCs/>
          <w:color w:val="auto"/>
          <w:lang w:val="sr-Cyrl-BA"/>
        </w:rPr>
        <w:t>дио</w:t>
      </w:r>
      <w:r w:rsidRPr="000A19B5">
        <w:rPr>
          <w:iCs/>
          <w:color w:val="auto"/>
          <w:lang w:val="sr-Cyrl-CS"/>
        </w:rPr>
        <w:t xml:space="preserve"> </w:t>
      </w:r>
      <w:r w:rsidRPr="00D37D32">
        <w:rPr>
          <w:iCs/>
          <w:color w:val="auto"/>
          <w:lang w:val="sr-Cyrl-CS"/>
        </w:rPr>
        <w:t xml:space="preserve">електричне </w:t>
      </w:r>
      <w:r w:rsidRPr="000A19B5">
        <w:rPr>
          <w:iCs/>
          <w:color w:val="auto"/>
          <w:lang w:val="sr-Cyrl-CS"/>
        </w:rPr>
        <w:t xml:space="preserve">енергије </w:t>
      </w:r>
      <w:r w:rsidR="00523E49" w:rsidRPr="00D37D32">
        <w:rPr>
          <w:iCs/>
          <w:color w:val="auto"/>
          <w:lang w:val="sr-Cyrl-BA"/>
        </w:rPr>
        <w:t>из члана 135.</w:t>
      </w:r>
      <w:r w:rsidR="0046399A" w:rsidRPr="00D37D32">
        <w:rPr>
          <w:iCs/>
          <w:color w:val="auto"/>
          <w:lang w:val="sr-Cyrl-BA"/>
        </w:rPr>
        <w:t xml:space="preserve"> </w:t>
      </w:r>
      <w:r w:rsidR="00523E49" w:rsidRPr="00D37D32">
        <w:rPr>
          <w:iCs/>
          <w:color w:val="auto"/>
          <w:lang w:val="sr-Cyrl-BA"/>
        </w:rPr>
        <w:t xml:space="preserve">овог закона, </w:t>
      </w:r>
      <w:r w:rsidRPr="000A19B5">
        <w:rPr>
          <w:iCs/>
          <w:color w:val="auto"/>
          <w:lang w:val="sr-Cyrl-CS"/>
        </w:rPr>
        <w:t>потребн</w:t>
      </w:r>
      <w:r w:rsidR="00523E49" w:rsidRPr="00D37D32">
        <w:rPr>
          <w:iCs/>
          <w:color w:val="auto"/>
          <w:lang w:val="sr-Cyrl-BA"/>
        </w:rPr>
        <w:t>е</w:t>
      </w:r>
      <w:r w:rsidRPr="000A19B5">
        <w:rPr>
          <w:iCs/>
          <w:color w:val="auto"/>
          <w:lang w:val="sr-Cyrl-CS"/>
        </w:rPr>
        <w:t xml:space="preserve"> за снабдијевање </w:t>
      </w:r>
      <w:r w:rsidRPr="00D37D32">
        <w:rPr>
          <w:iCs/>
          <w:color w:val="auto"/>
          <w:lang w:val="sr-Cyrl-CS"/>
        </w:rPr>
        <w:t xml:space="preserve">крајњих купаца </w:t>
      </w:r>
      <w:r w:rsidR="00523E49" w:rsidRPr="00D37D32">
        <w:rPr>
          <w:iCs/>
          <w:color w:val="auto"/>
          <w:lang w:val="sr-Cyrl-CS"/>
        </w:rPr>
        <w:t>набавља</w:t>
      </w:r>
      <w:r w:rsidRPr="000A19B5">
        <w:rPr>
          <w:iCs/>
          <w:color w:val="auto"/>
          <w:lang w:val="sr-Cyrl-CS"/>
        </w:rPr>
        <w:t xml:space="preserve"> по регулисаним цијенама од произвођача који према условима важећих дозвола имају обавезу јавне услуге</w:t>
      </w:r>
      <w:r w:rsidR="00523E49" w:rsidRPr="00D37D32">
        <w:rPr>
          <w:iCs/>
          <w:color w:val="auto"/>
          <w:lang w:val="sr-Cyrl-BA"/>
        </w:rPr>
        <w:t xml:space="preserve"> или којима је Влада одредила обавезу јавне услуге.</w:t>
      </w:r>
      <w:r w:rsidRPr="000A19B5">
        <w:rPr>
          <w:iCs/>
          <w:color w:val="auto"/>
          <w:lang w:val="sr-Cyrl-CS"/>
        </w:rPr>
        <w:t xml:space="preserve"> </w:t>
      </w:r>
    </w:p>
    <w:p w:rsidR="00C84D06" w:rsidRPr="000A19B5" w:rsidRDefault="00C84D06" w:rsidP="00C84D06">
      <w:pPr>
        <w:autoSpaceDE w:val="0"/>
        <w:autoSpaceDN w:val="0"/>
        <w:adjustRightInd w:val="0"/>
        <w:spacing w:line="276" w:lineRule="auto"/>
        <w:ind w:left="0" w:firstLine="720"/>
        <w:jc w:val="both"/>
        <w:rPr>
          <w:iCs/>
          <w:color w:val="auto"/>
          <w:lang w:val="sr-Cyrl-CS"/>
        </w:rPr>
      </w:pPr>
      <w:r w:rsidRPr="000A19B5">
        <w:rPr>
          <w:iCs/>
          <w:color w:val="auto"/>
          <w:lang w:val="sr-Cyrl-CS"/>
        </w:rPr>
        <w:t>(</w:t>
      </w:r>
      <w:r w:rsidRPr="00D37D32">
        <w:rPr>
          <w:iCs/>
          <w:color w:val="auto"/>
          <w:lang w:val="sr-Cyrl-CS"/>
        </w:rPr>
        <w:t>3</w:t>
      </w:r>
      <w:r w:rsidRPr="000A19B5">
        <w:rPr>
          <w:iCs/>
          <w:color w:val="auto"/>
          <w:lang w:val="sr-Cyrl-CS"/>
        </w:rPr>
        <w:t>) Функцију резервног снабдјевача, до именовања резервног снабдјевача у складу са одредбама овог закона, обављаће МХ „ЕРС“ – МП а.</w:t>
      </w:r>
      <w:r w:rsidR="0046399A" w:rsidRPr="000A19B5">
        <w:rPr>
          <w:iCs/>
          <w:color w:val="auto"/>
          <w:lang w:val="sr-Cyrl-CS"/>
        </w:rPr>
        <w:t xml:space="preserve"> </w:t>
      </w:r>
      <w:r w:rsidRPr="000A19B5">
        <w:rPr>
          <w:iCs/>
          <w:color w:val="auto"/>
          <w:lang w:val="sr-Cyrl-CS"/>
        </w:rPr>
        <w:t xml:space="preserve">д. Требиње. </w:t>
      </w:r>
    </w:p>
    <w:p w:rsidR="00C84D06" w:rsidRPr="000A19B5" w:rsidRDefault="00C84D06" w:rsidP="00C84D06">
      <w:pPr>
        <w:autoSpaceDE w:val="0"/>
        <w:autoSpaceDN w:val="0"/>
        <w:adjustRightInd w:val="0"/>
        <w:spacing w:line="276" w:lineRule="auto"/>
        <w:ind w:left="0" w:firstLine="720"/>
        <w:jc w:val="both"/>
        <w:rPr>
          <w:iCs/>
          <w:color w:val="auto"/>
          <w:lang w:val="sr-Cyrl-CS"/>
        </w:rPr>
      </w:pPr>
    </w:p>
    <w:p w:rsidR="00C84D06" w:rsidRPr="000A19B5" w:rsidRDefault="00C84D06" w:rsidP="00C84D06">
      <w:pPr>
        <w:spacing w:line="276" w:lineRule="auto"/>
        <w:ind w:left="0" w:firstLine="0"/>
        <w:jc w:val="center"/>
        <w:rPr>
          <w:iCs/>
          <w:color w:val="auto"/>
          <w:lang w:val="sr-Cyrl-CS"/>
        </w:rPr>
      </w:pPr>
      <w:bookmarkStart w:id="167" w:name="_Toc383416203"/>
      <w:r w:rsidRPr="000A19B5">
        <w:rPr>
          <w:iCs/>
          <w:color w:val="auto"/>
          <w:lang w:val="sr-Cyrl-CS"/>
        </w:rPr>
        <w:t>Немогућност покретања стечајног поступка</w:t>
      </w:r>
    </w:p>
    <w:p w:rsidR="00C84D06" w:rsidRPr="000A19B5" w:rsidRDefault="00C84D06" w:rsidP="00C84D06">
      <w:pPr>
        <w:spacing w:line="276" w:lineRule="auto"/>
        <w:ind w:left="0" w:firstLine="0"/>
        <w:jc w:val="center"/>
        <w:rPr>
          <w:iCs/>
          <w:color w:val="auto"/>
          <w:lang w:val="sr-Cyrl-CS"/>
        </w:rPr>
      </w:pPr>
      <w:r w:rsidRPr="000A19B5">
        <w:rPr>
          <w:iCs/>
          <w:color w:val="auto"/>
          <w:lang w:val="sr-Cyrl-CS"/>
        </w:rPr>
        <w:t>Члан</w:t>
      </w:r>
      <w:bookmarkEnd w:id="167"/>
      <w:r w:rsidRPr="000A19B5">
        <w:rPr>
          <w:iCs/>
          <w:color w:val="auto"/>
          <w:lang w:val="sr-Cyrl-CS"/>
        </w:rPr>
        <w:t xml:space="preserve"> 138.</w:t>
      </w:r>
    </w:p>
    <w:p w:rsidR="00C84D06" w:rsidRPr="000A19B5" w:rsidRDefault="00C84D06" w:rsidP="00C84D06">
      <w:pPr>
        <w:spacing w:line="276" w:lineRule="auto"/>
        <w:ind w:left="0" w:firstLine="0"/>
        <w:rPr>
          <w:iCs/>
          <w:color w:val="auto"/>
          <w:lang w:val="sr-Cyrl-CS"/>
        </w:rPr>
      </w:pPr>
    </w:p>
    <w:p w:rsidR="000F28D1" w:rsidRPr="00B072DB" w:rsidRDefault="00C84D06" w:rsidP="00B072DB">
      <w:pPr>
        <w:autoSpaceDE w:val="0"/>
        <w:autoSpaceDN w:val="0"/>
        <w:adjustRightInd w:val="0"/>
        <w:spacing w:line="276" w:lineRule="auto"/>
        <w:ind w:left="0" w:firstLine="720"/>
        <w:jc w:val="both"/>
        <w:rPr>
          <w:color w:val="auto"/>
          <w:lang w:val="sr-Latn-BA"/>
        </w:rPr>
      </w:pPr>
      <w:r w:rsidRPr="000A19B5">
        <w:rPr>
          <w:color w:val="auto"/>
          <w:lang w:val="sr-Cyrl-CS"/>
        </w:rPr>
        <w:t>Над оператором дистрибутивног система не може се спроводити стечајни поступак.</w:t>
      </w:r>
    </w:p>
    <w:p w:rsidR="00C84D06" w:rsidRPr="000A19B5" w:rsidRDefault="00C84D06" w:rsidP="00C84D06">
      <w:pPr>
        <w:tabs>
          <w:tab w:val="left" w:pos="0"/>
        </w:tabs>
        <w:spacing w:line="276" w:lineRule="auto"/>
        <w:ind w:left="0" w:firstLine="0"/>
        <w:jc w:val="center"/>
        <w:rPr>
          <w:color w:val="auto"/>
          <w:lang w:val="sr-Cyrl-CS" w:eastAsia="hr-HR"/>
        </w:rPr>
      </w:pPr>
      <w:r w:rsidRPr="000A19B5">
        <w:rPr>
          <w:color w:val="auto"/>
          <w:lang w:val="sr-Cyrl-CS" w:eastAsia="hr-HR"/>
        </w:rPr>
        <w:lastRenderedPageBreak/>
        <w:t>Почети поступци</w:t>
      </w:r>
    </w:p>
    <w:p w:rsidR="00C84D06" w:rsidRPr="000A19B5" w:rsidRDefault="007B1A8E" w:rsidP="00C84D06">
      <w:pPr>
        <w:tabs>
          <w:tab w:val="left" w:pos="0"/>
        </w:tabs>
        <w:spacing w:line="276" w:lineRule="auto"/>
        <w:ind w:left="0" w:firstLine="0"/>
        <w:jc w:val="center"/>
        <w:rPr>
          <w:color w:val="auto"/>
          <w:lang w:val="sr-Cyrl-CS" w:eastAsia="hr-HR"/>
        </w:rPr>
      </w:pPr>
      <w:r w:rsidRPr="00D37D32">
        <w:rPr>
          <w:color w:val="auto"/>
          <w:lang w:val="sr-Cyrl-CS" w:eastAsia="hr-HR"/>
        </w:rPr>
        <w:t xml:space="preserve"> </w:t>
      </w:r>
      <w:r w:rsidR="00C84D06" w:rsidRPr="000A19B5">
        <w:rPr>
          <w:color w:val="auto"/>
          <w:lang w:val="sr-Cyrl-CS" w:eastAsia="hr-HR"/>
        </w:rPr>
        <w:t xml:space="preserve">Члан 139. </w:t>
      </w:r>
    </w:p>
    <w:p w:rsidR="00C84D06" w:rsidRPr="000A19B5" w:rsidRDefault="00C84D06" w:rsidP="00C84D06">
      <w:pPr>
        <w:tabs>
          <w:tab w:val="left" w:pos="0"/>
        </w:tabs>
        <w:spacing w:line="276" w:lineRule="auto"/>
        <w:ind w:left="0" w:firstLine="0"/>
        <w:jc w:val="center"/>
        <w:rPr>
          <w:color w:val="auto"/>
          <w:lang w:val="sr-Cyrl-CS" w:eastAsia="hr-HR"/>
        </w:rPr>
      </w:pPr>
    </w:p>
    <w:p w:rsidR="00C84D06" w:rsidRPr="000A19B5" w:rsidRDefault="00C84D06" w:rsidP="00C84D06">
      <w:pPr>
        <w:autoSpaceDE w:val="0"/>
        <w:autoSpaceDN w:val="0"/>
        <w:adjustRightInd w:val="0"/>
        <w:spacing w:line="276" w:lineRule="auto"/>
        <w:ind w:left="0" w:firstLine="720"/>
        <w:jc w:val="both"/>
        <w:rPr>
          <w:color w:val="auto"/>
          <w:lang w:val="sr-Cyrl-CS"/>
        </w:rPr>
      </w:pPr>
      <w:r w:rsidRPr="000A19B5">
        <w:rPr>
          <w:color w:val="auto"/>
          <w:lang w:val="sr-Cyrl-CS"/>
        </w:rPr>
        <w:t>Управни поступци који су покренути пред надлежним органима до дана ступања на снагу овог закона окончаће се по одредбама закона који је био на снази у вријеме покретања поступка.</w:t>
      </w:r>
    </w:p>
    <w:p w:rsidR="00C84D06" w:rsidRPr="000A19B5" w:rsidRDefault="00C84D06" w:rsidP="00C84D06">
      <w:pPr>
        <w:keepNext/>
        <w:keepLines/>
        <w:spacing w:line="276" w:lineRule="auto"/>
        <w:ind w:left="0"/>
        <w:jc w:val="both"/>
        <w:outlineLvl w:val="3"/>
        <w:rPr>
          <w:bCs/>
          <w:iCs/>
          <w:color w:val="auto"/>
          <w:lang w:val="sr-Cyrl-CS"/>
        </w:rPr>
      </w:pPr>
    </w:p>
    <w:p w:rsidR="00C84D06" w:rsidRPr="000A19B5" w:rsidRDefault="007B1A8E" w:rsidP="00C84D06">
      <w:pPr>
        <w:keepNext/>
        <w:keepLines/>
        <w:spacing w:line="276" w:lineRule="auto"/>
        <w:ind w:left="0"/>
        <w:jc w:val="center"/>
        <w:outlineLvl w:val="3"/>
        <w:rPr>
          <w:bCs/>
          <w:iCs/>
          <w:color w:val="auto"/>
          <w:lang w:val="sr-Cyrl-CS"/>
        </w:rPr>
      </w:pPr>
      <w:r w:rsidRPr="00D37D32">
        <w:rPr>
          <w:bCs/>
          <w:iCs/>
          <w:color w:val="auto"/>
          <w:lang w:val="sr-Cyrl-CS"/>
        </w:rPr>
        <w:t xml:space="preserve">      </w:t>
      </w:r>
      <w:r w:rsidR="00C84D06" w:rsidRPr="000A19B5">
        <w:rPr>
          <w:bCs/>
          <w:iCs/>
          <w:color w:val="auto"/>
          <w:lang w:val="sr-Cyrl-CS"/>
        </w:rPr>
        <w:t>Раздвајање дјелатности</w:t>
      </w:r>
    </w:p>
    <w:p w:rsidR="00C84D06" w:rsidRPr="000A19B5" w:rsidRDefault="007B1A8E" w:rsidP="00C84D06">
      <w:pPr>
        <w:keepNext/>
        <w:keepLines/>
        <w:spacing w:line="276" w:lineRule="auto"/>
        <w:ind w:left="0"/>
        <w:jc w:val="center"/>
        <w:outlineLvl w:val="3"/>
        <w:rPr>
          <w:bCs/>
          <w:iCs/>
          <w:color w:val="auto"/>
          <w:lang w:val="sr-Cyrl-CS"/>
        </w:rPr>
      </w:pPr>
      <w:r w:rsidRPr="00D37D32">
        <w:rPr>
          <w:bCs/>
          <w:iCs/>
          <w:color w:val="auto"/>
          <w:lang w:val="sr-Cyrl-CS"/>
        </w:rPr>
        <w:t xml:space="preserve">       </w:t>
      </w:r>
      <w:r w:rsidR="00C84D06" w:rsidRPr="000A19B5">
        <w:rPr>
          <w:bCs/>
          <w:iCs/>
          <w:color w:val="auto"/>
          <w:lang w:val="sr-Cyrl-CS"/>
        </w:rPr>
        <w:t>Члан 140.</w:t>
      </w:r>
    </w:p>
    <w:p w:rsidR="00C84D06" w:rsidRPr="00D37D32" w:rsidRDefault="00C84D06" w:rsidP="00C84D06">
      <w:pPr>
        <w:spacing w:line="276" w:lineRule="auto"/>
        <w:ind w:left="0"/>
        <w:rPr>
          <w:color w:val="auto"/>
          <w:lang w:val="sr-Cyrl-CS"/>
        </w:rPr>
      </w:pPr>
    </w:p>
    <w:p w:rsidR="00C84D06" w:rsidRPr="00D37D32" w:rsidRDefault="00C84D06" w:rsidP="00C84D06">
      <w:pPr>
        <w:spacing w:after="200" w:line="276" w:lineRule="auto"/>
        <w:ind w:left="0" w:firstLine="720"/>
        <w:contextualSpacing/>
        <w:jc w:val="both"/>
        <w:rPr>
          <w:color w:val="auto"/>
          <w:lang w:val="nl-BE"/>
        </w:rPr>
      </w:pPr>
      <w:r w:rsidRPr="00D37D32">
        <w:rPr>
          <w:color w:val="auto"/>
          <w:lang w:val="sr-Cyrl-CS"/>
        </w:rPr>
        <w:t xml:space="preserve">(1)  </w:t>
      </w:r>
      <w:r w:rsidRPr="00D37D32">
        <w:rPr>
          <w:color w:val="auto"/>
          <w:lang w:val="nl-BE"/>
        </w:rPr>
        <w:t xml:space="preserve">Електоренергетски </w:t>
      </w:r>
      <w:r w:rsidR="00CD4A54" w:rsidRPr="000A19B5">
        <w:rPr>
          <w:color w:val="auto"/>
          <w:lang w:val="sr-Cyrl-CS"/>
        </w:rPr>
        <w:t>субјект</w:t>
      </w:r>
      <w:r w:rsidRPr="00D37D32">
        <w:rPr>
          <w:color w:val="auto"/>
          <w:lang w:val="nl-BE"/>
        </w:rPr>
        <w:t xml:space="preserve"> који на дан ступања на снагу овог закона обавља дјелатност дистрибуције и дјелатност снабдијевања та</w:t>
      </w:r>
      <w:r w:rsidRPr="00D37D32">
        <w:rPr>
          <w:color w:val="auto"/>
          <w:lang w:val="sr-Cyrl-CS"/>
        </w:rPr>
        <w:t>риф</w:t>
      </w:r>
      <w:r w:rsidRPr="00D37D32">
        <w:rPr>
          <w:color w:val="auto"/>
          <w:lang w:val="nl-BE"/>
        </w:rPr>
        <w:t>них купаца</w:t>
      </w:r>
      <w:r w:rsidRPr="00D37D32">
        <w:rPr>
          <w:color w:val="auto"/>
          <w:lang w:val="sr-Cyrl-CS"/>
        </w:rPr>
        <w:t>, односно</w:t>
      </w:r>
      <w:r w:rsidRPr="00D37D32">
        <w:rPr>
          <w:color w:val="auto"/>
          <w:lang w:val="nl-BE"/>
        </w:rPr>
        <w:t xml:space="preserve"> производње електричне енергије, дужан је да изврши правно и функционално раздвајање дјелатности дист</w:t>
      </w:r>
      <w:r w:rsidR="0046399A" w:rsidRPr="000A19B5">
        <w:rPr>
          <w:color w:val="auto"/>
          <w:lang w:val="sr-Cyrl-CS"/>
        </w:rPr>
        <w:t>р</w:t>
      </w:r>
      <w:r w:rsidRPr="00D37D32">
        <w:rPr>
          <w:color w:val="auto"/>
          <w:lang w:val="nl-BE"/>
        </w:rPr>
        <w:t>ибуције електричне енергије од дјелатности снабдијевања</w:t>
      </w:r>
      <w:r w:rsidR="0046399A" w:rsidRPr="000A19B5">
        <w:rPr>
          <w:color w:val="auto"/>
          <w:lang w:val="sr-Cyrl-CS"/>
        </w:rPr>
        <w:t>,</w:t>
      </w:r>
      <w:r w:rsidRPr="00D37D32">
        <w:rPr>
          <w:color w:val="auto"/>
          <w:lang w:val="nl-BE"/>
        </w:rPr>
        <w:t xml:space="preserve"> </w:t>
      </w:r>
      <w:r w:rsidRPr="00D37D32">
        <w:rPr>
          <w:color w:val="auto"/>
          <w:lang w:val="sr-Cyrl-CS"/>
        </w:rPr>
        <w:t>односно</w:t>
      </w:r>
      <w:r w:rsidRPr="00D37D32">
        <w:rPr>
          <w:color w:val="auto"/>
          <w:lang w:val="nl-BE"/>
        </w:rPr>
        <w:t xml:space="preserve"> производње електричне енергије, у року од годину дана од дана ступања на снагу овог закона.</w:t>
      </w:r>
    </w:p>
    <w:p w:rsidR="00C84D06" w:rsidRPr="00D37D32" w:rsidRDefault="00C84D06" w:rsidP="00C84D06">
      <w:pPr>
        <w:spacing w:after="200" w:line="276" w:lineRule="auto"/>
        <w:ind w:left="0" w:firstLine="720"/>
        <w:contextualSpacing/>
        <w:jc w:val="both"/>
        <w:rPr>
          <w:color w:val="auto"/>
          <w:lang w:val="nl-BE"/>
        </w:rPr>
      </w:pPr>
      <w:r w:rsidRPr="00D37D32">
        <w:rPr>
          <w:color w:val="auto"/>
          <w:lang w:val="sr-Cyrl-CS"/>
        </w:rPr>
        <w:t xml:space="preserve">(2) </w:t>
      </w:r>
      <w:r w:rsidRPr="00D37D32">
        <w:rPr>
          <w:color w:val="auto"/>
          <w:lang w:val="nl-BE"/>
        </w:rPr>
        <w:t>Привредна друштва настала у процесу раздвајања из става 1</w:t>
      </w:r>
      <w:r w:rsidRPr="00D37D32">
        <w:rPr>
          <w:color w:val="auto"/>
          <w:lang w:val="sr-Cyrl-CS"/>
        </w:rPr>
        <w:t>.</w:t>
      </w:r>
      <w:r w:rsidRPr="00D37D32">
        <w:rPr>
          <w:color w:val="auto"/>
          <w:lang w:val="nl-BE"/>
        </w:rPr>
        <w:t xml:space="preserve"> овог члана  преузимају </w:t>
      </w:r>
      <w:r w:rsidRPr="00D37D32">
        <w:rPr>
          <w:color w:val="auto"/>
          <w:lang w:val="sr-Cyrl-BA"/>
        </w:rPr>
        <w:t xml:space="preserve">права и </w:t>
      </w:r>
      <w:r w:rsidRPr="00D37D32">
        <w:rPr>
          <w:color w:val="auto"/>
          <w:lang w:val="nl-BE"/>
        </w:rPr>
        <w:t>обавезе у складу са условима важећих дозвола</w:t>
      </w:r>
      <w:r w:rsidR="0046399A" w:rsidRPr="000A19B5">
        <w:rPr>
          <w:color w:val="auto"/>
          <w:lang w:val="nl-BE"/>
        </w:rPr>
        <w:t>,</w:t>
      </w:r>
      <w:r w:rsidRPr="00D37D32">
        <w:rPr>
          <w:color w:val="auto"/>
          <w:lang w:val="nl-BE"/>
        </w:rPr>
        <w:t xml:space="preserve"> и то:</w:t>
      </w:r>
    </w:p>
    <w:p w:rsidR="00C84D06" w:rsidRPr="00D37D32" w:rsidRDefault="00C84D06" w:rsidP="006A5D71">
      <w:pPr>
        <w:spacing w:line="276" w:lineRule="auto"/>
        <w:ind w:left="0" w:firstLine="992"/>
        <w:jc w:val="both"/>
        <w:rPr>
          <w:color w:val="auto"/>
          <w:lang w:val="sr-Cyrl-CS"/>
        </w:rPr>
      </w:pPr>
      <w:r w:rsidRPr="00D37D32">
        <w:rPr>
          <w:color w:val="auto"/>
          <w:lang w:val="sr-Cyrl-CS"/>
        </w:rPr>
        <w:t xml:space="preserve">1) </w:t>
      </w:r>
      <w:r w:rsidRPr="00D37D32">
        <w:rPr>
          <w:color w:val="auto"/>
        </w:rPr>
        <w:t>привредно</w:t>
      </w:r>
      <w:r w:rsidRPr="000A19B5">
        <w:rPr>
          <w:color w:val="auto"/>
          <w:lang w:val="nl-BE"/>
        </w:rPr>
        <w:t xml:space="preserve"> </w:t>
      </w:r>
      <w:r w:rsidRPr="00D37D32">
        <w:rPr>
          <w:color w:val="auto"/>
        </w:rPr>
        <w:t>друштво</w:t>
      </w:r>
      <w:r w:rsidRPr="000A19B5">
        <w:rPr>
          <w:color w:val="auto"/>
          <w:lang w:val="nl-BE"/>
        </w:rPr>
        <w:t xml:space="preserve"> </w:t>
      </w:r>
      <w:r w:rsidRPr="00D37D32">
        <w:rPr>
          <w:color w:val="auto"/>
        </w:rPr>
        <w:t>које</w:t>
      </w:r>
      <w:r w:rsidRPr="000A19B5">
        <w:rPr>
          <w:color w:val="auto"/>
          <w:lang w:val="nl-BE"/>
        </w:rPr>
        <w:t xml:space="preserve"> </w:t>
      </w:r>
      <w:r w:rsidRPr="00D37D32">
        <w:rPr>
          <w:color w:val="auto"/>
        </w:rPr>
        <w:t>се</w:t>
      </w:r>
      <w:r w:rsidRPr="000A19B5">
        <w:rPr>
          <w:color w:val="auto"/>
          <w:lang w:val="nl-BE"/>
        </w:rPr>
        <w:t xml:space="preserve"> </w:t>
      </w:r>
      <w:r w:rsidRPr="00D37D32">
        <w:rPr>
          <w:color w:val="auto"/>
        </w:rPr>
        <w:t>бави</w:t>
      </w:r>
      <w:r w:rsidRPr="000A19B5">
        <w:rPr>
          <w:color w:val="auto"/>
          <w:lang w:val="nl-BE"/>
        </w:rPr>
        <w:t xml:space="preserve"> </w:t>
      </w:r>
      <w:r w:rsidRPr="00D37D32">
        <w:rPr>
          <w:color w:val="auto"/>
        </w:rPr>
        <w:t>дистрибуцијом</w:t>
      </w:r>
      <w:r w:rsidRPr="000A19B5">
        <w:rPr>
          <w:color w:val="auto"/>
          <w:lang w:val="nl-BE"/>
        </w:rPr>
        <w:t xml:space="preserve"> </w:t>
      </w:r>
      <w:r w:rsidRPr="00D37D32">
        <w:rPr>
          <w:color w:val="auto"/>
        </w:rPr>
        <w:t>електричне</w:t>
      </w:r>
      <w:r w:rsidRPr="000A19B5">
        <w:rPr>
          <w:color w:val="auto"/>
          <w:lang w:val="nl-BE"/>
        </w:rPr>
        <w:t xml:space="preserve"> </w:t>
      </w:r>
      <w:r w:rsidRPr="00D37D32">
        <w:rPr>
          <w:color w:val="auto"/>
        </w:rPr>
        <w:t>енергије</w:t>
      </w:r>
      <w:r w:rsidRPr="000A19B5">
        <w:rPr>
          <w:color w:val="auto"/>
          <w:lang w:val="nl-BE"/>
        </w:rPr>
        <w:t xml:space="preserve"> </w:t>
      </w:r>
      <w:r w:rsidRPr="00D37D32">
        <w:rPr>
          <w:color w:val="auto"/>
          <w:lang w:val="sr-Cyrl-BA"/>
        </w:rPr>
        <w:t xml:space="preserve">преузима права и обавезе из </w:t>
      </w:r>
      <w:r w:rsidRPr="00D37D32">
        <w:rPr>
          <w:color w:val="auto"/>
        </w:rPr>
        <w:t>дозволе</w:t>
      </w:r>
      <w:r w:rsidRPr="000A19B5">
        <w:rPr>
          <w:color w:val="auto"/>
          <w:lang w:val="nl-BE"/>
        </w:rPr>
        <w:t xml:space="preserve"> </w:t>
      </w:r>
      <w:r w:rsidRPr="00D37D32">
        <w:rPr>
          <w:color w:val="auto"/>
        </w:rPr>
        <w:t>за</w:t>
      </w:r>
      <w:r w:rsidRPr="000A19B5">
        <w:rPr>
          <w:color w:val="auto"/>
          <w:lang w:val="nl-BE"/>
        </w:rPr>
        <w:t xml:space="preserve"> </w:t>
      </w:r>
      <w:r w:rsidRPr="00D37D32">
        <w:rPr>
          <w:color w:val="auto"/>
        </w:rPr>
        <w:t>обављање</w:t>
      </w:r>
      <w:r w:rsidRPr="000A19B5">
        <w:rPr>
          <w:color w:val="auto"/>
          <w:lang w:val="nl-BE"/>
        </w:rPr>
        <w:t xml:space="preserve"> </w:t>
      </w:r>
      <w:r w:rsidRPr="00D37D32">
        <w:rPr>
          <w:color w:val="auto"/>
        </w:rPr>
        <w:t>дјелатности</w:t>
      </w:r>
      <w:r w:rsidRPr="000A19B5">
        <w:rPr>
          <w:color w:val="auto"/>
          <w:lang w:val="nl-BE"/>
        </w:rPr>
        <w:t xml:space="preserve"> </w:t>
      </w:r>
      <w:r w:rsidRPr="00D37D32">
        <w:rPr>
          <w:color w:val="auto"/>
        </w:rPr>
        <w:t>дистрибуције</w:t>
      </w:r>
      <w:r w:rsidRPr="00D37D32">
        <w:rPr>
          <w:color w:val="auto"/>
          <w:lang w:val="sr-Cyrl-BA"/>
        </w:rPr>
        <w:t>,</w:t>
      </w:r>
      <w:r w:rsidRPr="00D37D32">
        <w:rPr>
          <w:color w:val="auto"/>
          <w:lang w:val="sr-Cyrl-CS"/>
        </w:rPr>
        <w:t xml:space="preserve"> </w:t>
      </w:r>
    </w:p>
    <w:p w:rsidR="00C84D06" w:rsidRPr="00D37D32" w:rsidRDefault="00C84D06" w:rsidP="006A5D71">
      <w:pPr>
        <w:spacing w:line="276" w:lineRule="auto"/>
        <w:ind w:left="0" w:firstLine="992"/>
        <w:jc w:val="both"/>
        <w:rPr>
          <w:color w:val="auto"/>
          <w:lang w:val="sr-Cyrl-BA"/>
        </w:rPr>
      </w:pPr>
      <w:r w:rsidRPr="00D37D32">
        <w:rPr>
          <w:color w:val="auto"/>
          <w:lang w:val="sr-Cyrl-CS"/>
        </w:rPr>
        <w:t xml:space="preserve">2)  </w:t>
      </w:r>
      <w:r w:rsidRPr="000A19B5">
        <w:rPr>
          <w:color w:val="auto"/>
          <w:lang w:val="sr-Cyrl-CS"/>
        </w:rPr>
        <w:t>привредно друштво које се бави снабдијевањем електричн</w:t>
      </w:r>
      <w:r w:rsidRPr="00D37D32">
        <w:rPr>
          <w:color w:val="auto"/>
          <w:lang w:val="sr-Cyrl-BA"/>
        </w:rPr>
        <w:t>ом</w:t>
      </w:r>
      <w:r w:rsidRPr="000A19B5">
        <w:rPr>
          <w:color w:val="auto"/>
          <w:lang w:val="sr-Cyrl-CS"/>
        </w:rPr>
        <w:t xml:space="preserve"> енергиј</w:t>
      </w:r>
      <w:r w:rsidRPr="00D37D32">
        <w:rPr>
          <w:color w:val="auto"/>
          <w:lang w:val="sr-Cyrl-BA"/>
        </w:rPr>
        <w:t>ом тарифних купаца преузима права и обавезе из дозволе</w:t>
      </w:r>
      <w:r w:rsidRPr="00D37D32">
        <w:rPr>
          <w:color w:val="auto"/>
          <w:lang w:val="sr-Cyrl-CS"/>
        </w:rPr>
        <w:t xml:space="preserve"> </w:t>
      </w:r>
      <w:r w:rsidRPr="000A19B5">
        <w:rPr>
          <w:color w:val="auto"/>
          <w:lang w:val="sr-Cyrl-CS"/>
        </w:rPr>
        <w:t xml:space="preserve">за снабдијевање </w:t>
      </w:r>
      <w:r w:rsidRPr="00D37D32">
        <w:rPr>
          <w:color w:val="auto"/>
          <w:lang w:val="sr-Cyrl-BA"/>
        </w:rPr>
        <w:t xml:space="preserve">електричном енергијом </w:t>
      </w:r>
      <w:r w:rsidRPr="000A19B5">
        <w:rPr>
          <w:color w:val="auto"/>
          <w:lang w:val="sr-Cyrl-CS"/>
        </w:rPr>
        <w:t>тарифних купаца</w:t>
      </w:r>
      <w:r w:rsidR="0046399A" w:rsidRPr="00D37D32">
        <w:rPr>
          <w:color w:val="auto"/>
          <w:lang w:val="sr-Cyrl-BA"/>
        </w:rPr>
        <w:t>,</w:t>
      </w:r>
    </w:p>
    <w:p w:rsidR="00C84D06" w:rsidRPr="00D37D32" w:rsidRDefault="00C84D06" w:rsidP="006A5D71">
      <w:pPr>
        <w:spacing w:line="276" w:lineRule="auto"/>
        <w:ind w:left="0" w:firstLine="992"/>
        <w:jc w:val="both"/>
        <w:rPr>
          <w:color w:val="auto"/>
          <w:lang w:val="sr-Cyrl-CS"/>
        </w:rPr>
      </w:pPr>
      <w:r w:rsidRPr="00D37D32">
        <w:rPr>
          <w:color w:val="auto"/>
          <w:lang w:val="sr-Cyrl-BA"/>
        </w:rPr>
        <w:t>3)</w:t>
      </w:r>
      <w:r w:rsidRPr="000A19B5">
        <w:rPr>
          <w:color w:val="auto"/>
          <w:lang w:val="sr-Cyrl-BA"/>
        </w:rPr>
        <w:t xml:space="preserve"> привредно друштво које се бави </w:t>
      </w:r>
      <w:r w:rsidRPr="00D37D32">
        <w:rPr>
          <w:color w:val="auto"/>
          <w:lang w:val="sr-Cyrl-BA"/>
        </w:rPr>
        <w:t>производњом</w:t>
      </w:r>
      <w:r w:rsidRPr="000A19B5">
        <w:rPr>
          <w:color w:val="auto"/>
          <w:lang w:val="sr-Cyrl-BA"/>
        </w:rPr>
        <w:t xml:space="preserve"> електричне енергије </w:t>
      </w:r>
      <w:r w:rsidRPr="00D37D32">
        <w:rPr>
          <w:color w:val="auto"/>
          <w:lang w:val="sr-Cyrl-BA"/>
        </w:rPr>
        <w:t xml:space="preserve">преузима права и обавезе из </w:t>
      </w:r>
      <w:r w:rsidRPr="000A19B5">
        <w:rPr>
          <w:color w:val="auto"/>
          <w:lang w:val="sr-Cyrl-BA"/>
        </w:rPr>
        <w:t xml:space="preserve">дозволе за </w:t>
      </w:r>
      <w:r w:rsidRPr="00D37D32">
        <w:rPr>
          <w:color w:val="auto"/>
          <w:lang w:val="sr-Cyrl-BA"/>
        </w:rPr>
        <w:t>производњу електричне енергије.</w:t>
      </w:r>
    </w:p>
    <w:p w:rsidR="00C84D06" w:rsidRPr="00D37D32" w:rsidRDefault="00C84D06" w:rsidP="00C84D06">
      <w:pPr>
        <w:spacing w:after="200" w:line="276" w:lineRule="auto"/>
        <w:ind w:left="0" w:firstLine="720"/>
        <w:contextualSpacing/>
        <w:jc w:val="both"/>
        <w:rPr>
          <w:color w:val="auto"/>
          <w:lang w:val="nl-BE"/>
        </w:rPr>
      </w:pPr>
      <w:r w:rsidRPr="00D37D32">
        <w:rPr>
          <w:color w:val="auto"/>
          <w:lang w:val="sr-Cyrl-CS"/>
        </w:rPr>
        <w:t xml:space="preserve">(3) </w:t>
      </w:r>
      <w:r w:rsidRPr="00D37D32">
        <w:rPr>
          <w:color w:val="auto"/>
          <w:lang w:val="nl-BE"/>
        </w:rPr>
        <w:t>Уколико електроенергетски субјекти из става 1</w:t>
      </w:r>
      <w:r w:rsidRPr="00D37D32">
        <w:rPr>
          <w:color w:val="auto"/>
          <w:lang w:val="sr-Cyrl-CS"/>
        </w:rPr>
        <w:t>.</w:t>
      </w:r>
      <w:r w:rsidRPr="00D37D32">
        <w:rPr>
          <w:color w:val="auto"/>
          <w:lang w:val="nl-BE"/>
        </w:rPr>
        <w:t xml:space="preserve"> овог члана не изврше раздвајање у року од годину дана од ступања на снагу овог закона, тим субјектима престају да важе дозволе за снабдијевање тарифних купаца и/или производње електричне енергије и могу наставити да обављају искључиво дјелатност дистрибуције и управљања дистрибутивним системом у складу са овим законом.</w:t>
      </w:r>
    </w:p>
    <w:p w:rsidR="00C84D06" w:rsidRPr="00D37D32" w:rsidRDefault="00C84D06" w:rsidP="00C84D06">
      <w:pPr>
        <w:pStyle w:val="Heading4"/>
        <w:rPr>
          <w:rFonts w:ascii="Times New Roman" w:hAnsi="Times New Roman"/>
          <w:color w:val="auto"/>
          <w:lang w:val="nl-BE"/>
        </w:rPr>
      </w:pPr>
    </w:p>
    <w:p w:rsidR="00C84D06" w:rsidRPr="000A19B5" w:rsidRDefault="00C84D06" w:rsidP="00C84D06">
      <w:pPr>
        <w:tabs>
          <w:tab w:val="left" w:pos="0"/>
        </w:tabs>
        <w:spacing w:line="276" w:lineRule="auto"/>
        <w:ind w:left="0" w:firstLine="0"/>
        <w:jc w:val="center"/>
        <w:rPr>
          <w:color w:val="auto"/>
          <w:lang w:val="nl-BE"/>
        </w:rPr>
      </w:pPr>
      <w:r w:rsidRPr="00D37D32">
        <w:rPr>
          <w:color w:val="auto"/>
          <w:lang w:val="sr-Cyrl-CS"/>
        </w:rPr>
        <w:t>Одређивање јавног и резервног снабдјевача</w:t>
      </w:r>
      <w:r w:rsidRPr="000A19B5">
        <w:rPr>
          <w:color w:val="auto"/>
          <w:lang w:val="nl-BE"/>
        </w:rPr>
        <w:t xml:space="preserve"> </w:t>
      </w:r>
    </w:p>
    <w:p w:rsidR="00C84D06" w:rsidRPr="000A19B5" w:rsidRDefault="00C84D06" w:rsidP="00C84D06">
      <w:pPr>
        <w:tabs>
          <w:tab w:val="left" w:pos="0"/>
        </w:tabs>
        <w:spacing w:line="276" w:lineRule="auto"/>
        <w:ind w:left="0" w:firstLine="0"/>
        <w:jc w:val="center"/>
        <w:rPr>
          <w:color w:val="auto"/>
          <w:lang w:val="nl-BE"/>
        </w:rPr>
      </w:pPr>
      <w:r w:rsidRPr="00D37D32">
        <w:rPr>
          <w:color w:val="auto"/>
        </w:rPr>
        <w:t>Члан</w:t>
      </w:r>
      <w:r w:rsidRPr="000A19B5">
        <w:rPr>
          <w:color w:val="auto"/>
          <w:lang w:val="nl-BE"/>
        </w:rPr>
        <w:t xml:space="preserve"> 141. </w:t>
      </w:r>
    </w:p>
    <w:p w:rsidR="00C84D06" w:rsidRPr="000A19B5" w:rsidRDefault="00C84D06" w:rsidP="00C84D06">
      <w:pPr>
        <w:spacing w:line="276" w:lineRule="auto"/>
        <w:ind w:left="0" w:firstLine="540"/>
        <w:jc w:val="both"/>
        <w:rPr>
          <w:color w:val="auto"/>
          <w:lang w:val="nl-BE"/>
        </w:rPr>
      </w:pPr>
    </w:p>
    <w:p w:rsidR="000F28D1" w:rsidRDefault="00C84D06" w:rsidP="00B072DB">
      <w:pPr>
        <w:autoSpaceDE w:val="0"/>
        <w:autoSpaceDN w:val="0"/>
        <w:adjustRightInd w:val="0"/>
        <w:spacing w:line="276" w:lineRule="auto"/>
        <w:ind w:left="0" w:firstLine="720"/>
        <w:jc w:val="both"/>
        <w:rPr>
          <w:color w:val="auto"/>
          <w:lang w:val="nl-BE"/>
        </w:rPr>
      </w:pPr>
      <w:r w:rsidRPr="00D37D32">
        <w:rPr>
          <w:color w:val="auto"/>
        </w:rPr>
        <w:t>Влада</w:t>
      </w:r>
      <w:r w:rsidRPr="000A19B5">
        <w:rPr>
          <w:color w:val="auto"/>
          <w:lang w:val="nl-BE"/>
        </w:rPr>
        <w:t xml:space="preserve"> </w:t>
      </w:r>
      <w:r w:rsidRPr="00D37D32">
        <w:rPr>
          <w:color w:val="auto"/>
        </w:rPr>
        <w:t>ће</w:t>
      </w:r>
      <w:r w:rsidRPr="000A19B5">
        <w:rPr>
          <w:color w:val="auto"/>
          <w:lang w:val="nl-BE"/>
        </w:rPr>
        <w:t xml:space="preserve"> </w:t>
      </w:r>
      <w:r w:rsidRPr="00D37D32">
        <w:rPr>
          <w:color w:val="auto"/>
        </w:rPr>
        <w:t>у</w:t>
      </w:r>
      <w:r w:rsidRPr="000A19B5">
        <w:rPr>
          <w:color w:val="auto"/>
          <w:lang w:val="nl-BE"/>
        </w:rPr>
        <w:t xml:space="preserve"> </w:t>
      </w:r>
      <w:r w:rsidRPr="00D37D32">
        <w:rPr>
          <w:color w:val="auto"/>
        </w:rPr>
        <w:t>року</w:t>
      </w:r>
      <w:r w:rsidRPr="000A19B5">
        <w:rPr>
          <w:color w:val="auto"/>
          <w:lang w:val="nl-BE"/>
        </w:rPr>
        <w:t xml:space="preserve"> </w:t>
      </w:r>
      <w:r w:rsidRPr="00D37D32">
        <w:rPr>
          <w:color w:val="auto"/>
        </w:rPr>
        <w:t>од</w:t>
      </w:r>
      <w:r w:rsidRPr="000A19B5">
        <w:rPr>
          <w:color w:val="auto"/>
          <w:lang w:val="nl-BE"/>
        </w:rPr>
        <w:t xml:space="preserve"> </w:t>
      </w:r>
      <w:r w:rsidRPr="00D37D32">
        <w:rPr>
          <w:color w:val="auto"/>
          <w:lang w:val="sr-Cyrl-BA"/>
        </w:rPr>
        <w:t xml:space="preserve">девет </w:t>
      </w:r>
      <w:r w:rsidRPr="00D37D32">
        <w:rPr>
          <w:color w:val="auto"/>
        </w:rPr>
        <w:t>мјесеци</w:t>
      </w:r>
      <w:r w:rsidRPr="000A19B5">
        <w:rPr>
          <w:color w:val="auto"/>
          <w:lang w:val="nl-BE"/>
        </w:rPr>
        <w:t xml:space="preserve"> </w:t>
      </w:r>
      <w:r w:rsidRPr="00D37D32">
        <w:rPr>
          <w:color w:val="auto"/>
        </w:rPr>
        <w:t>од</w:t>
      </w:r>
      <w:r w:rsidRPr="000A19B5">
        <w:rPr>
          <w:color w:val="auto"/>
          <w:lang w:val="nl-BE"/>
        </w:rPr>
        <w:t xml:space="preserve"> </w:t>
      </w:r>
      <w:r w:rsidRPr="00D37D32">
        <w:rPr>
          <w:color w:val="auto"/>
        </w:rPr>
        <w:t>дана</w:t>
      </w:r>
      <w:r w:rsidRPr="000A19B5">
        <w:rPr>
          <w:color w:val="auto"/>
          <w:lang w:val="nl-BE"/>
        </w:rPr>
        <w:t xml:space="preserve"> </w:t>
      </w:r>
      <w:r w:rsidRPr="00D37D32">
        <w:rPr>
          <w:color w:val="auto"/>
        </w:rPr>
        <w:t>ступања</w:t>
      </w:r>
      <w:r w:rsidRPr="000A19B5">
        <w:rPr>
          <w:color w:val="auto"/>
          <w:lang w:val="nl-BE"/>
        </w:rPr>
        <w:t xml:space="preserve"> </w:t>
      </w:r>
      <w:r w:rsidRPr="00D37D32">
        <w:rPr>
          <w:color w:val="auto"/>
        </w:rPr>
        <w:t>на</w:t>
      </w:r>
      <w:r w:rsidRPr="000A19B5">
        <w:rPr>
          <w:color w:val="auto"/>
          <w:lang w:val="nl-BE"/>
        </w:rPr>
        <w:t xml:space="preserve"> </w:t>
      </w:r>
      <w:r w:rsidRPr="00D37D32">
        <w:rPr>
          <w:color w:val="auto"/>
        </w:rPr>
        <w:t>снагу</w:t>
      </w:r>
      <w:r w:rsidRPr="000A19B5">
        <w:rPr>
          <w:color w:val="auto"/>
          <w:lang w:val="nl-BE"/>
        </w:rPr>
        <w:t xml:space="preserve"> </w:t>
      </w:r>
      <w:r w:rsidRPr="00D37D32">
        <w:rPr>
          <w:color w:val="auto"/>
        </w:rPr>
        <w:t>овог</w:t>
      </w:r>
      <w:r w:rsidRPr="000A19B5">
        <w:rPr>
          <w:color w:val="auto"/>
          <w:lang w:val="nl-BE"/>
        </w:rPr>
        <w:t xml:space="preserve"> </w:t>
      </w:r>
      <w:r w:rsidRPr="00D37D32">
        <w:rPr>
          <w:color w:val="auto"/>
        </w:rPr>
        <w:t>закона</w:t>
      </w:r>
      <w:r w:rsidRPr="000A19B5">
        <w:rPr>
          <w:color w:val="auto"/>
          <w:lang w:val="nl-BE"/>
        </w:rPr>
        <w:t xml:space="preserve"> </w:t>
      </w:r>
      <w:r w:rsidRPr="00D37D32">
        <w:rPr>
          <w:color w:val="auto"/>
        </w:rPr>
        <w:t>донијети</w:t>
      </w:r>
      <w:r w:rsidRPr="000A19B5">
        <w:rPr>
          <w:color w:val="auto"/>
          <w:lang w:val="nl-BE"/>
        </w:rPr>
        <w:t xml:space="preserve"> </w:t>
      </w:r>
      <w:r w:rsidRPr="00D37D32">
        <w:rPr>
          <w:color w:val="auto"/>
          <w:lang w:val="sr-Cyrl-CS"/>
        </w:rPr>
        <w:t>о</w:t>
      </w:r>
      <w:r w:rsidRPr="00D37D32">
        <w:rPr>
          <w:color w:val="auto"/>
        </w:rPr>
        <w:t>длуку</w:t>
      </w:r>
      <w:r w:rsidRPr="00D37D32">
        <w:rPr>
          <w:color w:val="auto"/>
          <w:lang w:val="sr-Cyrl-CS"/>
        </w:rPr>
        <w:t xml:space="preserve"> о одређивању</w:t>
      </w:r>
      <w:r w:rsidRPr="000A19B5">
        <w:rPr>
          <w:color w:val="auto"/>
          <w:lang w:val="nl-BE"/>
        </w:rPr>
        <w:t xml:space="preserve"> </w:t>
      </w:r>
      <w:r w:rsidRPr="00D37D32">
        <w:rPr>
          <w:color w:val="auto"/>
        </w:rPr>
        <w:t>јавног</w:t>
      </w:r>
      <w:r w:rsidRPr="000A19B5">
        <w:rPr>
          <w:color w:val="auto"/>
          <w:lang w:val="nl-BE"/>
        </w:rPr>
        <w:t xml:space="preserve"> </w:t>
      </w:r>
      <w:r w:rsidRPr="00D37D32">
        <w:rPr>
          <w:color w:val="auto"/>
        </w:rPr>
        <w:t>снабдјевача</w:t>
      </w:r>
      <w:r w:rsidRPr="000A19B5">
        <w:rPr>
          <w:color w:val="auto"/>
          <w:lang w:val="nl-BE"/>
        </w:rPr>
        <w:t xml:space="preserve"> (</w:t>
      </w:r>
      <w:r w:rsidRPr="00D37D32">
        <w:rPr>
          <w:color w:val="auto"/>
        </w:rPr>
        <w:t>члан</w:t>
      </w:r>
      <w:r w:rsidRPr="000A19B5">
        <w:rPr>
          <w:color w:val="auto"/>
          <w:lang w:val="nl-BE"/>
        </w:rPr>
        <w:t xml:space="preserve"> 72. </w:t>
      </w:r>
      <w:r w:rsidRPr="00D37D32">
        <w:rPr>
          <w:color w:val="auto"/>
        </w:rPr>
        <w:t>став</w:t>
      </w:r>
      <w:r w:rsidRPr="000A19B5">
        <w:rPr>
          <w:color w:val="auto"/>
          <w:lang w:val="nl-BE"/>
        </w:rPr>
        <w:t xml:space="preserve"> 1)</w:t>
      </w:r>
      <w:r w:rsidRPr="00D37D32">
        <w:rPr>
          <w:color w:val="auto"/>
          <w:lang w:val="sr-Cyrl-CS"/>
        </w:rPr>
        <w:t xml:space="preserve"> и одлуку о одређивању резервног снабдјевача </w:t>
      </w:r>
      <w:r w:rsidRPr="000A19B5">
        <w:rPr>
          <w:color w:val="auto"/>
          <w:lang w:val="nl-BE"/>
        </w:rPr>
        <w:t>(</w:t>
      </w:r>
      <w:r w:rsidRPr="00D37D32">
        <w:rPr>
          <w:color w:val="auto"/>
        </w:rPr>
        <w:t>члан</w:t>
      </w:r>
      <w:r w:rsidRPr="000A19B5">
        <w:rPr>
          <w:color w:val="auto"/>
          <w:lang w:val="nl-BE"/>
        </w:rPr>
        <w:t xml:space="preserve"> 7</w:t>
      </w:r>
      <w:r w:rsidRPr="00D37D32">
        <w:rPr>
          <w:color w:val="auto"/>
          <w:lang w:val="sr-Cyrl-CS"/>
        </w:rPr>
        <w:t>5</w:t>
      </w:r>
      <w:r w:rsidRPr="000A19B5">
        <w:rPr>
          <w:color w:val="auto"/>
          <w:lang w:val="nl-BE"/>
        </w:rPr>
        <w:t xml:space="preserve">. </w:t>
      </w:r>
      <w:r w:rsidRPr="00D37D32">
        <w:rPr>
          <w:color w:val="auto"/>
        </w:rPr>
        <w:t>став</w:t>
      </w:r>
      <w:r w:rsidRPr="000A19B5">
        <w:rPr>
          <w:color w:val="auto"/>
          <w:lang w:val="nl-BE"/>
        </w:rPr>
        <w:t xml:space="preserve"> 1).</w:t>
      </w:r>
    </w:p>
    <w:p w:rsidR="00B072DB" w:rsidRPr="00B072DB" w:rsidRDefault="00B072DB" w:rsidP="00B072DB">
      <w:pPr>
        <w:pStyle w:val="Heading4"/>
        <w:rPr>
          <w:lang w:val="nl-BE"/>
        </w:rPr>
      </w:pPr>
    </w:p>
    <w:p w:rsidR="00244F31" w:rsidRPr="00D37D32" w:rsidRDefault="00244F31" w:rsidP="00244F31">
      <w:pPr>
        <w:tabs>
          <w:tab w:val="left" w:pos="0"/>
        </w:tabs>
        <w:spacing w:line="276" w:lineRule="auto"/>
        <w:ind w:left="0" w:firstLine="0"/>
        <w:jc w:val="center"/>
        <w:rPr>
          <w:color w:val="auto"/>
          <w:lang w:val="sr-Cyrl-CS"/>
        </w:rPr>
      </w:pPr>
      <w:r w:rsidRPr="00D37D32">
        <w:rPr>
          <w:color w:val="auto"/>
        </w:rPr>
        <w:t>Подзаконски</w:t>
      </w:r>
      <w:r w:rsidRPr="000A19B5">
        <w:rPr>
          <w:color w:val="auto"/>
          <w:lang w:val="nl-BE"/>
        </w:rPr>
        <w:t xml:space="preserve"> </w:t>
      </w:r>
      <w:r w:rsidRPr="00D37D32">
        <w:rPr>
          <w:color w:val="auto"/>
        </w:rPr>
        <w:t>прописи</w:t>
      </w:r>
      <w:r w:rsidRPr="000A19B5">
        <w:rPr>
          <w:color w:val="auto"/>
          <w:lang w:val="nl-BE"/>
        </w:rPr>
        <w:t xml:space="preserve"> </w:t>
      </w:r>
      <w:r w:rsidRPr="00D37D32">
        <w:rPr>
          <w:color w:val="auto"/>
          <w:lang w:val="sr-Cyrl-CS"/>
        </w:rPr>
        <w:t>Владе</w:t>
      </w:r>
    </w:p>
    <w:p w:rsidR="00244F31" w:rsidRPr="00D37D32" w:rsidRDefault="00244F31" w:rsidP="00244F31">
      <w:pPr>
        <w:shd w:val="clear" w:color="auto" w:fill="FFFFFF"/>
        <w:spacing w:line="276" w:lineRule="auto"/>
        <w:ind w:left="0" w:firstLine="0"/>
        <w:jc w:val="center"/>
        <w:rPr>
          <w:color w:val="auto"/>
          <w:lang w:val="ru-RU"/>
        </w:rPr>
      </w:pPr>
      <w:r w:rsidRPr="00D37D32">
        <w:rPr>
          <w:color w:val="auto"/>
          <w:lang w:val="ru-RU"/>
        </w:rPr>
        <w:t xml:space="preserve"> Члан 14</w:t>
      </w:r>
      <w:r w:rsidRPr="00D37D32">
        <w:rPr>
          <w:color w:val="auto"/>
          <w:lang w:val="sr-Latn-BA"/>
        </w:rPr>
        <w:t>2</w:t>
      </w:r>
      <w:r w:rsidRPr="00D37D32">
        <w:rPr>
          <w:color w:val="auto"/>
          <w:lang w:val="ru-RU"/>
        </w:rPr>
        <w:t>.</w:t>
      </w:r>
    </w:p>
    <w:p w:rsidR="00244F31" w:rsidRPr="00D37D32" w:rsidRDefault="00744FD8" w:rsidP="00744FD8">
      <w:pPr>
        <w:pStyle w:val="Heading4"/>
        <w:spacing w:before="0" w:line="276" w:lineRule="auto"/>
        <w:ind w:left="0" w:firstLine="720"/>
        <w:jc w:val="both"/>
        <w:rPr>
          <w:rFonts w:ascii="Times New Roman" w:hAnsi="Times New Roman"/>
          <w:b w:val="0"/>
          <w:i w:val="0"/>
          <w:color w:val="auto"/>
          <w:lang w:val="sr-Cyrl-CS"/>
        </w:rPr>
      </w:pPr>
      <w:r w:rsidRPr="00D37D32">
        <w:rPr>
          <w:rFonts w:ascii="Times New Roman" w:hAnsi="Times New Roman"/>
          <w:b w:val="0"/>
          <w:i w:val="0"/>
          <w:color w:val="auto"/>
        </w:rPr>
        <w:t>Влада</w:t>
      </w:r>
      <w:r w:rsidRPr="000A19B5">
        <w:rPr>
          <w:rFonts w:ascii="Times New Roman" w:hAnsi="Times New Roman"/>
          <w:b w:val="0"/>
          <w:i w:val="0"/>
          <w:color w:val="auto"/>
          <w:lang w:val="nl-BE"/>
        </w:rPr>
        <w:t xml:space="preserve"> </w:t>
      </w:r>
      <w:r w:rsidRPr="00D37D32">
        <w:rPr>
          <w:rFonts w:ascii="Times New Roman" w:hAnsi="Times New Roman"/>
          <w:b w:val="0"/>
          <w:i w:val="0"/>
          <w:color w:val="auto"/>
        </w:rPr>
        <w:t>ће</w:t>
      </w:r>
      <w:r w:rsidRPr="000A19B5">
        <w:rPr>
          <w:rFonts w:ascii="Times New Roman" w:hAnsi="Times New Roman"/>
          <w:b w:val="0"/>
          <w:i w:val="0"/>
          <w:color w:val="auto"/>
          <w:lang w:val="nl-BE"/>
        </w:rPr>
        <w:t xml:space="preserve"> </w:t>
      </w:r>
      <w:r w:rsidRPr="00D37D32">
        <w:rPr>
          <w:rFonts w:ascii="Times New Roman" w:hAnsi="Times New Roman"/>
          <w:b w:val="0"/>
          <w:i w:val="0"/>
          <w:color w:val="auto"/>
        </w:rPr>
        <w:t>у</w:t>
      </w:r>
      <w:r w:rsidRPr="000A19B5">
        <w:rPr>
          <w:rFonts w:ascii="Times New Roman" w:hAnsi="Times New Roman"/>
          <w:b w:val="0"/>
          <w:i w:val="0"/>
          <w:color w:val="auto"/>
          <w:lang w:val="nl-BE"/>
        </w:rPr>
        <w:t xml:space="preserve"> </w:t>
      </w:r>
      <w:r w:rsidRPr="00D37D32">
        <w:rPr>
          <w:rFonts w:ascii="Times New Roman" w:hAnsi="Times New Roman"/>
          <w:b w:val="0"/>
          <w:i w:val="0"/>
          <w:color w:val="auto"/>
        </w:rPr>
        <w:t>року</w:t>
      </w:r>
      <w:r w:rsidRPr="000A19B5">
        <w:rPr>
          <w:rFonts w:ascii="Times New Roman" w:hAnsi="Times New Roman"/>
          <w:b w:val="0"/>
          <w:i w:val="0"/>
          <w:color w:val="auto"/>
          <w:lang w:val="nl-BE"/>
        </w:rPr>
        <w:t xml:space="preserve"> </w:t>
      </w:r>
      <w:r w:rsidRPr="00D37D32">
        <w:rPr>
          <w:rFonts w:ascii="Times New Roman" w:hAnsi="Times New Roman"/>
          <w:b w:val="0"/>
          <w:i w:val="0"/>
          <w:color w:val="auto"/>
        </w:rPr>
        <w:t>од</w:t>
      </w:r>
      <w:r w:rsidRPr="000A19B5">
        <w:rPr>
          <w:rFonts w:ascii="Times New Roman" w:hAnsi="Times New Roman"/>
          <w:b w:val="0"/>
          <w:i w:val="0"/>
          <w:color w:val="auto"/>
          <w:lang w:val="nl-BE"/>
        </w:rPr>
        <w:t xml:space="preserve"> </w:t>
      </w:r>
      <w:r w:rsidRPr="00D37D32">
        <w:rPr>
          <w:rFonts w:ascii="Times New Roman" w:hAnsi="Times New Roman"/>
          <w:b w:val="0"/>
          <w:i w:val="0"/>
          <w:color w:val="auto"/>
          <w:lang w:val="sr-Cyrl-BA"/>
        </w:rPr>
        <w:t>годину</w:t>
      </w:r>
      <w:r w:rsidRPr="000A19B5">
        <w:rPr>
          <w:rFonts w:ascii="Times New Roman" w:hAnsi="Times New Roman"/>
          <w:b w:val="0"/>
          <w:i w:val="0"/>
          <w:color w:val="auto"/>
          <w:lang w:val="nl-BE"/>
        </w:rPr>
        <w:t xml:space="preserve"> </w:t>
      </w:r>
      <w:r w:rsidRPr="00D37D32">
        <w:rPr>
          <w:rFonts w:ascii="Times New Roman" w:hAnsi="Times New Roman"/>
          <w:b w:val="0"/>
          <w:i w:val="0"/>
          <w:color w:val="auto"/>
        </w:rPr>
        <w:t>дана</w:t>
      </w:r>
      <w:r w:rsidRPr="000A19B5">
        <w:rPr>
          <w:rFonts w:ascii="Times New Roman" w:hAnsi="Times New Roman"/>
          <w:b w:val="0"/>
          <w:i w:val="0"/>
          <w:color w:val="auto"/>
          <w:lang w:val="nl-BE"/>
        </w:rPr>
        <w:t xml:space="preserve"> </w:t>
      </w:r>
      <w:r w:rsidRPr="00D37D32">
        <w:rPr>
          <w:rFonts w:ascii="Times New Roman" w:hAnsi="Times New Roman"/>
          <w:b w:val="0"/>
          <w:i w:val="0"/>
          <w:color w:val="auto"/>
        </w:rPr>
        <w:t>ступања</w:t>
      </w:r>
      <w:r w:rsidRPr="000A19B5">
        <w:rPr>
          <w:rFonts w:ascii="Times New Roman" w:hAnsi="Times New Roman"/>
          <w:b w:val="0"/>
          <w:i w:val="0"/>
          <w:color w:val="auto"/>
          <w:lang w:val="nl-BE"/>
        </w:rPr>
        <w:t xml:space="preserve"> </w:t>
      </w:r>
      <w:r w:rsidRPr="00D37D32">
        <w:rPr>
          <w:rFonts w:ascii="Times New Roman" w:hAnsi="Times New Roman"/>
          <w:b w:val="0"/>
          <w:i w:val="0"/>
          <w:color w:val="auto"/>
        </w:rPr>
        <w:t>на</w:t>
      </w:r>
      <w:r w:rsidRPr="000A19B5">
        <w:rPr>
          <w:rFonts w:ascii="Times New Roman" w:hAnsi="Times New Roman"/>
          <w:b w:val="0"/>
          <w:i w:val="0"/>
          <w:color w:val="auto"/>
          <w:lang w:val="nl-BE"/>
        </w:rPr>
        <w:t xml:space="preserve"> </w:t>
      </w:r>
      <w:r w:rsidRPr="00D37D32">
        <w:rPr>
          <w:rFonts w:ascii="Times New Roman" w:hAnsi="Times New Roman"/>
          <w:b w:val="0"/>
          <w:i w:val="0"/>
          <w:color w:val="auto"/>
        </w:rPr>
        <w:t>снагу</w:t>
      </w:r>
      <w:r w:rsidRPr="000A19B5">
        <w:rPr>
          <w:rFonts w:ascii="Times New Roman" w:hAnsi="Times New Roman"/>
          <w:b w:val="0"/>
          <w:i w:val="0"/>
          <w:color w:val="auto"/>
          <w:lang w:val="nl-BE"/>
        </w:rPr>
        <w:t xml:space="preserve"> </w:t>
      </w:r>
      <w:r w:rsidRPr="00D37D32">
        <w:rPr>
          <w:rFonts w:ascii="Times New Roman" w:hAnsi="Times New Roman"/>
          <w:b w:val="0"/>
          <w:i w:val="0"/>
          <w:color w:val="auto"/>
        </w:rPr>
        <w:t>овог</w:t>
      </w:r>
      <w:r w:rsidRPr="000A19B5">
        <w:rPr>
          <w:rFonts w:ascii="Times New Roman" w:hAnsi="Times New Roman"/>
          <w:b w:val="0"/>
          <w:i w:val="0"/>
          <w:color w:val="auto"/>
          <w:lang w:val="nl-BE"/>
        </w:rPr>
        <w:t xml:space="preserve"> </w:t>
      </w:r>
      <w:r w:rsidRPr="00D37D32">
        <w:rPr>
          <w:rFonts w:ascii="Times New Roman" w:hAnsi="Times New Roman"/>
          <w:b w:val="0"/>
          <w:i w:val="0"/>
          <w:color w:val="auto"/>
        </w:rPr>
        <w:t>закона</w:t>
      </w:r>
      <w:r w:rsidRPr="000A19B5">
        <w:rPr>
          <w:rFonts w:ascii="Times New Roman" w:hAnsi="Times New Roman"/>
          <w:b w:val="0"/>
          <w:i w:val="0"/>
          <w:color w:val="auto"/>
          <w:lang w:val="nl-BE"/>
        </w:rPr>
        <w:t xml:space="preserve"> </w:t>
      </w:r>
      <w:r w:rsidRPr="00D37D32">
        <w:rPr>
          <w:rFonts w:ascii="Times New Roman" w:hAnsi="Times New Roman"/>
          <w:b w:val="0"/>
          <w:i w:val="0"/>
          <w:color w:val="auto"/>
        </w:rPr>
        <w:t>донијети</w:t>
      </w:r>
      <w:r w:rsidRPr="000A19B5">
        <w:rPr>
          <w:rFonts w:ascii="Times New Roman" w:hAnsi="Times New Roman"/>
          <w:b w:val="0"/>
          <w:i w:val="0"/>
          <w:color w:val="auto"/>
          <w:lang w:val="nl-BE"/>
        </w:rPr>
        <w:t xml:space="preserve"> </w:t>
      </w:r>
      <w:r w:rsidRPr="00D37D32">
        <w:rPr>
          <w:rFonts w:ascii="Times New Roman" w:hAnsi="Times New Roman"/>
          <w:b w:val="0"/>
          <w:i w:val="0"/>
          <w:color w:val="auto"/>
          <w:lang w:val="sr-Cyrl-CS"/>
        </w:rPr>
        <w:t>Уредбу о условима, поступку и критеријумима за стицање статуса енергетски заштићеног купца (члан 112).</w:t>
      </w:r>
    </w:p>
    <w:p w:rsidR="00744FD8" w:rsidRPr="00D37D32" w:rsidRDefault="00744FD8" w:rsidP="00744FD8">
      <w:pPr>
        <w:rPr>
          <w:color w:val="auto"/>
          <w:lang w:val="sr-Cyrl-CS"/>
        </w:rPr>
      </w:pPr>
    </w:p>
    <w:p w:rsidR="00C84D06" w:rsidRPr="000A19B5" w:rsidRDefault="00C84D06" w:rsidP="00C84D06">
      <w:pPr>
        <w:tabs>
          <w:tab w:val="left" w:pos="0"/>
        </w:tabs>
        <w:spacing w:line="276" w:lineRule="auto"/>
        <w:ind w:left="0" w:firstLine="0"/>
        <w:jc w:val="center"/>
        <w:rPr>
          <w:color w:val="auto"/>
          <w:lang w:val="nl-BE"/>
        </w:rPr>
      </w:pPr>
      <w:r w:rsidRPr="000A19B5">
        <w:rPr>
          <w:color w:val="auto"/>
          <w:lang w:val="nl-BE"/>
        </w:rPr>
        <w:lastRenderedPageBreak/>
        <w:t xml:space="preserve"> </w:t>
      </w:r>
      <w:r w:rsidRPr="00D37D32">
        <w:rPr>
          <w:color w:val="auto"/>
        </w:rPr>
        <w:t>Подзаконски</w:t>
      </w:r>
      <w:r w:rsidRPr="000A19B5">
        <w:rPr>
          <w:color w:val="auto"/>
          <w:lang w:val="nl-BE"/>
        </w:rPr>
        <w:t xml:space="preserve"> </w:t>
      </w:r>
      <w:r w:rsidRPr="00D37D32">
        <w:rPr>
          <w:color w:val="auto"/>
        </w:rPr>
        <w:t>прописи</w:t>
      </w:r>
      <w:r w:rsidRPr="000A19B5">
        <w:rPr>
          <w:color w:val="auto"/>
          <w:lang w:val="nl-BE"/>
        </w:rPr>
        <w:t xml:space="preserve"> </w:t>
      </w:r>
      <w:r w:rsidRPr="00D37D32">
        <w:rPr>
          <w:color w:val="auto"/>
        </w:rPr>
        <w:t>Министарства</w:t>
      </w:r>
      <w:r w:rsidRPr="000A19B5">
        <w:rPr>
          <w:color w:val="auto"/>
          <w:lang w:val="nl-BE"/>
        </w:rPr>
        <w:t xml:space="preserve"> </w:t>
      </w:r>
    </w:p>
    <w:p w:rsidR="00C84D06" w:rsidRPr="00D37D32" w:rsidRDefault="00C84D06" w:rsidP="00C84D06">
      <w:pPr>
        <w:shd w:val="clear" w:color="auto" w:fill="FFFFFF"/>
        <w:spacing w:line="276" w:lineRule="auto"/>
        <w:ind w:left="0" w:firstLine="0"/>
        <w:jc w:val="center"/>
        <w:rPr>
          <w:color w:val="auto"/>
          <w:lang w:val="ru-RU"/>
        </w:rPr>
      </w:pPr>
      <w:r w:rsidRPr="00D37D32">
        <w:rPr>
          <w:color w:val="auto"/>
          <w:lang w:val="ru-RU"/>
        </w:rPr>
        <w:t xml:space="preserve"> Члан 14</w:t>
      </w:r>
      <w:r w:rsidR="00744FD8" w:rsidRPr="00D37D32">
        <w:rPr>
          <w:color w:val="auto"/>
          <w:lang w:val="sr-Cyrl-CS"/>
        </w:rPr>
        <w:t>3</w:t>
      </w:r>
      <w:r w:rsidRPr="00D37D32">
        <w:rPr>
          <w:color w:val="auto"/>
          <w:lang w:val="ru-RU"/>
        </w:rPr>
        <w:t>.</w:t>
      </w:r>
    </w:p>
    <w:p w:rsidR="00C84D06" w:rsidRPr="00D37D32" w:rsidRDefault="00C84D06" w:rsidP="00C84D06">
      <w:pPr>
        <w:shd w:val="clear" w:color="auto" w:fill="FFFFFF"/>
        <w:spacing w:line="276" w:lineRule="auto"/>
        <w:ind w:left="0" w:firstLine="0"/>
        <w:jc w:val="both"/>
        <w:rPr>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nl-BE"/>
        </w:rPr>
      </w:pPr>
      <w:r w:rsidRPr="00D37D32">
        <w:rPr>
          <w:color w:val="auto"/>
        </w:rPr>
        <w:t>Министар</w:t>
      </w:r>
      <w:r w:rsidRPr="000A19B5">
        <w:rPr>
          <w:color w:val="auto"/>
          <w:lang w:val="nl-BE"/>
        </w:rPr>
        <w:t xml:space="preserve">, </w:t>
      </w:r>
      <w:r w:rsidRPr="00D37D32">
        <w:rPr>
          <w:color w:val="auto"/>
        </w:rPr>
        <w:t>у</w:t>
      </w:r>
      <w:r w:rsidRPr="000A19B5">
        <w:rPr>
          <w:color w:val="auto"/>
          <w:lang w:val="nl-BE"/>
        </w:rPr>
        <w:t xml:space="preserve"> </w:t>
      </w:r>
      <w:r w:rsidRPr="00D37D32">
        <w:rPr>
          <w:color w:val="auto"/>
        </w:rPr>
        <w:t>року</w:t>
      </w:r>
      <w:r w:rsidRPr="000A19B5">
        <w:rPr>
          <w:color w:val="auto"/>
          <w:lang w:val="nl-BE"/>
        </w:rPr>
        <w:t xml:space="preserve"> </w:t>
      </w:r>
      <w:r w:rsidRPr="00D37D32">
        <w:rPr>
          <w:color w:val="auto"/>
        </w:rPr>
        <w:t>од</w:t>
      </w:r>
      <w:r w:rsidRPr="000A19B5">
        <w:rPr>
          <w:color w:val="auto"/>
          <w:lang w:val="nl-BE"/>
        </w:rPr>
        <w:t xml:space="preserve"> </w:t>
      </w:r>
      <w:r w:rsidRPr="00D37D32">
        <w:rPr>
          <w:color w:val="auto"/>
          <w:lang w:val="sr-Cyrl-BA"/>
        </w:rPr>
        <w:t>девет</w:t>
      </w:r>
      <w:r w:rsidRPr="000A19B5">
        <w:rPr>
          <w:color w:val="auto"/>
          <w:lang w:val="nl-BE"/>
        </w:rPr>
        <w:t xml:space="preserve"> </w:t>
      </w:r>
      <w:r w:rsidRPr="00D37D32">
        <w:rPr>
          <w:color w:val="auto"/>
        </w:rPr>
        <w:t>мјесеци</w:t>
      </w:r>
      <w:r w:rsidRPr="000A19B5">
        <w:rPr>
          <w:color w:val="auto"/>
          <w:lang w:val="nl-BE"/>
        </w:rPr>
        <w:t xml:space="preserve"> </w:t>
      </w:r>
      <w:r w:rsidRPr="00D37D32">
        <w:rPr>
          <w:color w:val="auto"/>
        </w:rPr>
        <w:t>од</w:t>
      </w:r>
      <w:r w:rsidRPr="000A19B5">
        <w:rPr>
          <w:color w:val="auto"/>
          <w:lang w:val="nl-BE"/>
        </w:rPr>
        <w:t xml:space="preserve"> </w:t>
      </w:r>
      <w:r w:rsidRPr="00D37D32">
        <w:rPr>
          <w:color w:val="auto"/>
        </w:rPr>
        <w:t>дана</w:t>
      </w:r>
      <w:r w:rsidRPr="000A19B5">
        <w:rPr>
          <w:color w:val="auto"/>
          <w:lang w:val="nl-BE"/>
        </w:rPr>
        <w:t xml:space="preserve"> </w:t>
      </w:r>
      <w:r w:rsidRPr="00D37D32">
        <w:rPr>
          <w:color w:val="auto"/>
        </w:rPr>
        <w:t>ступања</w:t>
      </w:r>
      <w:r w:rsidRPr="000A19B5">
        <w:rPr>
          <w:color w:val="auto"/>
          <w:lang w:val="nl-BE"/>
        </w:rPr>
        <w:t xml:space="preserve"> </w:t>
      </w:r>
      <w:r w:rsidRPr="00D37D32">
        <w:rPr>
          <w:color w:val="auto"/>
        </w:rPr>
        <w:t>на</w:t>
      </w:r>
      <w:r w:rsidRPr="000A19B5">
        <w:rPr>
          <w:color w:val="auto"/>
          <w:lang w:val="nl-BE"/>
        </w:rPr>
        <w:t xml:space="preserve"> </w:t>
      </w:r>
      <w:r w:rsidRPr="00D37D32">
        <w:rPr>
          <w:color w:val="auto"/>
        </w:rPr>
        <w:t>снагу</w:t>
      </w:r>
      <w:r w:rsidRPr="000A19B5">
        <w:rPr>
          <w:color w:val="auto"/>
          <w:lang w:val="nl-BE"/>
        </w:rPr>
        <w:t xml:space="preserve"> </w:t>
      </w:r>
      <w:r w:rsidRPr="00D37D32">
        <w:rPr>
          <w:color w:val="auto"/>
        </w:rPr>
        <w:t>овог</w:t>
      </w:r>
      <w:r w:rsidRPr="000A19B5">
        <w:rPr>
          <w:color w:val="auto"/>
          <w:lang w:val="nl-BE"/>
        </w:rPr>
        <w:t xml:space="preserve"> </w:t>
      </w:r>
      <w:r w:rsidRPr="00D37D32">
        <w:rPr>
          <w:color w:val="auto"/>
        </w:rPr>
        <w:t>закона</w:t>
      </w:r>
      <w:r w:rsidRPr="000A19B5">
        <w:rPr>
          <w:color w:val="auto"/>
          <w:lang w:val="nl-BE"/>
        </w:rPr>
        <w:t xml:space="preserve">, </w:t>
      </w:r>
      <w:r w:rsidRPr="00D37D32">
        <w:rPr>
          <w:color w:val="auto"/>
        </w:rPr>
        <w:t>доноси</w:t>
      </w:r>
      <w:r w:rsidRPr="000A19B5">
        <w:rPr>
          <w:color w:val="auto"/>
          <w:lang w:val="nl-BE"/>
        </w:rPr>
        <w:t>:</w:t>
      </w:r>
    </w:p>
    <w:p w:rsidR="00C84D06" w:rsidRPr="00D37D32" w:rsidRDefault="00C84D06" w:rsidP="00C84D06">
      <w:pPr>
        <w:autoSpaceDE w:val="0"/>
        <w:autoSpaceDN w:val="0"/>
        <w:adjustRightInd w:val="0"/>
        <w:spacing w:line="276" w:lineRule="auto"/>
        <w:ind w:left="0" w:firstLine="720"/>
        <w:jc w:val="both"/>
        <w:rPr>
          <w:color w:val="auto"/>
          <w:lang w:val="sr-Cyrl-BA"/>
        </w:rPr>
      </w:pPr>
      <w:r w:rsidRPr="000A19B5">
        <w:rPr>
          <w:color w:val="auto"/>
          <w:lang w:val="nl-BE"/>
        </w:rPr>
        <w:t xml:space="preserve">1) </w:t>
      </w:r>
      <w:r w:rsidRPr="00D37D32">
        <w:rPr>
          <w:color w:val="auto"/>
        </w:rPr>
        <w:t>Правилник</w:t>
      </w:r>
      <w:r w:rsidRPr="000A19B5">
        <w:rPr>
          <w:color w:val="auto"/>
          <w:lang w:val="nl-BE"/>
        </w:rPr>
        <w:t xml:space="preserve"> </w:t>
      </w:r>
      <w:r w:rsidRPr="00D37D32">
        <w:rPr>
          <w:color w:val="auto"/>
        </w:rPr>
        <w:t>о</w:t>
      </w:r>
      <w:r w:rsidRPr="000A19B5">
        <w:rPr>
          <w:color w:val="auto"/>
          <w:lang w:val="nl-BE"/>
        </w:rPr>
        <w:t xml:space="preserve"> </w:t>
      </w:r>
      <w:r w:rsidRPr="00D37D32">
        <w:rPr>
          <w:color w:val="auto"/>
        </w:rPr>
        <w:t>условима</w:t>
      </w:r>
      <w:r w:rsidRPr="000A19B5">
        <w:rPr>
          <w:color w:val="auto"/>
          <w:lang w:val="nl-BE"/>
        </w:rPr>
        <w:t xml:space="preserve"> </w:t>
      </w:r>
      <w:r w:rsidRPr="00D37D32">
        <w:rPr>
          <w:color w:val="auto"/>
        </w:rPr>
        <w:t>и</w:t>
      </w:r>
      <w:r w:rsidRPr="000A19B5">
        <w:rPr>
          <w:color w:val="auto"/>
          <w:lang w:val="nl-BE"/>
        </w:rPr>
        <w:t xml:space="preserve"> </w:t>
      </w:r>
      <w:r w:rsidRPr="00D37D32">
        <w:rPr>
          <w:color w:val="auto"/>
        </w:rPr>
        <w:t>начину</w:t>
      </w:r>
      <w:r w:rsidRPr="000A19B5">
        <w:rPr>
          <w:color w:val="auto"/>
          <w:lang w:val="nl-BE"/>
        </w:rPr>
        <w:t xml:space="preserve"> </w:t>
      </w:r>
      <w:r w:rsidRPr="00D37D32">
        <w:rPr>
          <w:color w:val="auto"/>
        </w:rPr>
        <w:t>полагања</w:t>
      </w:r>
      <w:r w:rsidRPr="000A19B5">
        <w:rPr>
          <w:color w:val="auto"/>
          <w:lang w:val="nl-BE"/>
        </w:rPr>
        <w:t xml:space="preserve"> </w:t>
      </w:r>
      <w:r w:rsidRPr="00D37D32">
        <w:rPr>
          <w:color w:val="auto"/>
        </w:rPr>
        <w:t>стручних</w:t>
      </w:r>
      <w:r w:rsidRPr="000A19B5">
        <w:rPr>
          <w:color w:val="auto"/>
          <w:lang w:val="nl-BE"/>
        </w:rPr>
        <w:t xml:space="preserve"> </w:t>
      </w:r>
      <w:r w:rsidRPr="00D37D32">
        <w:rPr>
          <w:color w:val="auto"/>
        </w:rPr>
        <w:t>испита</w:t>
      </w:r>
      <w:r w:rsidRPr="000A19B5">
        <w:rPr>
          <w:color w:val="auto"/>
          <w:lang w:val="nl-BE"/>
        </w:rPr>
        <w:t xml:space="preserve"> </w:t>
      </w:r>
      <w:r w:rsidRPr="00D37D32">
        <w:rPr>
          <w:color w:val="auto"/>
        </w:rPr>
        <w:t>за</w:t>
      </w:r>
      <w:r w:rsidRPr="000A19B5">
        <w:rPr>
          <w:color w:val="auto"/>
          <w:lang w:val="nl-BE"/>
        </w:rPr>
        <w:t xml:space="preserve"> </w:t>
      </w:r>
      <w:r w:rsidRPr="00D37D32">
        <w:rPr>
          <w:color w:val="auto"/>
        </w:rPr>
        <w:t>раднике</w:t>
      </w:r>
      <w:r w:rsidRPr="000A19B5">
        <w:rPr>
          <w:color w:val="auto"/>
          <w:lang w:val="nl-BE"/>
        </w:rPr>
        <w:t xml:space="preserve"> </w:t>
      </w:r>
      <w:r w:rsidRPr="00D37D32">
        <w:rPr>
          <w:color w:val="auto"/>
        </w:rPr>
        <w:t>који</w:t>
      </w:r>
      <w:r w:rsidRPr="000A19B5">
        <w:rPr>
          <w:color w:val="auto"/>
          <w:lang w:val="nl-BE"/>
        </w:rPr>
        <w:t xml:space="preserve"> </w:t>
      </w:r>
      <w:r w:rsidRPr="00D37D32">
        <w:rPr>
          <w:color w:val="auto"/>
        </w:rPr>
        <w:t>раде</w:t>
      </w:r>
      <w:r w:rsidRPr="000A19B5">
        <w:rPr>
          <w:color w:val="auto"/>
          <w:lang w:val="nl-BE"/>
        </w:rPr>
        <w:t xml:space="preserve"> </w:t>
      </w:r>
      <w:r w:rsidRPr="00D37D32">
        <w:rPr>
          <w:color w:val="auto"/>
        </w:rPr>
        <w:t>на</w:t>
      </w:r>
      <w:r w:rsidRPr="000A19B5">
        <w:rPr>
          <w:color w:val="auto"/>
          <w:lang w:val="nl-BE"/>
        </w:rPr>
        <w:t xml:space="preserve"> </w:t>
      </w:r>
      <w:r w:rsidRPr="00D37D32">
        <w:rPr>
          <w:color w:val="auto"/>
        </w:rPr>
        <w:t>руковању</w:t>
      </w:r>
      <w:r w:rsidRPr="000A19B5">
        <w:rPr>
          <w:color w:val="auto"/>
          <w:lang w:val="nl-BE"/>
        </w:rPr>
        <w:t xml:space="preserve"> </w:t>
      </w:r>
      <w:r w:rsidRPr="00D37D32">
        <w:rPr>
          <w:color w:val="auto"/>
        </w:rPr>
        <w:t>и</w:t>
      </w:r>
      <w:r w:rsidRPr="000A19B5">
        <w:rPr>
          <w:color w:val="auto"/>
          <w:lang w:val="nl-BE"/>
        </w:rPr>
        <w:t xml:space="preserve"> </w:t>
      </w:r>
      <w:r w:rsidRPr="00D37D32">
        <w:rPr>
          <w:color w:val="auto"/>
        </w:rPr>
        <w:t>одржавању</w:t>
      </w:r>
      <w:r w:rsidRPr="000A19B5">
        <w:rPr>
          <w:color w:val="auto"/>
          <w:lang w:val="nl-BE"/>
        </w:rPr>
        <w:t xml:space="preserve"> </w:t>
      </w:r>
      <w:r w:rsidRPr="00D37D32">
        <w:rPr>
          <w:color w:val="auto"/>
        </w:rPr>
        <w:t>електроенергетских</w:t>
      </w:r>
      <w:r w:rsidRPr="000A19B5">
        <w:rPr>
          <w:color w:val="auto"/>
          <w:lang w:val="nl-BE"/>
        </w:rPr>
        <w:t xml:space="preserve"> </w:t>
      </w:r>
      <w:r w:rsidRPr="00D37D32">
        <w:rPr>
          <w:color w:val="auto"/>
        </w:rPr>
        <w:t>постројења</w:t>
      </w:r>
      <w:r w:rsidRPr="000A19B5">
        <w:rPr>
          <w:color w:val="auto"/>
          <w:lang w:val="nl-BE"/>
        </w:rPr>
        <w:t xml:space="preserve">, </w:t>
      </w:r>
      <w:r w:rsidRPr="00D37D32">
        <w:rPr>
          <w:color w:val="auto"/>
        </w:rPr>
        <w:t>инсталација</w:t>
      </w:r>
      <w:r w:rsidRPr="000A19B5">
        <w:rPr>
          <w:color w:val="auto"/>
          <w:lang w:val="nl-BE"/>
        </w:rPr>
        <w:t xml:space="preserve"> </w:t>
      </w:r>
      <w:r w:rsidRPr="00D37D32">
        <w:rPr>
          <w:color w:val="auto"/>
        </w:rPr>
        <w:t>и</w:t>
      </w:r>
      <w:r w:rsidRPr="000A19B5">
        <w:rPr>
          <w:color w:val="auto"/>
          <w:lang w:val="nl-BE"/>
        </w:rPr>
        <w:t xml:space="preserve"> </w:t>
      </w:r>
      <w:r w:rsidRPr="00D37D32">
        <w:rPr>
          <w:color w:val="auto"/>
        </w:rPr>
        <w:t>уређаја</w:t>
      </w:r>
      <w:r w:rsidRPr="000A19B5">
        <w:rPr>
          <w:color w:val="auto"/>
          <w:lang w:val="nl-BE"/>
        </w:rPr>
        <w:t xml:space="preserve"> </w:t>
      </w:r>
      <w:r w:rsidRPr="00D37D32">
        <w:rPr>
          <w:color w:val="auto"/>
          <w:lang w:val="sr-Cyrl-BA"/>
        </w:rPr>
        <w:t xml:space="preserve"> </w:t>
      </w:r>
      <w:r w:rsidRPr="000A19B5">
        <w:rPr>
          <w:color w:val="auto"/>
          <w:lang w:val="nl-BE"/>
        </w:rPr>
        <w:t>(</w:t>
      </w:r>
      <w:r w:rsidRPr="00D37D32">
        <w:rPr>
          <w:color w:val="auto"/>
        </w:rPr>
        <w:t>члан</w:t>
      </w:r>
      <w:r w:rsidRPr="000A19B5">
        <w:rPr>
          <w:color w:val="auto"/>
          <w:lang w:val="nl-BE"/>
        </w:rPr>
        <w:t xml:space="preserve"> 25. </w:t>
      </w:r>
      <w:r w:rsidRPr="00D37D32">
        <w:rPr>
          <w:color w:val="auto"/>
        </w:rPr>
        <w:t>став</w:t>
      </w:r>
      <w:r w:rsidRPr="000A19B5">
        <w:rPr>
          <w:color w:val="auto"/>
          <w:lang w:val="nl-BE"/>
        </w:rPr>
        <w:t xml:space="preserve"> 5),</w:t>
      </w:r>
    </w:p>
    <w:p w:rsidR="00C84D06" w:rsidRPr="000A19B5" w:rsidRDefault="00C84D06" w:rsidP="00C84D06">
      <w:pPr>
        <w:autoSpaceDE w:val="0"/>
        <w:autoSpaceDN w:val="0"/>
        <w:adjustRightInd w:val="0"/>
        <w:spacing w:line="276" w:lineRule="auto"/>
        <w:ind w:left="0" w:firstLine="720"/>
        <w:jc w:val="both"/>
        <w:rPr>
          <w:color w:val="auto"/>
          <w:lang w:val="sr-Cyrl-BA"/>
        </w:rPr>
      </w:pPr>
      <w:r w:rsidRPr="00D37D32">
        <w:rPr>
          <w:color w:val="auto"/>
          <w:lang w:val="sr-Cyrl-BA"/>
        </w:rPr>
        <w:t>2)</w:t>
      </w:r>
      <w:r w:rsidR="006A5D71" w:rsidRPr="00D37D32">
        <w:rPr>
          <w:color w:val="auto"/>
          <w:lang w:val="sr-Cyrl-BA"/>
        </w:rPr>
        <w:t xml:space="preserve"> </w:t>
      </w:r>
      <w:r w:rsidRPr="000A19B5">
        <w:rPr>
          <w:color w:val="auto"/>
          <w:lang w:val="sr-Cyrl-BA"/>
        </w:rPr>
        <w:t xml:space="preserve">Правилник о условима </w:t>
      </w:r>
      <w:r w:rsidR="00015558" w:rsidRPr="000A19B5">
        <w:rPr>
          <w:color w:val="auto"/>
          <w:lang w:val="sr-Cyrl-BA"/>
        </w:rPr>
        <w:t xml:space="preserve">за </w:t>
      </w:r>
      <w:r w:rsidRPr="000A19B5">
        <w:rPr>
          <w:color w:val="auto"/>
          <w:lang w:val="sr-Cyrl-BA"/>
        </w:rPr>
        <w:t>кадров</w:t>
      </w:r>
      <w:r w:rsidR="00015558" w:rsidRPr="000A19B5">
        <w:rPr>
          <w:color w:val="auto"/>
          <w:lang w:val="sr-Cyrl-BA"/>
        </w:rPr>
        <w:t>е</w:t>
      </w:r>
      <w:r w:rsidRPr="000A19B5">
        <w:rPr>
          <w:color w:val="auto"/>
          <w:lang w:val="sr-Cyrl-BA"/>
        </w:rPr>
        <w:t xml:space="preserve"> и техничк</w:t>
      </w:r>
      <w:r w:rsidR="00015558" w:rsidRPr="000A19B5">
        <w:rPr>
          <w:color w:val="auto"/>
          <w:lang w:val="sr-Cyrl-BA"/>
        </w:rPr>
        <w:t>у</w:t>
      </w:r>
      <w:r w:rsidRPr="000A19B5">
        <w:rPr>
          <w:color w:val="auto"/>
          <w:lang w:val="sr-Cyrl-BA"/>
        </w:rPr>
        <w:t xml:space="preserve"> опрем</w:t>
      </w:r>
      <w:r w:rsidRPr="00D37D32">
        <w:rPr>
          <w:color w:val="auto"/>
          <w:lang w:val="sr-Cyrl-CS"/>
        </w:rPr>
        <w:t>љеност</w:t>
      </w:r>
      <w:r w:rsidRPr="000A19B5">
        <w:rPr>
          <w:color w:val="auto"/>
          <w:lang w:val="sr-Cyrl-BA"/>
        </w:rPr>
        <w:t xml:space="preserve"> </w:t>
      </w:r>
      <w:r w:rsidR="00015558" w:rsidRPr="000A19B5">
        <w:rPr>
          <w:color w:val="auto"/>
          <w:lang w:val="sr-Cyrl-BA"/>
        </w:rPr>
        <w:t xml:space="preserve">које </w:t>
      </w:r>
      <w:r w:rsidRPr="000A19B5">
        <w:rPr>
          <w:color w:val="auto"/>
          <w:lang w:val="sr-Cyrl-BA"/>
        </w:rPr>
        <w:t>морају да испуњавају привредна друштв</w:t>
      </w:r>
      <w:r w:rsidRPr="00D37D32">
        <w:rPr>
          <w:color w:val="auto"/>
          <w:lang w:val="sr-Cyrl-BA"/>
        </w:rPr>
        <w:t>а,</w:t>
      </w:r>
      <w:r w:rsidRPr="000A19B5">
        <w:rPr>
          <w:color w:val="auto"/>
          <w:lang w:val="sr-Cyrl-BA"/>
        </w:rPr>
        <w:t xml:space="preserve"> друга правна лица </w:t>
      </w:r>
      <w:r w:rsidRPr="00D37D32">
        <w:rPr>
          <w:color w:val="auto"/>
          <w:lang w:val="sr-Cyrl-BA"/>
        </w:rPr>
        <w:t xml:space="preserve">и предузетници </w:t>
      </w:r>
      <w:r w:rsidRPr="000A19B5">
        <w:rPr>
          <w:color w:val="auto"/>
          <w:lang w:val="sr-Cyrl-BA"/>
        </w:rPr>
        <w:t>кој</w:t>
      </w:r>
      <w:r w:rsidRPr="00D37D32">
        <w:rPr>
          <w:color w:val="auto"/>
          <w:lang w:val="sr-Cyrl-BA"/>
        </w:rPr>
        <w:t>и</w:t>
      </w:r>
      <w:r w:rsidRPr="000A19B5">
        <w:rPr>
          <w:color w:val="auto"/>
          <w:lang w:val="sr-Cyrl-BA"/>
        </w:rPr>
        <w:t xml:space="preserve"> врше монтажу, ремонт, ревизију и испитивање електроенергетских постројења и инсталација (члан 11</w:t>
      </w:r>
      <w:r w:rsidRPr="00D37D32">
        <w:rPr>
          <w:color w:val="auto"/>
          <w:lang w:val="sr-Cyrl-BA"/>
        </w:rPr>
        <w:t>6</w:t>
      </w:r>
      <w:r w:rsidRPr="000A19B5">
        <w:rPr>
          <w:color w:val="auto"/>
          <w:lang w:val="sr-Cyrl-BA"/>
        </w:rPr>
        <w:t>. став 2).</w:t>
      </w:r>
    </w:p>
    <w:p w:rsidR="00C84D06" w:rsidRPr="000A19B5" w:rsidRDefault="00C84D06" w:rsidP="00C84D06">
      <w:pPr>
        <w:spacing w:line="276" w:lineRule="auto"/>
        <w:ind w:left="0"/>
        <w:jc w:val="both"/>
        <w:rPr>
          <w:color w:val="auto"/>
          <w:lang w:val="sr-Cyrl-BA"/>
        </w:rPr>
      </w:pPr>
    </w:p>
    <w:p w:rsidR="00C84D06" w:rsidRPr="000A19B5" w:rsidRDefault="00C84D06" w:rsidP="00C84D06">
      <w:pPr>
        <w:tabs>
          <w:tab w:val="left" w:pos="0"/>
        </w:tabs>
        <w:spacing w:line="276" w:lineRule="auto"/>
        <w:ind w:left="0" w:firstLine="0"/>
        <w:jc w:val="center"/>
        <w:rPr>
          <w:color w:val="auto"/>
          <w:lang w:val="sr-Cyrl-BA"/>
        </w:rPr>
      </w:pPr>
      <w:r w:rsidRPr="000A19B5">
        <w:rPr>
          <w:color w:val="auto"/>
          <w:lang w:val="sr-Cyrl-BA"/>
        </w:rPr>
        <w:t xml:space="preserve">Подзаконски прописи Регулаторне комисије </w:t>
      </w:r>
    </w:p>
    <w:p w:rsidR="00C84D06" w:rsidRPr="00D37D32" w:rsidRDefault="00C84D06" w:rsidP="00C84D06">
      <w:pPr>
        <w:shd w:val="clear" w:color="auto" w:fill="FFFFFF"/>
        <w:spacing w:line="276" w:lineRule="auto"/>
        <w:ind w:left="0" w:firstLine="0"/>
        <w:jc w:val="center"/>
        <w:rPr>
          <w:color w:val="auto"/>
          <w:lang w:val="ru-RU"/>
        </w:rPr>
      </w:pPr>
      <w:r w:rsidRPr="00D37D32">
        <w:rPr>
          <w:color w:val="auto"/>
          <w:lang w:val="ru-RU"/>
        </w:rPr>
        <w:t>Члан 14</w:t>
      </w:r>
      <w:r w:rsidR="00744FD8" w:rsidRPr="00D37D32">
        <w:rPr>
          <w:color w:val="auto"/>
          <w:lang w:val="sr-Cyrl-CS"/>
        </w:rPr>
        <w:t>4</w:t>
      </w:r>
      <w:r w:rsidRPr="00D37D32">
        <w:rPr>
          <w:color w:val="auto"/>
          <w:lang w:val="ru-RU"/>
        </w:rPr>
        <w:t xml:space="preserve">. </w:t>
      </w:r>
    </w:p>
    <w:p w:rsidR="00C84D06" w:rsidRPr="00D37D32" w:rsidRDefault="00C84D06" w:rsidP="00C84D06">
      <w:pPr>
        <w:shd w:val="clear" w:color="auto" w:fill="FFFFFF"/>
        <w:spacing w:line="276" w:lineRule="auto"/>
        <w:ind w:left="0" w:firstLine="720"/>
        <w:jc w:val="both"/>
        <w:rPr>
          <w:color w:val="auto"/>
          <w:lang w:val="ru-RU"/>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 xml:space="preserve">Регулаторна комисија, у року од </w:t>
      </w:r>
      <w:r w:rsidR="00BC387E" w:rsidRPr="00D37D32">
        <w:rPr>
          <w:color w:val="auto"/>
          <w:lang w:val="sr-Cyrl-CS"/>
        </w:rPr>
        <w:t>годину дана</w:t>
      </w:r>
      <w:r w:rsidRPr="000A19B5">
        <w:rPr>
          <w:color w:val="auto"/>
          <w:lang w:val="ru-RU"/>
        </w:rPr>
        <w:t xml:space="preserve"> од дана ступања на снагу овог закона доноси подзаконске акте прописане овим законом.</w:t>
      </w:r>
    </w:p>
    <w:p w:rsidR="00C84D06" w:rsidRPr="00D37D32" w:rsidRDefault="00C84D06" w:rsidP="00C84D06">
      <w:pPr>
        <w:shd w:val="clear" w:color="auto" w:fill="FFFFFF"/>
        <w:spacing w:line="276" w:lineRule="auto"/>
        <w:ind w:left="0" w:firstLine="0"/>
        <w:jc w:val="both"/>
        <w:rPr>
          <w:color w:val="auto"/>
          <w:lang w:val="ru-RU"/>
        </w:rPr>
      </w:pPr>
      <w:r w:rsidRPr="00D37D32">
        <w:rPr>
          <w:color w:val="auto"/>
          <w:lang w:val="ru-RU"/>
        </w:rPr>
        <w:tab/>
      </w:r>
    </w:p>
    <w:p w:rsidR="00C84D06" w:rsidRPr="000A19B5" w:rsidRDefault="00C84D06" w:rsidP="00C84D06">
      <w:pPr>
        <w:spacing w:line="276" w:lineRule="auto"/>
        <w:ind w:left="0" w:firstLine="0"/>
        <w:jc w:val="center"/>
        <w:rPr>
          <w:color w:val="auto"/>
          <w:lang w:val="ru-RU"/>
        </w:rPr>
      </w:pPr>
      <w:r w:rsidRPr="000A19B5">
        <w:rPr>
          <w:color w:val="auto"/>
          <w:lang w:val="ru-RU"/>
        </w:rPr>
        <w:t xml:space="preserve">Примјена подзаконских прописа донесених </w:t>
      </w:r>
    </w:p>
    <w:p w:rsidR="00C84D06" w:rsidRPr="000A19B5" w:rsidRDefault="00015558" w:rsidP="00C84D06">
      <w:pPr>
        <w:spacing w:line="276" w:lineRule="auto"/>
        <w:ind w:left="0" w:firstLine="0"/>
        <w:jc w:val="center"/>
        <w:rPr>
          <w:color w:val="auto"/>
          <w:lang w:val="ru-RU"/>
        </w:rPr>
      </w:pPr>
      <w:r w:rsidRPr="000A19B5">
        <w:rPr>
          <w:color w:val="auto"/>
          <w:lang w:val="ru-RU"/>
        </w:rPr>
        <w:t>на основу</w:t>
      </w:r>
      <w:r w:rsidR="00C84D06" w:rsidRPr="000A19B5">
        <w:rPr>
          <w:color w:val="auto"/>
          <w:lang w:val="ru-RU"/>
        </w:rPr>
        <w:t xml:space="preserve"> закон</w:t>
      </w:r>
      <w:r w:rsidRPr="000A19B5">
        <w:rPr>
          <w:color w:val="auto"/>
          <w:lang w:val="ru-RU"/>
        </w:rPr>
        <w:t>а</w:t>
      </w:r>
      <w:r w:rsidR="00C84D06" w:rsidRPr="000A19B5">
        <w:rPr>
          <w:color w:val="auto"/>
          <w:lang w:val="ru-RU"/>
        </w:rPr>
        <w:t xml:space="preserve"> који престаје да важи</w:t>
      </w:r>
    </w:p>
    <w:p w:rsidR="00C84D06" w:rsidRPr="000A19B5" w:rsidRDefault="00C84D06" w:rsidP="00C84D06">
      <w:pPr>
        <w:spacing w:line="276" w:lineRule="auto"/>
        <w:ind w:left="0" w:firstLine="0"/>
        <w:jc w:val="center"/>
        <w:rPr>
          <w:color w:val="auto"/>
          <w:lang w:val="ru-RU"/>
        </w:rPr>
      </w:pPr>
      <w:r w:rsidRPr="000A19B5">
        <w:rPr>
          <w:color w:val="auto"/>
          <w:lang w:val="ru-RU"/>
        </w:rPr>
        <w:t>Члан 14</w:t>
      </w:r>
      <w:r w:rsidR="00744FD8" w:rsidRPr="00D37D32">
        <w:rPr>
          <w:color w:val="auto"/>
          <w:lang w:val="sr-Cyrl-CS"/>
        </w:rPr>
        <w:t>5</w:t>
      </w:r>
      <w:r w:rsidRPr="000A19B5">
        <w:rPr>
          <w:color w:val="auto"/>
          <w:lang w:val="ru-RU"/>
        </w:rPr>
        <w:t>.</w:t>
      </w:r>
    </w:p>
    <w:p w:rsidR="00C84D06" w:rsidRPr="000A19B5" w:rsidRDefault="00C84D06" w:rsidP="00C84D06">
      <w:pPr>
        <w:spacing w:line="276" w:lineRule="auto"/>
        <w:ind w:left="0" w:firstLine="0"/>
        <w:jc w:val="center"/>
        <w:rPr>
          <w:color w:val="auto"/>
          <w:lang w:val="ru-RU" w:eastAsia="hr-HR"/>
        </w:rPr>
      </w:pPr>
    </w:p>
    <w:p w:rsidR="00C84D06" w:rsidRPr="000A19B5" w:rsidRDefault="00C84D06" w:rsidP="00C84D06">
      <w:pPr>
        <w:autoSpaceDE w:val="0"/>
        <w:autoSpaceDN w:val="0"/>
        <w:adjustRightInd w:val="0"/>
        <w:spacing w:line="276" w:lineRule="auto"/>
        <w:ind w:left="0" w:firstLine="720"/>
        <w:jc w:val="both"/>
        <w:rPr>
          <w:color w:val="auto"/>
          <w:lang w:val="ru-RU"/>
        </w:rPr>
      </w:pPr>
      <w:r w:rsidRPr="000A19B5">
        <w:rPr>
          <w:color w:val="auto"/>
          <w:lang w:val="ru-RU"/>
        </w:rPr>
        <w:t>До доношења прописа из чл. 14</w:t>
      </w:r>
      <w:r w:rsidRPr="00D37D32">
        <w:rPr>
          <w:color w:val="auto"/>
          <w:lang w:val="sr-Cyrl-BA"/>
        </w:rPr>
        <w:t>2</w:t>
      </w:r>
      <w:r w:rsidRPr="000A19B5">
        <w:rPr>
          <w:color w:val="auto"/>
          <w:lang w:val="ru-RU"/>
        </w:rPr>
        <w:t>. и 14</w:t>
      </w:r>
      <w:r w:rsidRPr="00D37D32">
        <w:rPr>
          <w:color w:val="auto"/>
          <w:lang w:val="sr-Cyrl-BA"/>
        </w:rPr>
        <w:t>3</w:t>
      </w:r>
      <w:r w:rsidRPr="000A19B5">
        <w:rPr>
          <w:color w:val="auto"/>
          <w:lang w:val="ru-RU"/>
        </w:rPr>
        <w:t>. овог закона примјењиваће се прописи који су били на снази у вријеме ступања на снагу овог закона, ако нису у супротности са овим законом.</w:t>
      </w:r>
    </w:p>
    <w:p w:rsidR="00C84D06" w:rsidRPr="000A19B5" w:rsidRDefault="00C84D06" w:rsidP="00C84D06">
      <w:pPr>
        <w:spacing w:line="276" w:lineRule="auto"/>
        <w:ind w:left="0" w:firstLine="0"/>
        <w:jc w:val="both"/>
        <w:rPr>
          <w:b/>
          <w:color w:val="auto"/>
          <w:lang w:val="ru-RU" w:eastAsia="hr-HR"/>
        </w:rPr>
      </w:pPr>
    </w:p>
    <w:p w:rsidR="00C84D06" w:rsidRPr="000A19B5" w:rsidRDefault="00C84D06" w:rsidP="00C84D06">
      <w:pPr>
        <w:spacing w:line="276" w:lineRule="auto"/>
        <w:ind w:left="0" w:firstLine="0"/>
        <w:jc w:val="center"/>
        <w:rPr>
          <w:color w:val="auto"/>
          <w:lang w:val="ru-RU" w:eastAsia="hr-HR"/>
        </w:rPr>
      </w:pPr>
      <w:r w:rsidRPr="000A19B5">
        <w:rPr>
          <w:color w:val="auto"/>
          <w:lang w:val="ru-RU" w:eastAsia="hr-HR"/>
        </w:rPr>
        <w:t>Престанак важења Закона</w:t>
      </w:r>
    </w:p>
    <w:p w:rsidR="00C84D06" w:rsidRPr="000A19B5" w:rsidRDefault="00C84D06" w:rsidP="00C84D06">
      <w:pPr>
        <w:spacing w:line="276" w:lineRule="auto"/>
        <w:ind w:left="0" w:firstLine="0"/>
        <w:jc w:val="center"/>
        <w:rPr>
          <w:color w:val="auto"/>
          <w:lang w:val="ru-RU" w:eastAsia="hr-HR"/>
        </w:rPr>
      </w:pPr>
      <w:r w:rsidRPr="000A19B5">
        <w:rPr>
          <w:color w:val="auto"/>
          <w:lang w:val="ru-RU" w:eastAsia="hr-HR"/>
        </w:rPr>
        <w:t>Члан 14</w:t>
      </w:r>
      <w:r w:rsidR="00744FD8" w:rsidRPr="00D37D32">
        <w:rPr>
          <w:color w:val="auto"/>
          <w:lang w:val="sr-Cyrl-CS" w:eastAsia="hr-HR"/>
        </w:rPr>
        <w:t>6</w:t>
      </w:r>
      <w:r w:rsidRPr="000A19B5">
        <w:rPr>
          <w:color w:val="auto"/>
          <w:lang w:val="ru-RU" w:eastAsia="hr-HR"/>
        </w:rPr>
        <w:t>.</w:t>
      </w:r>
    </w:p>
    <w:p w:rsidR="00C84D06" w:rsidRPr="000A19B5" w:rsidRDefault="00C84D06" w:rsidP="00C84D06">
      <w:pPr>
        <w:spacing w:line="276" w:lineRule="auto"/>
        <w:ind w:left="0" w:firstLine="0"/>
        <w:jc w:val="center"/>
        <w:rPr>
          <w:color w:val="auto"/>
          <w:lang w:val="ru-RU" w:eastAsia="hr-HR"/>
        </w:rPr>
      </w:pPr>
    </w:p>
    <w:p w:rsidR="000F28D1" w:rsidRPr="00B072DB" w:rsidRDefault="00C84D06" w:rsidP="00B072DB">
      <w:pPr>
        <w:autoSpaceDE w:val="0"/>
        <w:autoSpaceDN w:val="0"/>
        <w:adjustRightInd w:val="0"/>
        <w:spacing w:line="276" w:lineRule="auto"/>
        <w:ind w:left="0" w:firstLine="720"/>
        <w:jc w:val="both"/>
        <w:rPr>
          <w:color w:val="auto"/>
          <w:lang w:val="sr-Latn-BA"/>
        </w:rPr>
      </w:pPr>
      <w:r w:rsidRPr="000A19B5">
        <w:rPr>
          <w:color w:val="auto"/>
          <w:lang w:val="ru-RU"/>
        </w:rPr>
        <w:t>Ступањем на снагу овог закона престаје да важи Закон о електричној енергији („Службени гласник Републике Српске”, бр. 8/08 – Пречишћени текст, 34/09, 92/09 и 1/11).</w:t>
      </w:r>
    </w:p>
    <w:p w:rsidR="000F28D1" w:rsidRDefault="000F28D1" w:rsidP="00C84D06">
      <w:pPr>
        <w:shd w:val="clear" w:color="auto" w:fill="FFFFFF"/>
        <w:spacing w:line="276" w:lineRule="auto"/>
        <w:ind w:left="0" w:firstLine="0"/>
        <w:jc w:val="center"/>
        <w:rPr>
          <w:color w:val="auto"/>
          <w:lang w:val="ru-RU" w:eastAsia="hr-HR"/>
        </w:rPr>
      </w:pPr>
    </w:p>
    <w:p w:rsidR="00C84D06" w:rsidRPr="00D37D32" w:rsidRDefault="00C84D06" w:rsidP="00C84D06">
      <w:pPr>
        <w:shd w:val="clear" w:color="auto" w:fill="FFFFFF"/>
        <w:spacing w:line="276" w:lineRule="auto"/>
        <w:ind w:left="0" w:firstLine="0"/>
        <w:jc w:val="center"/>
        <w:rPr>
          <w:color w:val="auto"/>
          <w:lang w:val="ru-RU" w:eastAsia="hr-HR"/>
        </w:rPr>
      </w:pPr>
      <w:r w:rsidRPr="00D37D32">
        <w:rPr>
          <w:color w:val="auto"/>
          <w:lang w:val="ru-RU" w:eastAsia="hr-HR"/>
        </w:rPr>
        <w:t>Ступање на снагу</w:t>
      </w:r>
    </w:p>
    <w:p w:rsidR="00C84D06" w:rsidRPr="000A19B5" w:rsidRDefault="00C84D06" w:rsidP="00C84D06">
      <w:pPr>
        <w:spacing w:line="276" w:lineRule="auto"/>
        <w:ind w:left="0" w:firstLine="0"/>
        <w:jc w:val="center"/>
        <w:rPr>
          <w:color w:val="auto"/>
          <w:lang w:val="ru-RU"/>
        </w:rPr>
      </w:pPr>
      <w:r w:rsidRPr="000A19B5">
        <w:rPr>
          <w:color w:val="auto"/>
          <w:lang w:val="ru-RU"/>
        </w:rPr>
        <w:t>Члан 14</w:t>
      </w:r>
      <w:r w:rsidR="00744FD8" w:rsidRPr="00D37D32">
        <w:rPr>
          <w:color w:val="auto"/>
          <w:lang w:val="sr-Cyrl-CS"/>
        </w:rPr>
        <w:t>7</w:t>
      </w:r>
      <w:r w:rsidRPr="000A19B5">
        <w:rPr>
          <w:color w:val="auto"/>
          <w:lang w:val="ru-RU"/>
        </w:rPr>
        <w:t>.</w:t>
      </w:r>
    </w:p>
    <w:p w:rsidR="00C84D06" w:rsidRPr="000A19B5" w:rsidRDefault="00C84D06" w:rsidP="00C84D06">
      <w:pPr>
        <w:tabs>
          <w:tab w:val="left" w:pos="0"/>
        </w:tabs>
        <w:spacing w:line="276" w:lineRule="auto"/>
        <w:ind w:left="0" w:firstLine="0"/>
        <w:jc w:val="center"/>
        <w:rPr>
          <w:color w:val="auto"/>
          <w:lang w:val="ru-RU" w:eastAsia="hr-HR"/>
        </w:rPr>
      </w:pPr>
    </w:p>
    <w:p w:rsidR="00D37D32" w:rsidRPr="00D37D32" w:rsidRDefault="00D37D32" w:rsidP="00D37D32">
      <w:pPr>
        <w:autoSpaceDE w:val="0"/>
        <w:autoSpaceDN w:val="0"/>
        <w:adjustRightInd w:val="0"/>
        <w:spacing w:line="276" w:lineRule="auto"/>
        <w:ind w:left="0" w:firstLine="720"/>
        <w:jc w:val="both"/>
        <w:rPr>
          <w:color w:val="auto"/>
          <w:lang w:val="sr-Cyrl-BA"/>
        </w:rPr>
      </w:pPr>
      <w:r w:rsidRPr="000A19B5">
        <w:rPr>
          <w:color w:val="auto"/>
          <w:lang w:val="ru-RU"/>
        </w:rPr>
        <w:t xml:space="preserve">Овај закон објављује </w:t>
      </w:r>
      <w:r w:rsidR="000F28D1" w:rsidRPr="00D37D32">
        <w:rPr>
          <w:color w:val="auto"/>
          <w:lang w:val="sr-Cyrl-BA"/>
        </w:rPr>
        <w:t>се</w:t>
      </w:r>
      <w:r w:rsidR="000F28D1" w:rsidRPr="000A19B5">
        <w:rPr>
          <w:color w:val="auto"/>
          <w:lang w:val="ru-RU"/>
        </w:rPr>
        <w:t xml:space="preserve"> </w:t>
      </w:r>
      <w:r w:rsidRPr="000A19B5">
        <w:rPr>
          <w:color w:val="auto"/>
          <w:lang w:val="ru-RU"/>
        </w:rPr>
        <w:t xml:space="preserve">у „Службеном гласнику Републике Српске”, а </w:t>
      </w:r>
      <w:r w:rsidRPr="00D37D32">
        <w:rPr>
          <w:color w:val="auto"/>
          <w:lang w:val="sr-Cyrl-BA"/>
        </w:rPr>
        <w:t>ступа на снагу</w:t>
      </w:r>
      <w:r w:rsidRPr="000A19B5">
        <w:rPr>
          <w:color w:val="auto"/>
          <w:lang w:val="ru-RU"/>
        </w:rPr>
        <w:t xml:space="preserve"> 1. </w:t>
      </w:r>
      <w:r w:rsidRPr="00D37D32">
        <w:rPr>
          <w:color w:val="auto"/>
          <w:lang w:val="sr-Cyrl-RS"/>
        </w:rPr>
        <w:t>ј</w:t>
      </w:r>
      <w:r w:rsidRPr="000A19B5">
        <w:rPr>
          <w:color w:val="auto"/>
          <w:lang w:val="ru-RU"/>
        </w:rPr>
        <w:t xml:space="preserve">ануара </w:t>
      </w:r>
      <w:r w:rsidRPr="00D37D32">
        <w:rPr>
          <w:color w:val="auto"/>
          <w:lang w:val="sr-Cyrl-BA"/>
        </w:rPr>
        <w:t>2021. године.</w:t>
      </w:r>
    </w:p>
    <w:p w:rsidR="00C84D06" w:rsidRPr="000A19B5" w:rsidRDefault="00C84D06" w:rsidP="00C84D06">
      <w:pPr>
        <w:tabs>
          <w:tab w:val="left" w:pos="851"/>
        </w:tabs>
        <w:autoSpaceDE w:val="0"/>
        <w:autoSpaceDN w:val="0"/>
        <w:adjustRightInd w:val="0"/>
        <w:spacing w:line="276" w:lineRule="auto"/>
        <w:ind w:left="0" w:firstLine="360"/>
        <w:jc w:val="center"/>
        <w:outlineLvl w:val="3"/>
        <w:rPr>
          <w:b/>
          <w:bCs/>
          <w:i/>
          <w:iCs/>
          <w:color w:val="auto"/>
          <w:lang w:val="ru-RU"/>
        </w:rPr>
      </w:pPr>
    </w:p>
    <w:p w:rsidR="00C84D06" w:rsidRPr="000A19B5" w:rsidRDefault="00C84D06" w:rsidP="00C84D06">
      <w:pPr>
        <w:keepNext/>
        <w:keepLines/>
        <w:spacing w:line="276" w:lineRule="auto"/>
        <w:ind w:left="0"/>
        <w:outlineLvl w:val="3"/>
        <w:rPr>
          <w:b/>
          <w:bCs/>
          <w:i/>
          <w:iCs/>
          <w:color w:val="auto"/>
          <w:lang w:val="ru-RU"/>
        </w:rPr>
      </w:pPr>
    </w:p>
    <w:bookmarkEnd w:id="123"/>
    <w:bookmarkEnd w:id="124"/>
    <w:p w:rsidR="00F171EB" w:rsidRPr="00F6263E" w:rsidRDefault="004327ED" w:rsidP="00F171EB">
      <w:pPr>
        <w:tabs>
          <w:tab w:val="center" w:pos="7560"/>
        </w:tabs>
        <w:autoSpaceDE w:val="0"/>
        <w:autoSpaceDN w:val="0"/>
        <w:adjustRightInd w:val="0"/>
        <w:ind w:left="0" w:firstLine="0"/>
        <w:jc w:val="both"/>
        <w:rPr>
          <w:noProof/>
          <w:lang w:val="sr-Cyrl-RS" w:eastAsia="sr-Cyrl-RS"/>
        </w:rPr>
      </w:pPr>
      <w:r>
        <w:rPr>
          <w:noProof/>
          <w:lang w:val="sr-Cyrl-RS" w:eastAsia="sr-Cyrl-RS"/>
        </w:rPr>
        <w:t>Број: 02/1-021-</w:t>
      </w:r>
      <w:r>
        <w:rPr>
          <w:noProof/>
          <w:lang w:eastAsia="sr-Cyrl-RS"/>
        </w:rPr>
        <w:t>599</w:t>
      </w:r>
      <w:r w:rsidR="00F171EB" w:rsidRPr="00F6263E">
        <w:rPr>
          <w:noProof/>
          <w:lang w:val="sr-Cyrl-RS" w:eastAsia="sr-Cyrl-RS"/>
        </w:rPr>
        <w:t>/20</w:t>
      </w:r>
      <w:r w:rsidR="00F171EB" w:rsidRPr="00F6263E">
        <w:rPr>
          <w:noProof/>
          <w:lang w:val="sr-Cyrl-RS" w:eastAsia="sr-Cyrl-RS"/>
        </w:rPr>
        <w:tab/>
        <w:t>ПРЕДСЈЕДНИК</w:t>
      </w:r>
    </w:p>
    <w:p w:rsidR="00F171EB" w:rsidRPr="00F6263E" w:rsidRDefault="00F171EB" w:rsidP="00F171EB">
      <w:pPr>
        <w:tabs>
          <w:tab w:val="center" w:pos="7560"/>
        </w:tabs>
        <w:autoSpaceDE w:val="0"/>
        <w:autoSpaceDN w:val="0"/>
        <w:adjustRightInd w:val="0"/>
        <w:ind w:left="0" w:firstLine="0"/>
        <w:jc w:val="both"/>
        <w:rPr>
          <w:noProof/>
          <w:lang w:val="sr-Cyrl-RS" w:eastAsia="sr-Cyrl-RS"/>
        </w:rPr>
      </w:pPr>
      <w:r w:rsidRPr="00F6263E">
        <w:rPr>
          <w:noProof/>
          <w:lang w:val="sr-Cyrl-RS" w:eastAsia="sr-Cyrl-RS"/>
        </w:rPr>
        <w:t>Датум: 25. јун 2020. године</w:t>
      </w:r>
      <w:r w:rsidRPr="00F6263E">
        <w:rPr>
          <w:noProof/>
          <w:lang w:val="sr-Cyrl-RS" w:eastAsia="sr-Cyrl-RS"/>
        </w:rPr>
        <w:tab/>
        <w:t>НАРОДНЕ СКУПШТИНЕ</w:t>
      </w:r>
    </w:p>
    <w:p w:rsidR="00F171EB" w:rsidRPr="00F6263E" w:rsidRDefault="00F171EB" w:rsidP="00F171EB">
      <w:pPr>
        <w:autoSpaceDE w:val="0"/>
        <w:autoSpaceDN w:val="0"/>
        <w:adjustRightInd w:val="0"/>
        <w:jc w:val="both"/>
        <w:rPr>
          <w:noProof/>
          <w:lang w:val="sr-Cyrl-RS" w:eastAsia="sr-Cyrl-RS"/>
        </w:rPr>
      </w:pPr>
    </w:p>
    <w:p w:rsidR="00575839" w:rsidRPr="00B072DB" w:rsidRDefault="00F171EB" w:rsidP="00B072DB">
      <w:pPr>
        <w:tabs>
          <w:tab w:val="center" w:pos="7560"/>
        </w:tabs>
        <w:autoSpaceDE w:val="0"/>
        <w:autoSpaceDN w:val="0"/>
        <w:adjustRightInd w:val="0"/>
        <w:jc w:val="center"/>
        <w:rPr>
          <w:noProof/>
          <w:lang w:val="sr-Latn-BA" w:eastAsia="sr-Cyrl-RS"/>
        </w:rPr>
      </w:pPr>
      <w:r w:rsidRPr="00F6263E">
        <w:rPr>
          <w:noProof/>
          <w:lang w:val="sr-Cyrl-RS" w:eastAsia="sr-Cyrl-RS"/>
        </w:rPr>
        <w:t xml:space="preserve">                                                                      </w:t>
      </w:r>
      <w:r>
        <w:rPr>
          <w:noProof/>
          <w:lang w:val="sr-Cyrl-RS" w:eastAsia="sr-Cyrl-RS"/>
        </w:rPr>
        <w:t xml:space="preserve">                </w:t>
      </w:r>
      <w:r w:rsidRPr="00F6263E">
        <w:rPr>
          <w:noProof/>
          <w:lang w:val="sr-Cyrl-RS" w:eastAsia="sr-Cyrl-RS"/>
        </w:rPr>
        <w:t>Недељко Чубриловић</w:t>
      </w:r>
    </w:p>
    <w:sectPr w:rsidR="00575839" w:rsidRPr="00B072DB" w:rsidSect="00B072DB">
      <w:pgSz w:w="11907" w:h="16839" w:code="9"/>
      <w:pgMar w:top="993"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9A3" w:rsidRDefault="00C009A3" w:rsidP="00DF50D2">
      <w:r>
        <w:separator/>
      </w:r>
    </w:p>
  </w:endnote>
  <w:endnote w:type="continuationSeparator" w:id="0">
    <w:p w:rsidR="00C009A3" w:rsidRDefault="00C009A3" w:rsidP="00DF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9A3" w:rsidRDefault="00C009A3" w:rsidP="00DF50D2">
      <w:r>
        <w:separator/>
      </w:r>
    </w:p>
  </w:footnote>
  <w:footnote w:type="continuationSeparator" w:id="0">
    <w:p w:rsidR="00C009A3" w:rsidRDefault="00C009A3" w:rsidP="00DF5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FED"/>
    <w:multiLevelType w:val="hybridMultilevel"/>
    <w:tmpl w:val="2D14A9B2"/>
    <w:lvl w:ilvl="0" w:tplc="0409000B">
      <w:start w:val="1"/>
      <w:numFmt w:val="bullet"/>
      <w:lvlText w:val=""/>
      <w:lvlJc w:val="left"/>
      <w:pPr>
        <w:ind w:left="900" w:hanging="360"/>
      </w:pPr>
      <w:rPr>
        <w:rFonts w:ascii="Wingdings" w:hAnsi="Wingdings"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
    <w:nsid w:val="05000BC4"/>
    <w:multiLevelType w:val="hybridMultilevel"/>
    <w:tmpl w:val="05FCF950"/>
    <w:lvl w:ilvl="0" w:tplc="E32CC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5948F7"/>
    <w:multiLevelType w:val="multilevel"/>
    <w:tmpl w:val="E006D93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numFmt w:val="bullet"/>
      <w:lvlText w:val="‒"/>
      <w:lvlJc w:val="left"/>
      <w:pPr>
        <w:ind w:left="1440" w:hanging="360"/>
      </w:pPr>
      <w:rPr>
        <w:rFonts w:ascii="Times New Roman" w:eastAsia="Times New Roman" w:hAnsi="Times New Roman" w:cs="Times New Roman" w:hint="default"/>
      </w:rPr>
    </w:lvl>
    <w:lvl w:ilvl="4">
      <w:numFmt w:val="bullet"/>
      <w:lvlText w:val="‒"/>
      <w:lvlJc w:val="left"/>
      <w:pPr>
        <w:ind w:left="1800" w:hanging="360"/>
      </w:pPr>
      <w:rPr>
        <w:rFonts w:ascii="Times New Roman" w:eastAsia="Times New Roman" w:hAnsi="Times New Roman" w:cs="Times New Roman" w:hint="default"/>
      </w:rPr>
    </w:lvl>
    <w:lvl w:ilvl="5">
      <w:numFmt w:val="bullet"/>
      <w:lvlText w:val="‒"/>
      <w:lvlJc w:val="left"/>
      <w:pPr>
        <w:ind w:left="2160" w:hanging="360"/>
      </w:pPr>
      <w:rPr>
        <w:rFonts w:ascii="Times New Roman" w:eastAsia="Times New Roman" w:hAnsi="Times New Roman" w:cs="Times New Roman" w:hint="default"/>
      </w:rPr>
    </w:lvl>
    <w:lvl w:ilvl="6">
      <w:numFmt w:val="bullet"/>
      <w:lvlText w:val="‒"/>
      <w:lvlJc w:val="left"/>
      <w:pPr>
        <w:ind w:left="2520" w:hanging="360"/>
      </w:pPr>
      <w:rPr>
        <w:rFonts w:ascii="Times New Roman" w:eastAsia="Times New Roman" w:hAnsi="Times New Roman" w:cs="Times New Roman"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C7478EE"/>
    <w:multiLevelType w:val="hybridMultilevel"/>
    <w:tmpl w:val="1542F43C"/>
    <w:lvl w:ilvl="0" w:tplc="25DA8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11D44"/>
    <w:multiLevelType w:val="hybridMultilevel"/>
    <w:tmpl w:val="E722BE6A"/>
    <w:lvl w:ilvl="0" w:tplc="4D12197C">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5">
    <w:nsid w:val="15C848A8"/>
    <w:multiLevelType w:val="hybridMultilevel"/>
    <w:tmpl w:val="97B6C7A4"/>
    <w:lvl w:ilvl="0" w:tplc="A2CCFA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A0614A5"/>
    <w:multiLevelType w:val="hybridMultilevel"/>
    <w:tmpl w:val="C088D8B6"/>
    <w:lvl w:ilvl="0" w:tplc="42C6F5BC">
      <w:start w:val="1"/>
      <w:numFmt w:val="decimal"/>
      <w:lvlText w:val="%1."/>
      <w:lvlJc w:val="left"/>
      <w:pPr>
        <w:ind w:left="720" w:hanging="360"/>
      </w:pPr>
      <w:rPr>
        <w:rFonts w:ascii="Calibri" w:eastAsia="Times New Roman" w:hAnsi="Calibri"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A514F80"/>
    <w:multiLevelType w:val="hybridMultilevel"/>
    <w:tmpl w:val="5B0C36D8"/>
    <w:lvl w:ilvl="0" w:tplc="67127D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B0F88"/>
    <w:multiLevelType w:val="hybridMultilevel"/>
    <w:tmpl w:val="47CE088E"/>
    <w:lvl w:ilvl="0" w:tplc="7FFEA5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985BA5"/>
    <w:multiLevelType w:val="hybridMultilevel"/>
    <w:tmpl w:val="68F61470"/>
    <w:lvl w:ilvl="0" w:tplc="FE7C6F9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A0B42"/>
    <w:multiLevelType w:val="hybridMultilevel"/>
    <w:tmpl w:val="204EA6BA"/>
    <w:lvl w:ilvl="0" w:tplc="0409000B">
      <w:start w:val="1"/>
      <w:numFmt w:val="bullet"/>
      <w:lvlText w:val=""/>
      <w:lvlJc w:val="left"/>
      <w:pPr>
        <w:ind w:left="720" w:hanging="360"/>
      </w:pPr>
      <w:rPr>
        <w:rFonts w:ascii="Wingdings" w:hAnsi="Wingdings"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1">
    <w:nsid w:val="35DF645C"/>
    <w:multiLevelType w:val="hybridMultilevel"/>
    <w:tmpl w:val="7DCC9A6C"/>
    <w:lvl w:ilvl="0" w:tplc="5D447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1902AB"/>
    <w:multiLevelType w:val="hybridMultilevel"/>
    <w:tmpl w:val="1A8A73E6"/>
    <w:lvl w:ilvl="0" w:tplc="4D12197C">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3">
    <w:nsid w:val="42FA3522"/>
    <w:multiLevelType w:val="hybridMultilevel"/>
    <w:tmpl w:val="966C4C5C"/>
    <w:lvl w:ilvl="0" w:tplc="D874542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E764200"/>
    <w:multiLevelType w:val="hybridMultilevel"/>
    <w:tmpl w:val="6F9E5B62"/>
    <w:lvl w:ilvl="0" w:tplc="C344946A">
      <w:start w:val="2"/>
      <w:numFmt w:val="bullet"/>
      <w:lvlText w:val="̶"/>
      <w:lvlJc w:val="left"/>
      <w:pPr>
        <w:ind w:left="1428" w:hanging="360"/>
      </w:pPr>
      <w:rPr>
        <w:rFonts w:ascii="Times New Roman" w:eastAsia="Times New Roman" w:hAnsi="Times New Roman" w:cs="Times New Roman" w:hint="default"/>
        <w:b/>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52566BE3"/>
    <w:multiLevelType w:val="hybridMultilevel"/>
    <w:tmpl w:val="54FEFA6E"/>
    <w:lvl w:ilvl="0" w:tplc="9EE6855A">
      <w:start w:val="1"/>
      <w:numFmt w:val="decimal"/>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F1A4A87"/>
    <w:multiLevelType w:val="hybridMultilevel"/>
    <w:tmpl w:val="E6F4B206"/>
    <w:lvl w:ilvl="0" w:tplc="141A000F">
      <w:start w:val="1"/>
      <w:numFmt w:val="decimal"/>
      <w:lvlText w:val="%1."/>
      <w:lvlJc w:val="left"/>
      <w:pPr>
        <w:ind w:left="6493" w:hanging="360"/>
      </w:pPr>
    </w:lvl>
    <w:lvl w:ilvl="1" w:tplc="141A0019" w:tentative="1">
      <w:start w:val="1"/>
      <w:numFmt w:val="lowerLetter"/>
      <w:lvlText w:val="%2."/>
      <w:lvlJc w:val="left"/>
      <w:pPr>
        <w:ind w:left="7213" w:hanging="360"/>
      </w:pPr>
    </w:lvl>
    <w:lvl w:ilvl="2" w:tplc="141A001B" w:tentative="1">
      <w:start w:val="1"/>
      <w:numFmt w:val="lowerRoman"/>
      <w:lvlText w:val="%3."/>
      <w:lvlJc w:val="right"/>
      <w:pPr>
        <w:ind w:left="7933" w:hanging="180"/>
      </w:pPr>
    </w:lvl>
    <w:lvl w:ilvl="3" w:tplc="141A000F" w:tentative="1">
      <w:start w:val="1"/>
      <w:numFmt w:val="decimal"/>
      <w:lvlText w:val="%4."/>
      <w:lvlJc w:val="left"/>
      <w:pPr>
        <w:ind w:left="8653" w:hanging="360"/>
      </w:pPr>
    </w:lvl>
    <w:lvl w:ilvl="4" w:tplc="141A0019" w:tentative="1">
      <w:start w:val="1"/>
      <w:numFmt w:val="lowerLetter"/>
      <w:lvlText w:val="%5."/>
      <w:lvlJc w:val="left"/>
      <w:pPr>
        <w:ind w:left="9373" w:hanging="360"/>
      </w:pPr>
    </w:lvl>
    <w:lvl w:ilvl="5" w:tplc="141A001B" w:tentative="1">
      <w:start w:val="1"/>
      <w:numFmt w:val="lowerRoman"/>
      <w:lvlText w:val="%6."/>
      <w:lvlJc w:val="right"/>
      <w:pPr>
        <w:ind w:left="10093" w:hanging="180"/>
      </w:pPr>
    </w:lvl>
    <w:lvl w:ilvl="6" w:tplc="141A000F" w:tentative="1">
      <w:start w:val="1"/>
      <w:numFmt w:val="decimal"/>
      <w:lvlText w:val="%7."/>
      <w:lvlJc w:val="left"/>
      <w:pPr>
        <w:ind w:left="10813" w:hanging="360"/>
      </w:pPr>
    </w:lvl>
    <w:lvl w:ilvl="7" w:tplc="141A0019" w:tentative="1">
      <w:start w:val="1"/>
      <w:numFmt w:val="lowerLetter"/>
      <w:lvlText w:val="%8."/>
      <w:lvlJc w:val="left"/>
      <w:pPr>
        <w:ind w:left="11533" w:hanging="360"/>
      </w:pPr>
    </w:lvl>
    <w:lvl w:ilvl="8" w:tplc="141A001B" w:tentative="1">
      <w:start w:val="1"/>
      <w:numFmt w:val="lowerRoman"/>
      <w:lvlText w:val="%9."/>
      <w:lvlJc w:val="right"/>
      <w:pPr>
        <w:ind w:left="12253" w:hanging="180"/>
      </w:pPr>
    </w:lvl>
  </w:abstractNum>
  <w:num w:numId="1">
    <w:abstractNumId w:val="2"/>
  </w:num>
  <w:num w:numId="2">
    <w:abstractNumId w:val="6"/>
  </w:num>
  <w:num w:numId="3">
    <w:abstractNumId w:val="12"/>
  </w:num>
  <w:num w:numId="4">
    <w:abstractNumId w:val="14"/>
  </w:num>
  <w:num w:numId="5">
    <w:abstractNumId w:val="7"/>
  </w:num>
  <w:num w:numId="6">
    <w:abstractNumId w:val="11"/>
  </w:num>
  <w:num w:numId="7">
    <w:abstractNumId w:val="3"/>
  </w:num>
  <w:num w:numId="8">
    <w:abstractNumId w:val="13"/>
  </w:num>
  <w:num w:numId="9">
    <w:abstractNumId w:val="16"/>
  </w:num>
  <w:num w:numId="10">
    <w:abstractNumId w:val="1"/>
  </w:num>
  <w:num w:numId="11">
    <w:abstractNumId w:val="8"/>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9"/>
  </w:num>
  <w:num w:numId="21">
    <w:abstractNumId w:val="4"/>
  </w:num>
  <w:num w:numId="22">
    <w:abstractNumId w:val="10"/>
  </w:num>
  <w:num w:numId="2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A9"/>
    <w:rsid w:val="00000C2C"/>
    <w:rsid w:val="00001A87"/>
    <w:rsid w:val="00001B5A"/>
    <w:rsid w:val="0000275E"/>
    <w:rsid w:val="00002B85"/>
    <w:rsid w:val="00002CFC"/>
    <w:rsid w:val="00003EB5"/>
    <w:rsid w:val="00003F2C"/>
    <w:rsid w:val="00004325"/>
    <w:rsid w:val="0000440B"/>
    <w:rsid w:val="000056D8"/>
    <w:rsid w:val="000056EB"/>
    <w:rsid w:val="000058C0"/>
    <w:rsid w:val="0000726A"/>
    <w:rsid w:val="00007569"/>
    <w:rsid w:val="00010DDB"/>
    <w:rsid w:val="00011B7A"/>
    <w:rsid w:val="00012224"/>
    <w:rsid w:val="00013023"/>
    <w:rsid w:val="0001328B"/>
    <w:rsid w:val="00013835"/>
    <w:rsid w:val="0001430B"/>
    <w:rsid w:val="00014BB0"/>
    <w:rsid w:val="00014DDA"/>
    <w:rsid w:val="00015558"/>
    <w:rsid w:val="00015A0C"/>
    <w:rsid w:val="00016C02"/>
    <w:rsid w:val="00017649"/>
    <w:rsid w:val="00017835"/>
    <w:rsid w:val="00017A29"/>
    <w:rsid w:val="00021583"/>
    <w:rsid w:val="00022469"/>
    <w:rsid w:val="00022BA0"/>
    <w:rsid w:val="00023508"/>
    <w:rsid w:val="00023EBF"/>
    <w:rsid w:val="000240C3"/>
    <w:rsid w:val="00024108"/>
    <w:rsid w:val="00024AE8"/>
    <w:rsid w:val="00025CF4"/>
    <w:rsid w:val="000271ED"/>
    <w:rsid w:val="00030725"/>
    <w:rsid w:val="00030819"/>
    <w:rsid w:val="00031037"/>
    <w:rsid w:val="00031466"/>
    <w:rsid w:val="000317E1"/>
    <w:rsid w:val="00031A38"/>
    <w:rsid w:val="00031A3F"/>
    <w:rsid w:val="00032421"/>
    <w:rsid w:val="000327B7"/>
    <w:rsid w:val="00032D69"/>
    <w:rsid w:val="00033BF5"/>
    <w:rsid w:val="00033DD5"/>
    <w:rsid w:val="00033FC7"/>
    <w:rsid w:val="000350CB"/>
    <w:rsid w:val="00035989"/>
    <w:rsid w:val="0003600A"/>
    <w:rsid w:val="0003627E"/>
    <w:rsid w:val="0003644C"/>
    <w:rsid w:val="000368ED"/>
    <w:rsid w:val="00036D4D"/>
    <w:rsid w:val="000373FC"/>
    <w:rsid w:val="00040974"/>
    <w:rsid w:val="00040B90"/>
    <w:rsid w:val="00041145"/>
    <w:rsid w:val="0004274A"/>
    <w:rsid w:val="000436A8"/>
    <w:rsid w:val="00043CB5"/>
    <w:rsid w:val="00045046"/>
    <w:rsid w:val="0004520E"/>
    <w:rsid w:val="00046071"/>
    <w:rsid w:val="00046109"/>
    <w:rsid w:val="000464E4"/>
    <w:rsid w:val="0004685C"/>
    <w:rsid w:val="00046B3C"/>
    <w:rsid w:val="00047439"/>
    <w:rsid w:val="00047472"/>
    <w:rsid w:val="000476FF"/>
    <w:rsid w:val="00047BE0"/>
    <w:rsid w:val="00047C64"/>
    <w:rsid w:val="00047C6C"/>
    <w:rsid w:val="00047E70"/>
    <w:rsid w:val="00050437"/>
    <w:rsid w:val="0005095D"/>
    <w:rsid w:val="0005131F"/>
    <w:rsid w:val="00051A61"/>
    <w:rsid w:val="00051E2B"/>
    <w:rsid w:val="00052535"/>
    <w:rsid w:val="000526C1"/>
    <w:rsid w:val="0005352B"/>
    <w:rsid w:val="00053B55"/>
    <w:rsid w:val="00053FA6"/>
    <w:rsid w:val="0005429C"/>
    <w:rsid w:val="000545AC"/>
    <w:rsid w:val="000548A3"/>
    <w:rsid w:val="00054A6F"/>
    <w:rsid w:val="00054F2A"/>
    <w:rsid w:val="00056FDE"/>
    <w:rsid w:val="00057423"/>
    <w:rsid w:val="00057765"/>
    <w:rsid w:val="00060186"/>
    <w:rsid w:val="000603FD"/>
    <w:rsid w:val="0006078C"/>
    <w:rsid w:val="00060BCD"/>
    <w:rsid w:val="00060DD9"/>
    <w:rsid w:val="000618C4"/>
    <w:rsid w:val="00061B80"/>
    <w:rsid w:val="000636CD"/>
    <w:rsid w:val="00063707"/>
    <w:rsid w:val="000638EE"/>
    <w:rsid w:val="0006476F"/>
    <w:rsid w:val="00064BE9"/>
    <w:rsid w:val="00064C71"/>
    <w:rsid w:val="00064DC1"/>
    <w:rsid w:val="00066258"/>
    <w:rsid w:val="00066721"/>
    <w:rsid w:val="0006694E"/>
    <w:rsid w:val="00066B33"/>
    <w:rsid w:val="00066F60"/>
    <w:rsid w:val="00070026"/>
    <w:rsid w:val="00070C8B"/>
    <w:rsid w:val="00071246"/>
    <w:rsid w:val="00071356"/>
    <w:rsid w:val="00071C0D"/>
    <w:rsid w:val="00071EEA"/>
    <w:rsid w:val="00072845"/>
    <w:rsid w:val="00073350"/>
    <w:rsid w:val="000740F7"/>
    <w:rsid w:val="000744DC"/>
    <w:rsid w:val="00074C4F"/>
    <w:rsid w:val="00075205"/>
    <w:rsid w:val="0007584D"/>
    <w:rsid w:val="00075BC5"/>
    <w:rsid w:val="00076ECE"/>
    <w:rsid w:val="00077250"/>
    <w:rsid w:val="00077B0F"/>
    <w:rsid w:val="000801BF"/>
    <w:rsid w:val="0008024D"/>
    <w:rsid w:val="000804FD"/>
    <w:rsid w:val="00081146"/>
    <w:rsid w:val="00082010"/>
    <w:rsid w:val="00082091"/>
    <w:rsid w:val="000822DC"/>
    <w:rsid w:val="00082735"/>
    <w:rsid w:val="00082C31"/>
    <w:rsid w:val="00083222"/>
    <w:rsid w:val="000838B1"/>
    <w:rsid w:val="0008469F"/>
    <w:rsid w:val="00084973"/>
    <w:rsid w:val="00084987"/>
    <w:rsid w:val="00084AAA"/>
    <w:rsid w:val="0008665D"/>
    <w:rsid w:val="0008780D"/>
    <w:rsid w:val="000906DD"/>
    <w:rsid w:val="00091D45"/>
    <w:rsid w:val="000926B7"/>
    <w:rsid w:val="00093EEE"/>
    <w:rsid w:val="000940E2"/>
    <w:rsid w:val="0009541B"/>
    <w:rsid w:val="0009578E"/>
    <w:rsid w:val="000961F9"/>
    <w:rsid w:val="000968D0"/>
    <w:rsid w:val="00096C13"/>
    <w:rsid w:val="0009717E"/>
    <w:rsid w:val="00097DBA"/>
    <w:rsid w:val="000A031F"/>
    <w:rsid w:val="000A0712"/>
    <w:rsid w:val="000A0DF1"/>
    <w:rsid w:val="000A19B5"/>
    <w:rsid w:val="000A1B73"/>
    <w:rsid w:val="000A1D01"/>
    <w:rsid w:val="000A1EE5"/>
    <w:rsid w:val="000A1F15"/>
    <w:rsid w:val="000A22CB"/>
    <w:rsid w:val="000A270C"/>
    <w:rsid w:val="000A2D18"/>
    <w:rsid w:val="000A34FA"/>
    <w:rsid w:val="000A37CA"/>
    <w:rsid w:val="000A3A35"/>
    <w:rsid w:val="000A4E4A"/>
    <w:rsid w:val="000A52D3"/>
    <w:rsid w:val="000A56CA"/>
    <w:rsid w:val="000A57D2"/>
    <w:rsid w:val="000A7268"/>
    <w:rsid w:val="000A7472"/>
    <w:rsid w:val="000A79C2"/>
    <w:rsid w:val="000A7ADC"/>
    <w:rsid w:val="000B02F4"/>
    <w:rsid w:val="000B078E"/>
    <w:rsid w:val="000B1597"/>
    <w:rsid w:val="000B1679"/>
    <w:rsid w:val="000B1CBF"/>
    <w:rsid w:val="000B227C"/>
    <w:rsid w:val="000B380E"/>
    <w:rsid w:val="000B550B"/>
    <w:rsid w:val="000B6D4C"/>
    <w:rsid w:val="000B701D"/>
    <w:rsid w:val="000B7A39"/>
    <w:rsid w:val="000C0D98"/>
    <w:rsid w:val="000C0F99"/>
    <w:rsid w:val="000C17FC"/>
    <w:rsid w:val="000C1CC8"/>
    <w:rsid w:val="000C205A"/>
    <w:rsid w:val="000C2672"/>
    <w:rsid w:val="000C28F9"/>
    <w:rsid w:val="000C3422"/>
    <w:rsid w:val="000C3D0C"/>
    <w:rsid w:val="000C4067"/>
    <w:rsid w:val="000C4189"/>
    <w:rsid w:val="000C4C0D"/>
    <w:rsid w:val="000C4D01"/>
    <w:rsid w:val="000C4D4D"/>
    <w:rsid w:val="000C6F75"/>
    <w:rsid w:val="000C73A2"/>
    <w:rsid w:val="000D0251"/>
    <w:rsid w:val="000D035B"/>
    <w:rsid w:val="000D0B8A"/>
    <w:rsid w:val="000D10EA"/>
    <w:rsid w:val="000D1562"/>
    <w:rsid w:val="000D1935"/>
    <w:rsid w:val="000D2825"/>
    <w:rsid w:val="000D298F"/>
    <w:rsid w:val="000D2D27"/>
    <w:rsid w:val="000D2D75"/>
    <w:rsid w:val="000D3235"/>
    <w:rsid w:val="000D4604"/>
    <w:rsid w:val="000D4721"/>
    <w:rsid w:val="000D4799"/>
    <w:rsid w:val="000D4F3C"/>
    <w:rsid w:val="000D52CF"/>
    <w:rsid w:val="000D55F3"/>
    <w:rsid w:val="000D60B6"/>
    <w:rsid w:val="000D6323"/>
    <w:rsid w:val="000D65CE"/>
    <w:rsid w:val="000D66D0"/>
    <w:rsid w:val="000D6D02"/>
    <w:rsid w:val="000E0D82"/>
    <w:rsid w:val="000E11E7"/>
    <w:rsid w:val="000E15D7"/>
    <w:rsid w:val="000E196E"/>
    <w:rsid w:val="000E1B8F"/>
    <w:rsid w:val="000E209C"/>
    <w:rsid w:val="000E2C03"/>
    <w:rsid w:val="000E3232"/>
    <w:rsid w:val="000E44F4"/>
    <w:rsid w:val="000E4AA1"/>
    <w:rsid w:val="000E540C"/>
    <w:rsid w:val="000E59BE"/>
    <w:rsid w:val="000E5B19"/>
    <w:rsid w:val="000E5F77"/>
    <w:rsid w:val="000E6975"/>
    <w:rsid w:val="000E6B0C"/>
    <w:rsid w:val="000E6C24"/>
    <w:rsid w:val="000E6C28"/>
    <w:rsid w:val="000E7708"/>
    <w:rsid w:val="000E7743"/>
    <w:rsid w:val="000E7D95"/>
    <w:rsid w:val="000F06D8"/>
    <w:rsid w:val="000F07CB"/>
    <w:rsid w:val="000F0BE8"/>
    <w:rsid w:val="000F1046"/>
    <w:rsid w:val="000F1CBC"/>
    <w:rsid w:val="000F1F68"/>
    <w:rsid w:val="000F20BF"/>
    <w:rsid w:val="000F2215"/>
    <w:rsid w:val="000F2221"/>
    <w:rsid w:val="000F2437"/>
    <w:rsid w:val="000F28D1"/>
    <w:rsid w:val="000F2BE6"/>
    <w:rsid w:val="000F2F6E"/>
    <w:rsid w:val="000F35D6"/>
    <w:rsid w:val="000F35F0"/>
    <w:rsid w:val="000F37CF"/>
    <w:rsid w:val="000F3C27"/>
    <w:rsid w:val="000F493F"/>
    <w:rsid w:val="000F4F94"/>
    <w:rsid w:val="000F571A"/>
    <w:rsid w:val="000F5870"/>
    <w:rsid w:val="000F6105"/>
    <w:rsid w:val="000F6369"/>
    <w:rsid w:val="000F643E"/>
    <w:rsid w:val="000F7380"/>
    <w:rsid w:val="00100226"/>
    <w:rsid w:val="00100313"/>
    <w:rsid w:val="0010046D"/>
    <w:rsid w:val="00101365"/>
    <w:rsid w:val="00101A15"/>
    <w:rsid w:val="0010206C"/>
    <w:rsid w:val="001028DD"/>
    <w:rsid w:val="00102BA2"/>
    <w:rsid w:val="0010305B"/>
    <w:rsid w:val="00103231"/>
    <w:rsid w:val="00103988"/>
    <w:rsid w:val="00103B2B"/>
    <w:rsid w:val="00103DE4"/>
    <w:rsid w:val="00104194"/>
    <w:rsid w:val="00105AF6"/>
    <w:rsid w:val="00106AB6"/>
    <w:rsid w:val="00106E85"/>
    <w:rsid w:val="00107D2C"/>
    <w:rsid w:val="001101C9"/>
    <w:rsid w:val="00110405"/>
    <w:rsid w:val="00111A3C"/>
    <w:rsid w:val="00111CA9"/>
    <w:rsid w:val="00111DE1"/>
    <w:rsid w:val="00112AF6"/>
    <w:rsid w:val="0011317A"/>
    <w:rsid w:val="0011440B"/>
    <w:rsid w:val="00114496"/>
    <w:rsid w:val="001149B1"/>
    <w:rsid w:val="00114E02"/>
    <w:rsid w:val="001150C9"/>
    <w:rsid w:val="00115396"/>
    <w:rsid w:val="001153AC"/>
    <w:rsid w:val="00115762"/>
    <w:rsid w:val="00115918"/>
    <w:rsid w:val="00115C9D"/>
    <w:rsid w:val="00115E69"/>
    <w:rsid w:val="00116064"/>
    <w:rsid w:val="00116CDC"/>
    <w:rsid w:val="00116DCA"/>
    <w:rsid w:val="00117313"/>
    <w:rsid w:val="00117FDB"/>
    <w:rsid w:val="001200FD"/>
    <w:rsid w:val="001204C4"/>
    <w:rsid w:val="00120599"/>
    <w:rsid w:val="00121560"/>
    <w:rsid w:val="00121BD1"/>
    <w:rsid w:val="001220C6"/>
    <w:rsid w:val="001222F4"/>
    <w:rsid w:val="00122958"/>
    <w:rsid w:val="00122AB9"/>
    <w:rsid w:val="00122E6F"/>
    <w:rsid w:val="00123D10"/>
    <w:rsid w:val="00125145"/>
    <w:rsid w:val="00125B6B"/>
    <w:rsid w:val="001272B9"/>
    <w:rsid w:val="001273C3"/>
    <w:rsid w:val="00130096"/>
    <w:rsid w:val="0013082D"/>
    <w:rsid w:val="00130C08"/>
    <w:rsid w:val="001315D9"/>
    <w:rsid w:val="0013423A"/>
    <w:rsid w:val="0013448B"/>
    <w:rsid w:val="00134737"/>
    <w:rsid w:val="00134966"/>
    <w:rsid w:val="001356B4"/>
    <w:rsid w:val="001357EE"/>
    <w:rsid w:val="00135CDC"/>
    <w:rsid w:val="00135DB1"/>
    <w:rsid w:val="001362E6"/>
    <w:rsid w:val="00136C34"/>
    <w:rsid w:val="00136D5E"/>
    <w:rsid w:val="00137389"/>
    <w:rsid w:val="0013774C"/>
    <w:rsid w:val="00140783"/>
    <w:rsid w:val="00140D13"/>
    <w:rsid w:val="00141AA8"/>
    <w:rsid w:val="00142B7A"/>
    <w:rsid w:val="00142F9A"/>
    <w:rsid w:val="00143425"/>
    <w:rsid w:val="00143F27"/>
    <w:rsid w:val="00145EDB"/>
    <w:rsid w:val="00146B21"/>
    <w:rsid w:val="0014731A"/>
    <w:rsid w:val="001475BC"/>
    <w:rsid w:val="00147781"/>
    <w:rsid w:val="00147C5E"/>
    <w:rsid w:val="001500FA"/>
    <w:rsid w:val="00150D3E"/>
    <w:rsid w:val="00150F51"/>
    <w:rsid w:val="00152C28"/>
    <w:rsid w:val="001530A7"/>
    <w:rsid w:val="001532E2"/>
    <w:rsid w:val="001539D3"/>
    <w:rsid w:val="00153DA4"/>
    <w:rsid w:val="00154BBF"/>
    <w:rsid w:val="00155195"/>
    <w:rsid w:val="00156A1D"/>
    <w:rsid w:val="00156F64"/>
    <w:rsid w:val="00157473"/>
    <w:rsid w:val="00157C5F"/>
    <w:rsid w:val="00157E64"/>
    <w:rsid w:val="001601AD"/>
    <w:rsid w:val="00160368"/>
    <w:rsid w:val="001603A6"/>
    <w:rsid w:val="0016086B"/>
    <w:rsid w:val="00160D15"/>
    <w:rsid w:val="00161165"/>
    <w:rsid w:val="00161865"/>
    <w:rsid w:val="001619E3"/>
    <w:rsid w:val="00161B7D"/>
    <w:rsid w:val="00162937"/>
    <w:rsid w:val="0016307F"/>
    <w:rsid w:val="001633E8"/>
    <w:rsid w:val="001637BF"/>
    <w:rsid w:val="00164246"/>
    <w:rsid w:val="001647FC"/>
    <w:rsid w:val="00165756"/>
    <w:rsid w:val="0016668B"/>
    <w:rsid w:val="0016693D"/>
    <w:rsid w:val="0016757D"/>
    <w:rsid w:val="00170571"/>
    <w:rsid w:val="001708D8"/>
    <w:rsid w:val="001712A2"/>
    <w:rsid w:val="001716D8"/>
    <w:rsid w:val="001719A8"/>
    <w:rsid w:val="001721C9"/>
    <w:rsid w:val="001728CE"/>
    <w:rsid w:val="001735B0"/>
    <w:rsid w:val="001736C0"/>
    <w:rsid w:val="0017374F"/>
    <w:rsid w:val="00173A05"/>
    <w:rsid w:val="00173B70"/>
    <w:rsid w:val="0017416E"/>
    <w:rsid w:val="00174641"/>
    <w:rsid w:val="00174BE2"/>
    <w:rsid w:val="0017560A"/>
    <w:rsid w:val="0017695A"/>
    <w:rsid w:val="00176C68"/>
    <w:rsid w:val="00176E2E"/>
    <w:rsid w:val="0017750E"/>
    <w:rsid w:val="00180363"/>
    <w:rsid w:val="00180753"/>
    <w:rsid w:val="00180C39"/>
    <w:rsid w:val="00181458"/>
    <w:rsid w:val="00181A00"/>
    <w:rsid w:val="00181A74"/>
    <w:rsid w:val="0018282A"/>
    <w:rsid w:val="00182E69"/>
    <w:rsid w:val="00183C0F"/>
    <w:rsid w:val="0018494C"/>
    <w:rsid w:val="00184C76"/>
    <w:rsid w:val="001853A9"/>
    <w:rsid w:val="0018553D"/>
    <w:rsid w:val="00185855"/>
    <w:rsid w:val="00185859"/>
    <w:rsid w:val="001863BA"/>
    <w:rsid w:val="00190005"/>
    <w:rsid w:val="00190900"/>
    <w:rsid w:val="00190C6A"/>
    <w:rsid w:val="00191701"/>
    <w:rsid w:val="00191E51"/>
    <w:rsid w:val="00192710"/>
    <w:rsid w:val="001938D1"/>
    <w:rsid w:val="00193B68"/>
    <w:rsid w:val="001945C3"/>
    <w:rsid w:val="00195093"/>
    <w:rsid w:val="001950F2"/>
    <w:rsid w:val="0019576F"/>
    <w:rsid w:val="00195D85"/>
    <w:rsid w:val="00196921"/>
    <w:rsid w:val="00197382"/>
    <w:rsid w:val="001A02C8"/>
    <w:rsid w:val="001A0D05"/>
    <w:rsid w:val="001A15CD"/>
    <w:rsid w:val="001A1854"/>
    <w:rsid w:val="001A2081"/>
    <w:rsid w:val="001A2140"/>
    <w:rsid w:val="001A2D37"/>
    <w:rsid w:val="001A2F88"/>
    <w:rsid w:val="001A2FCB"/>
    <w:rsid w:val="001A3AEC"/>
    <w:rsid w:val="001A3B88"/>
    <w:rsid w:val="001A3C35"/>
    <w:rsid w:val="001A3F30"/>
    <w:rsid w:val="001A486A"/>
    <w:rsid w:val="001A5E46"/>
    <w:rsid w:val="001A66F0"/>
    <w:rsid w:val="001A6DF4"/>
    <w:rsid w:val="001A714A"/>
    <w:rsid w:val="001A74B2"/>
    <w:rsid w:val="001A7CC3"/>
    <w:rsid w:val="001B03D7"/>
    <w:rsid w:val="001B0A19"/>
    <w:rsid w:val="001B0C55"/>
    <w:rsid w:val="001B0C6D"/>
    <w:rsid w:val="001B0DB6"/>
    <w:rsid w:val="001B2048"/>
    <w:rsid w:val="001B3359"/>
    <w:rsid w:val="001B3363"/>
    <w:rsid w:val="001B4222"/>
    <w:rsid w:val="001B48D1"/>
    <w:rsid w:val="001B519F"/>
    <w:rsid w:val="001B58EF"/>
    <w:rsid w:val="001B61AB"/>
    <w:rsid w:val="001B7322"/>
    <w:rsid w:val="001B7745"/>
    <w:rsid w:val="001B7B43"/>
    <w:rsid w:val="001C0136"/>
    <w:rsid w:val="001C0191"/>
    <w:rsid w:val="001C0234"/>
    <w:rsid w:val="001C0431"/>
    <w:rsid w:val="001C16C8"/>
    <w:rsid w:val="001C2683"/>
    <w:rsid w:val="001C284B"/>
    <w:rsid w:val="001C29DD"/>
    <w:rsid w:val="001C33EC"/>
    <w:rsid w:val="001C3BB7"/>
    <w:rsid w:val="001C4614"/>
    <w:rsid w:val="001C4975"/>
    <w:rsid w:val="001C4ADA"/>
    <w:rsid w:val="001C5F17"/>
    <w:rsid w:val="001C60EC"/>
    <w:rsid w:val="001C66E1"/>
    <w:rsid w:val="001C6DB3"/>
    <w:rsid w:val="001C7599"/>
    <w:rsid w:val="001C7E04"/>
    <w:rsid w:val="001D06F3"/>
    <w:rsid w:val="001D0894"/>
    <w:rsid w:val="001D0E91"/>
    <w:rsid w:val="001D0EBF"/>
    <w:rsid w:val="001D11CD"/>
    <w:rsid w:val="001D11E2"/>
    <w:rsid w:val="001D3B15"/>
    <w:rsid w:val="001D3B3F"/>
    <w:rsid w:val="001D45D5"/>
    <w:rsid w:val="001D526C"/>
    <w:rsid w:val="001D531D"/>
    <w:rsid w:val="001D56EE"/>
    <w:rsid w:val="001D5B35"/>
    <w:rsid w:val="001D610B"/>
    <w:rsid w:val="001D64ED"/>
    <w:rsid w:val="001D72F3"/>
    <w:rsid w:val="001D7896"/>
    <w:rsid w:val="001E04DA"/>
    <w:rsid w:val="001E08AF"/>
    <w:rsid w:val="001E1110"/>
    <w:rsid w:val="001E21DE"/>
    <w:rsid w:val="001E22E0"/>
    <w:rsid w:val="001E2A58"/>
    <w:rsid w:val="001E2B3D"/>
    <w:rsid w:val="001E303E"/>
    <w:rsid w:val="001E32D0"/>
    <w:rsid w:val="001E34BB"/>
    <w:rsid w:val="001E3824"/>
    <w:rsid w:val="001E3E43"/>
    <w:rsid w:val="001E3EAE"/>
    <w:rsid w:val="001E3F29"/>
    <w:rsid w:val="001E5441"/>
    <w:rsid w:val="001E6091"/>
    <w:rsid w:val="001E6303"/>
    <w:rsid w:val="001E638A"/>
    <w:rsid w:val="001E6694"/>
    <w:rsid w:val="001E69BA"/>
    <w:rsid w:val="001E7D0A"/>
    <w:rsid w:val="001E7E3E"/>
    <w:rsid w:val="001F07AA"/>
    <w:rsid w:val="001F10E1"/>
    <w:rsid w:val="001F14F3"/>
    <w:rsid w:val="001F1807"/>
    <w:rsid w:val="001F18AD"/>
    <w:rsid w:val="001F21F7"/>
    <w:rsid w:val="001F24C7"/>
    <w:rsid w:val="001F27F5"/>
    <w:rsid w:val="001F2BDD"/>
    <w:rsid w:val="001F2F7E"/>
    <w:rsid w:val="001F3508"/>
    <w:rsid w:val="001F3872"/>
    <w:rsid w:val="001F3B0B"/>
    <w:rsid w:val="001F3B63"/>
    <w:rsid w:val="001F3C56"/>
    <w:rsid w:val="001F3D3A"/>
    <w:rsid w:val="001F4AE8"/>
    <w:rsid w:val="001F52C7"/>
    <w:rsid w:val="001F546A"/>
    <w:rsid w:val="001F5E73"/>
    <w:rsid w:val="001F6EF7"/>
    <w:rsid w:val="001F7005"/>
    <w:rsid w:val="001F7A0C"/>
    <w:rsid w:val="0020076A"/>
    <w:rsid w:val="00200C58"/>
    <w:rsid w:val="00200DAA"/>
    <w:rsid w:val="00201266"/>
    <w:rsid w:val="002013BA"/>
    <w:rsid w:val="002014B9"/>
    <w:rsid w:val="002018AF"/>
    <w:rsid w:val="00204991"/>
    <w:rsid w:val="00204CCE"/>
    <w:rsid w:val="0020560E"/>
    <w:rsid w:val="00205D09"/>
    <w:rsid w:val="00206F5A"/>
    <w:rsid w:val="00207089"/>
    <w:rsid w:val="00207139"/>
    <w:rsid w:val="002075EE"/>
    <w:rsid w:val="00207864"/>
    <w:rsid w:val="00207E52"/>
    <w:rsid w:val="00207EE5"/>
    <w:rsid w:val="00210842"/>
    <w:rsid w:val="0021155B"/>
    <w:rsid w:val="002115DD"/>
    <w:rsid w:val="0021184C"/>
    <w:rsid w:val="00211A44"/>
    <w:rsid w:val="002146BC"/>
    <w:rsid w:val="00215183"/>
    <w:rsid w:val="00215C7F"/>
    <w:rsid w:val="00215E58"/>
    <w:rsid w:val="0021623D"/>
    <w:rsid w:val="0021678F"/>
    <w:rsid w:val="002173DB"/>
    <w:rsid w:val="0021748A"/>
    <w:rsid w:val="0021751B"/>
    <w:rsid w:val="00217C2C"/>
    <w:rsid w:val="00217D56"/>
    <w:rsid w:val="00217E2F"/>
    <w:rsid w:val="00217ECB"/>
    <w:rsid w:val="0022023E"/>
    <w:rsid w:val="00220309"/>
    <w:rsid w:val="0022054B"/>
    <w:rsid w:val="00220A99"/>
    <w:rsid w:val="00220C2C"/>
    <w:rsid w:val="00221A5E"/>
    <w:rsid w:val="002227E6"/>
    <w:rsid w:val="00222C2B"/>
    <w:rsid w:val="00222C94"/>
    <w:rsid w:val="00222D47"/>
    <w:rsid w:val="00223068"/>
    <w:rsid w:val="002236C4"/>
    <w:rsid w:val="002236D3"/>
    <w:rsid w:val="0022382A"/>
    <w:rsid w:val="00223CAD"/>
    <w:rsid w:val="002242A4"/>
    <w:rsid w:val="00224535"/>
    <w:rsid w:val="0022499B"/>
    <w:rsid w:val="002250F1"/>
    <w:rsid w:val="0022514D"/>
    <w:rsid w:val="0022581F"/>
    <w:rsid w:val="002265A2"/>
    <w:rsid w:val="0022706A"/>
    <w:rsid w:val="002313BB"/>
    <w:rsid w:val="00231A82"/>
    <w:rsid w:val="0023251A"/>
    <w:rsid w:val="0023320D"/>
    <w:rsid w:val="002338EB"/>
    <w:rsid w:val="00233D56"/>
    <w:rsid w:val="00234047"/>
    <w:rsid w:val="00234CAF"/>
    <w:rsid w:val="0023574C"/>
    <w:rsid w:val="00235A5F"/>
    <w:rsid w:val="00235E44"/>
    <w:rsid w:val="002361EC"/>
    <w:rsid w:val="00236E7C"/>
    <w:rsid w:val="00237450"/>
    <w:rsid w:val="00240212"/>
    <w:rsid w:val="00240228"/>
    <w:rsid w:val="00241042"/>
    <w:rsid w:val="002416D3"/>
    <w:rsid w:val="00242301"/>
    <w:rsid w:val="00242D1F"/>
    <w:rsid w:val="002436E5"/>
    <w:rsid w:val="002438C1"/>
    <w:rsid w:val="00244076"/>
    <w:rsid w:val="0024418D"/>
    <w:rsid w:val="00244E62"/>
    <w:rsid w:val="00244F31"/>
    <w:rsid w:val="002453F1"/>
    <w:rsid w:val="0024543C"/>
    <w:rsid w:val="0025069F"/>
    <w:rsid w:val="0025087D"/>
    <w:rsid w:val="00251877"/>
    <w:rsid w:val="002519D2"/>
    <w:rsid w:val="002527EC"/>
    <w:rsid w:val="00252A42"/>
    <w:rsid w:val="00252D0A"/>
    <w:rsid w:val="00253639"/>
    <w:rsid w:val="00253884"/>
    <w:rsid w:val="002547B7"/>
    <w:rsid w:val="00257140"/>
    <w:rsid w:val="00257E4C"/>
    <w:rsid w:val="0026144B"/>
    <w:rsid w:val="00261624"/>
    <w:rsid w:val="002619D2"/>
    <w:rsid w:val="00261C82"/>
    <w:rsid w:val="00262D0C"/>
    <w:rsid w:val="002635DE"/>
    <w:rsid w:val="002637B7"/>
    <w:rsid w:val="00263E5B"/>
    <w:rsid w:val="00263EAC"/>
    <w:rsid w:val="00263F82"/>
    <w:rsid w:val="00265231"/>
    <w:rsid w:val="00267C34"/>
    <w:rsid w:val="0027088A"/>
    <w:rsid w:val="00270A64"/>
    <w:rsid w:val="00271377"/>
    <w:rsid w:val="002716A2"/>
    <w:rsid w:val="00272CBF"/>
    <w:rsid w:val="00272D73"/>
    <w:rsid w:val="00273064"/>
    <w:rsid w:val="002737B5"/>
    <w:rsid w:val="002741BB"/>
    <w:rsid w:val="00274858"/>
    <w:rsid w:val="002753FA"/>
    <w:rsid w:val="0027588E"/>
    <w:rsid w:val="002759B5"/>
    <w:rsid w:val="00276123"/>
    <w:rsid w:val="0027716A"/>
    <w:rsid w:val="002773FE"/>
    <w:rsid w:val="0027762C"/>
    <w:rsid w:val="0028025C"/>
    <w:rsid w:val="00280660"/>
    <w:rsid w:val="00280B43"/>
    <w:rsid w:val="00280E4B"/>
    <w:rsid w:val="00280F3B"/>
    <w:rsid w:val="002814BF"/>
    <w:rsid w:val="00282D26"/>
    <w:rsid w:val="0028397A"/>
    <w:rsid w:val="00283FE6"/>
    <w:rsid w:val="00284338"/>
    <w:rsid w:val="0028542D"/>
    <w:rsid w:val="00285D00"/>
    <w:rsid w:val="00286CC6"/>
    <w:rsid w:val="00287535"/>
    <w:rsid w:val="00287D68"/>
    <w:rsid w:val="00287F03"/>
    <w:rsid w:val="00290282"/>
    <w:rsid w:val="00290513"/>
    <w:rsid w:val="002907FD"/>
    <w:rsid w:val="002909C6"/>
    <w:rsid w:val="00291FAB"/>
    <w:rsid w:val="00293470"/>
    <w:rsid w:val="00293910"/>
    <w:rsid w:val="00293B59"/>
    <w:rsid w:val="00293F6B"/>
    <w:rsid w:val="0029460A"/>
    <w:rsid w:val="00295CE9"/>
    <w:rsid w:val="00296308"/>
    <w:rsid w:val="002963A8"/>
    <w:rsid w:val="00297C95"/>
    <w:rsid w:val="00297D24"/>
    <w:rsid w:val="002A0C9F"/>
    <w:rsid w:val="002A1A16"/>
    <w:rsid w:val="002A1FBC"/>
    <w:rsid w:val="002A34CE"/>
    <w:rsid w:val="002A3729"/>
    <w:rsid w:val="002A5442"/>
    <w:rsid w:val="002A6004"/>
    <w:rsid w:val="002A6C80"/>
    <w:rsid w:val="002B1DAB"/>
    <w:rsid w:val="002B230E"/>
    <w:rsid w:val="002B2C2C"/>
    <w:rsid w:val="002B318C"/>
    <w:rsid w:val="002B4307"/>
    <w:rsid w:val="002B470D"/>
    <w:rsid w:val="002B5028"/>
    <w:rsid w:val="002B5594"/>
    <w:rsid w:val="002B5BAF"/>
    <w:rsid w:val="002B627A"/>
    <w:rsid w:val="002B66F8"/>
    <w:rsid w:val="002B6834"/>
    <w:rsid w:val="002B7C15"/>
    <w:rsid w:val="002B7CE3"/>
    <w:rsid w:val="002C1ECB"/>
    <w:rsid w:val="002C1F02"/>
    <w:rsid w:val="002C2352"/>
    <w:rsid w:val="002C23BC"/>
    <w:rsid w:val="002C30B6"/>
    <w:rsid w:val="002C4725"/>
    <w:rsid w:val="002C47DC"/>
    <w:rsid w:val="002C4E3F"/>
    <w:rsid w:val="002C587E"/>
    <w:rsid w:val="002C58DD"/>
    <w:rsid w:val="002C5A71"/>
    <w:rsid w:val="002C6428"/>
    <w:rsid w:val="002C6ADD"/>
    <w:rsid w:val="002C74A0"/>
    <w:rsid w:val="002D0002"/>
    <w:rsid w:val="002D0BBA"/>
    <w:rsid w:val="002D0D7A"/>
    <w:rsid w:val="002D1144"/>
    <w:rsid w:val="002D1936"/>
    <w:rsid w:val="002D1B1E"/>
    <w:rsid w:val="002D1F52"/>
    <w:rsid w:val="002D23E8"/>
    <w:rsid w:val="002D2D34"/>
    <w:rsid w:val="002D30F8"/>
    <w:rsid w:val="002D3925"/>
    <w:rsid w:val="002D3990"/>
    <w:rsid w:val="002D3E71"/>
    <w:rsid w:val="002D46F7"/>
    <w:rsid w:val="002D5039"/>
    <w:rsid w:val="002D5235"/>
    <w:rsid w:val="002D5607"/>
    <w:rsid w:val="002D562C"/>
    <w:rsid w:val="002D5BA5"/>
    <w:rsid w:val="002D67A8"/>
    <w:rsid w:val="002D6EA1"/>
    <w:rsid w:val="002E127E"/>
    <w:rsid w:val="002E176B"/>
    <w:rsid w:val="002E1854"/>
    <w:rsid w:val="002E2371"/>
    <w:rsid w:val="002E288E"/>
    <w:rsid w:val="002E2D3B"/>
    <w:rsid w:val="002E4302"/>
    <w:rsid w:val="002E46F4"/>
    <w:rsid w:val="002E5572"/>
    <w:rsid w:val="002E5AF5"/>
    <w:rsid w:val="002E681D"/>
    <w:rsid w:val="002E6891"/>
    <w:rsid w:val="002E6F94"/>
    <w:rsid w:val="002E771F"/>
    <w:rsid w:val="002E7B2A"/>
    <w:rsid w:val="002F03D7"/>
    <w:rsid w:val="002F1437"/>
    <w:rsid w:val="002F1C83"/>
    <w:rsid w:val="002F2CD6"/>
    <w:rsid w:val="002F322A"/>
    <w:rsid w:val="002F3B0F"/>
    <w:rsid w:val="002F3B7F"/>
    <w:rsid w:val="002F41EC"/>
    <w:rsid w:val="002F46AA"/>
    <w:rsid w:val="002F5CC4"/>
    <w:rsid w:val="00301027"/>
    <w:rsid w:val="00301901"/>
    <w:rsid w:val="00301C34"/>
    <w:rsid w:val="00302F9D"/>
    <w:rsid w:val="0030470C"/>
    <w:rsid w:val="0030579B"/>
    <w:rsid w:val="00305BDA"/>
    <w:rsid w:val="00306A3A"/>
    <w:rsid w:val="003071DD"/>
    <w:rsid w:val="00307B80"/>
    <w:rsid w:val="00307D9B"/>
    <w:rsid w:val="00310A0F"/>
    <w:rsid w:val="00310F4C"/>
    <w:rsid w:val="0031152E"/>
    <w:rsid w:val="00312A89"/>
    <w:rsid w:val="003130EF"/>
    <w:rsid w:val="003131A1"/>
    <w:rsid w:val="00313EFF"/>
    <w:rsid w:val="00314BA4"/>
    <w:rsid w:val="003154CB"/>
    <w:rsid w:val="003175DC"/>
    <w:rsid w:val="003201AC"/>
    <w:rsid w:val="00321D88"/>
    <w:rsid w:val="003230F8"/>
    <w:rsid w:val="00323A23"/>
    <w:rsid w:val="00323CC5"/>
    <w:rsid w:val="00323E0C"/>
    <w:rsid w:val="0032427D"/>
    <w:rsid w:val="003243D1"/>
    <w:rsid w:val="00325084"/>
    <w:rsid w:val="00325361"/>
    <w:rsid w:val="003256C1"/>
    <w:rsid w:val="003257B0"/>
    <w:rsid w:val="00325859"/>
    <w:rsid w:val="00326253"/>
    <w:rsid w:val="00326684"/>
    <w:rsid w:val="003266EA"/>
    <w:rsid w:val="00326C81"/>
    <w:rsid w:val="0032786B"/>
    <w:rsid w:val="00330212"/>
    <w:rsid w:val="0033087B"/>
    <w:rsid w:val="00330ADD"/>
    <w:rsid w:val="00330F45"/>
    <w:rsid w:val="00331364"/>
    <w:rsid w:val="00332029"/>
    <w:rsid w:val="003325BF"/>
    <w:rsid w:val="003326A1"/>
    <w:rsid w:val="00332CA6"/>
    <w:rsid w:val="00332D5B"/>
    <w:rsid w:val="003330CE"/>
    <w:rsid w:val="003334EC"/>
    <w:rsid w:val="00334788"/>
    <w:rsid w:val="003347C8"/>
    <w:rsid w:val="00334EED"/>
    <w:rsid w:val="0033588B"/>
    <w:rsid w:val="00336AB2"/>
    <w:rsid w:val="003375D0"/>
    <w:rsid w:val="00337D9F"/>
    <w:rsid w:val="00340136"/>
    <w:rsid w:val="003401EF"/>
    <w:rsid w:val="003402F8"/>
    <w:rsid w:val="00340A17"/>
    <w:rsid w:val="00341735"/>
    <w:rsid w:val="00341742"/>
    <w:rsid w:val="003422F3"/>
    <w:rsid w:val="0034279F"/>
    <w:rsid w:val="00342A44"/>
    <w:rsid w:val="0034353F"/>
    <w:rsid w:val="00343D29"/>
    <w:rsid w:val="00343FBE"/>
    <w:rsid w:val="00344B5B"/>
    <w:rsid w:val="00345298"/>
    <w:rsid w:val="00345F2C"/>
    <w:rsid w:val="00346DCB"/>
    <w:rsid w:val="00347C75"/>
    <w:rsid w:val="00350257"/>
    <w:rsid w:val="00350D74"/>
    <w:rsid w:val="00351A74"/>
    <w:rsid w:val="0035251B"/>
    <w:rsid w:val="003531D4"/>
    <w:rsid w:val="003532DF"/>
    <w:rsid w:val="00353A4E"/>
    <w:rsid w:val="00354571"/>
    <w:rsid w:val="0035482D"/>
    <w:rsid w:val="003548A5"/>
    <w:rsid w:val="00354AD7"/>
    <w:rsid w:val="003550A6"/>
    <w:rsid w:val="00355654"/>
    <w:rsid w:val="00355F14"/>
    <w:rsid w:val="003564DD"/>
    <w:rsid w:val="003565BE"/>
    <w:rsid w:val="003567B6"/>
    <w:rsid w:val="003569D5"/>
    <w:rsid w:val="00356A05"/>
    <w:rsid w:val="00361BC7"/>
    <w:rsid w:val="00361DD6"/>
    <w:rsid w:val="00362277"/>
    <w:rsid w:val="00363166"/>
    <w:rsid w:val="00363688"/>
    <w:rsid w:val="00363CEA"/>
    <w:rsid w:val="00364251"/>
    <w:rsid w:val="0036497A"/>
    <w:rsid w:val="00365672"/>
    <w:rsid w:val="00366073"/>
    <w:rsid w:val="00366927"/>
    <w:rsid w:val="0036739D"/>
    <w:rsid w:val="003674CA"/>
    <w:rsid w:val="00371F92"/>
    <w:rsid w:val="0037221F"/>
    <w:rsid w:val="003729C1"/>
    <w:rsid w:val="00373058"/>
    <w:rsid w:val="0037374F"/>
    <w:rsid w:val="00373FDB"/>
    <w:rsid w:val="00374D4F"/>
    <w:rsid w:val="003755EB"/>
    <w:rsid w:val="003761CE"/>
    <w:rsid w:val="00376B35"/>
    <w:rsid w:val="00377096"/>
    <w:rsid w:val="00377311"/>
    <w:rsid w:val="00380ABD"/>
    <w:rsid w:val="0038187E"/>
    <w:rsid w:val="0038286F"/>
    <w:rsid w:val="00383287"/>
    <w:rsid w:val="0038386A"/>
    <w:rsid w:val="0038514B"/>
    <w:rsid w:val="00385255"/>
    <w:rsid w:val="00385297"/>
    <w:rsid w:val="00385844"/>
    <w:rsid w:val="0038598F"/>
    <w:rsid w:val="00386169"/>
    <w:rsid w:val="00386E1C"/>
    <w:rsid w:val="00387287"/>
    <w:rsid w:val="00387D28"/>
    <w:rsid w:val="00390E00"/>
    <w:rsid w:val="00391DE0"/>
    <w:rsid w:val="003923A8"/>
    <w:rsid w:val="003923C3"/>
    <w:rsid w:val="0039275A"/>
    <w:rsid w:val="00392B13"/>
    <w:rsid w:val="00392F9D"/>
    <w:rsid w:val="00394810"/>
    <w:rsid w:val="0039509B"/>
    <w:rsid w:val="0039587C"/>
    <w:rsid w:val="00395C3D"/>
    <w:rsid w:val="003961EB"/>
    <w:rsid w:val="003963BD"/>
    <w:rsid w:val="00396A38"/>
    <w:rsid w:val="00397164"/>
    <w:rsid w:val="003974DD"/>
    <w:rsid w:val="00397FAD"/>
    <w:rsid w:val="003A0076"/>
    <w:rsid w:val="003A06B2"/>
    <w:rsid w:val="003A1005"/>
    <w:rsid w:val="003A123A"/>
    <w:rsid w:val="003A1956"/>
    <w:rsid w:val="003A28DF"/>
    <w:rsid w:val="003A324D"/>
    <w:rsid w:val="003A34BB"/>
    <w:rsid w:val="003A3621"/>
    <w:rsid w:val="003A48DC"/>
    <w:rsid w:val="003A4AAE"/>
    <w:rsid w:val="003A5B0B"/>
    <w:rsid w:val="003A5F11"/>
    <w:rsid w:val="003A6869"/>
    <w:rsid w:val="003A767E"/>
    <w:rsid w:val="003A7745"/>
    <w:rsid w:val="003A7B88"/>
    <w:rsid w:val="003B004C"/>
    <w:rsid w:val="003B0511"/>
    <w:rsid w:val="003B0A0D"/>
    <w:rsid w:val="003B0CAD"/>
    <w:rsid w:val="003B0D1F"/>
    <w:rsid w:val="003B12DA"/>
    <w:rsid w:val="003B1516"/>
    <w:rsid w:val="003B226A"/>
    <w:rsid w:val="003B2FDC"/>
    <w:rsid w:val="003B3713"/>
    <w:rsid w:val="003B38D0"/>
    <w:rsid w:val="003B4275"/>
    <w:rsid w:val="003B4AE0"/>
    <w:rsid w:val="003B4C8E"/>
    <w:rsid w:val="003B4D4E"/>
    <w:rsid w:val="003B5438"/>
    <w:rsid w:val="003B76B1"/>
    <w:rsid w:val="003B7747"/>
    <w:rsid w:val="003B7942"/>
    <w:rsid w:val="003B7D5B"/>
    <w:rsid w:val="003B7FA2"/>
    <w:rsid w:val="003C1407"/>
    <w:rsid w:val="003C22C2"/>
    <w:rsid w:val="003C23E1"/>
    <w:rsid w:val="003C310C"/>
    <w:rsid w:val="003C33CA"/>
    <w:rsid w:val="003C4051"/>
    <w:rsid w:val="003C407F"/>
    <w:rsid w:val="003C62DB"/>
    <w:rsid w:val="003C6FD7"/>
    <w:rsid w:val="003C7A66"/>
    <w:rsid w:val="003D06DA"/>
    <w:rsid w:val="003D28DE"/>
    <w:rsid w:val="003D32C0"/>
    <w:rsid w:val="003D4A22"/>
    <w:rsid w:val="003D51F9"/>
    <w:rsid w:val="003D5FD1"/>
    <w:rsid w:val="003D6BCB"/>
    <w:rsid w:val="003D6F49"/>
    <w:rsid w:val="003D773C"/>
    <w:rsid w:val="003E072F"/>
    <w:rsid w:val="003E219A"/>
    <w:rsid w:val="003E2254"/>
    <w:rsid w:val="003E2355"/>
    <w:rsid w:val="003E29E8"/>
    <w:rsid w:val="003E3397"/>
    <w:rsid w:val="003E3719"/>
    <w:rsid w:val="003E3860"/>
    <w:rsid w:val="003E3AF6"/>
    <w:rsid w:val="003E408A"/>
    <w:rsid w:val="003E4446"/>
    <w:rsid w:val="003E47DA"/>
    <w:rsid w:val="003E59A7"/>
    <w:rsid w:val="003E6B3B"/>
    <w:rsid w:val="003E7459"/>
    <w:rsid w:val="003E7E9C"/>
    <w:rsid w:val="003F0928"/>
    <w:rsid w:val="003F0D66"/>
    <w:rsid w:val="003F120C"/>
    <w:rsid w:val="003F1AAB"/>
    <w:rsid w:val="003F2376"/>
    <w:rsid w:val="003F37E0"/>
    <w:rsid w:val="003F39F8"/>
    <w:rsid w:val="003F3A74"/>
    <w:rsid w:val="003F4190"/>
    <w:rsid w:val="003F5484"/>
    <w:rsid w:val="003F5B80"/>
    <w:rsid w:val="003F6D66"/>
    <w:rsid w:val="003F7162"/>
    <w:rsid w:val="00400094"/>
    <w:rsid w:val="00400246"/>
    <w:rsid w:val="004008C3"/>
    <w:rsid w:val="00400DC8"/>
    <w:rsid w:val="00401131"/>
    <w:rsid w:val="00401174"/>
    <w:rsid w:val="004011DB"/>
    <w:rsid w:val="004028B0"/>
    <w:rsid w:val="00403571"/>
    <w:rsid w:val="00403FAC"/>
    <w:rsid w:val="00404695"/>
    <w:rsid w:val="00404AF8"/>
    <w:rsid w:val="00404CD6"/>
    <w:rsid w:val="00404F5F"/>
    <w:rsid w:val="00405ED5"/>
    <w:rsid w:val="00406A02"/>
    <w:rsid w:val="004075AB"/>
    <w:rsid w:val="00407D9A"/>
    <w:rsid w:val="00410CAF"/>
    <w:rsid w:val="00411184"/>
    <w:rsid w:val="0041161B"/>
    <w:rsid w:val="00411D21"/>
    <w:rsid w:val="00412459"/>
    <w:rsid w:val="00413F6F"/>
    <w:rsid w:val="00414599"/>
    <w:rsid w:val="00416300"/>
    <w:rsid w:val="0041661E"/>
    <w:rsid w:val="00417234"/>
    <w:rsid w:val="004177BB"/>
    <w:rsid w:val="004179E5"/>
    <w:rsid w:val="00417A37"/>
    <w:rsid w:val="004200B3"/>
    <w:rsid w:val="00420D41"/>
    <w:rsid w:val="00420EBA"/>
    <w:rsid w:val="00421432"/>
    <w:rsid w:val="00421804"/>
    <w:rsid w:val="00421FD6"/>
    <w:rsid w:val="00422379"/>
    <w:rsid w:val="0042290A"/>
    <w:rsid w:val="00422E4C"/>
    <w:rsid w:val="004234FF"/>
    <w:rsid w:val="004238AC"/>
    <w:rsid w:val="004253DD"/>
    <w:rsid w:val="0042540F"/>
    <w:rsid w:val="004267CC"/>
    <w:rsid w:val="004272C0"/>
    <w:rsid w:val="004273AC"/>
    <w:rsid w:val="004275D0"/>
    <w:rsid w:val="00427805"/>
    <w:rsid w:val="00430292"/>
    <w:rsid w:val="00430944"/>
    <w:rsid w:val="00430E57"/>
    <w:rsid w:val="00431902"/>
    <w:rsid w:val="00431C0B"/>
    <w:rsid w:val="0043279D"/>
    <w:rsid w:val="004327ED"/>
    <w:rsid w:val="00433251"/>
    <w:rsid w:val="004333A8"/>
    <w:rsid w:val="00433EDB"/>
    <w:rsid w:val="0043469D"/>
    <w:rsid w:val="0043474C"/>
    <w:rsid w:val="00434E58"/>
    <w:rsid w:val="00434F8D"/>
    <w:rsid w:val="00435035"/>
    <w:rsid w:val="004360D6"/>
    <w:rsid w:val="00436170"/>
    <w:rsid w:val="00436548"/>
    <w:rsid w:val="00436656"/>
    <w:rsid w:val="00436865"/>
    <w:rsid w:val="00436EEC"/>
    <w:rsid w:val="00437BD9"/>
    <w:rsid w:val="00441118"/>
    <w:rsid w:val="00441557"/>
    <w:rsid w:val="00441603"/>
    <w:rsid w:val="00441AA4"/>
    <w:rsid w:val="00441C4D"/>
    <w:rsid w:val="00442440"/>
    <w:rsid w:val="0044278A"/>
    <w:rsid w:val="00442CC9"/>
    <w:rsid w:val="00442FF0"/>
    <w:rsid w:val="0044334A"/>
    <w:rsid w:val="00443BB8"/>
    <w:rsid w:val="00443D87"/>
    <w:rsid w:val="00443FD2"/>
    <w:rsid w:val="004453E7"/>
    <w:rsid w:val="00445B3B"/>
    <w:rsid w:val="004468C2"/>
    <w:rsid w:val="00446D76"/>
    <w:rsid w:val="00447914"/>
    <w:rsid w:val="004508AB"/>
    <w:rsid w:val="00450A1C"/>
    <w:rsid w:val="00450B5C"/>
    <w:rsid w:val="00451012"/>
    <w:rsid w:val="004511FD"/>
    <w:rsid w:val="004513E8"/>
    <w:rsid w:val="00451FAC"/>
    <w:rsid w:val="00452861"/>
    <w:rsid w:val="00452939"/>
    <w:rsid w:val="0045332A"/>
    <w:rsid w:val="00453C7B"/>
    <w:rsid w:val="00453C83"/>
    <w:rsid w:val="00454789"/>
    <w:rsid w:val="00454BAB"/>
    <w:rsid w:val="004550A4"/>
    <w:rsid w:val="004571A8"/>
    <w:rsid w:val="00457E33"/>
    <w:rsid w:val="00461167"/>
    <w:rsid w:val="004611E2"/>
    <w:rsid w:val="00461C09"/>
    <w:rsid w:val="00461C87"/>
    <w:rsid w:val="004626C5"/>
    <w:rsid w:val="0046282A"/>
    <w:rsid w:val="00463670"/>
    <w:rsid w:val="0046399A"/>
    <w:rsid w:val="004641AA"/>
    <w:rsid w:val="004648CD"/>
    <w:rsid w:val="00464BB8"/>
    <w:rsid w:val="004651A7"/>
    <w:rsid w:val="0046556B"/>
    <w:rsid w:val="00465D17"/>
    <w:rsid w:val="004667D0"/>
    <w:rsid w:val="0046710C"/>
    <w:rsid w:val="00467EA0"/>
    <w:rsid w:val="0047149F"/>
    <w:rsid w:val="0047179C"/>
    <w:rsid w:val="00471B6D"/>
    <w:rsid w:val="00471DBC"/>
    <w:rsid w:val="004724A6"/>
    <w:rsid w:val="00473434"/>
    <w:rsid w:val="00473613"/>
    <w:rsid w:val="00473F4C"/>
    <w:rsid w:val="00474190"/>
    <w:rsid w:val="004752A3"/>
    <w:rsid w:val="00475CD7"/>
    <w:rsid w:val="00475F42"/>
    <w:rsid w:val="00476518"/>
    <w:rsid w:val="0048010D"/>
    <w:rsid w:val="00480674"/>
    <w:rsid w:val="00480BD7"/>
    <w:rsid w:val="00480DF1"/>
    <w:rsid w:val="0048100A"/>
    <w:rsid w:val="00481BEF"/>
    <w:rsid w:val="00481D68"/>
    <w:rsid w:val="004823A8"/>
    <w:rsid w:val="004823D3"/>
    <w:rsid w:val="0048258A"/>
    <w:rsid w:val="0048286B"/>
    <w:rsid w:val="00482D19"/>
    <w:rsid w:val="00482DAA"/>
    <w:rsid w:val="0048346E"/>
    <w:rsid w:val="004839FB"/>
    <w:rsid w:val="0048530A"/>
    <w:rsid w:val="0048553B"/>
    <w:rsid w:val="00485751"/>
    <w:rsid w:val="00485DA0"/>
    <w:rsid w:val="004868D9"/>
    <w:rsid w:val="00486BD7"/>
    <w:rsid w:val="00486DC4"/>
    <w:rsid w:val="00490405"/>
    <w:rsid w:val="00490D3F"/>
    <w:rsid w:val="00492493"/>
    <w:rsid w:val="00492869"/>
    <w:rsid w:val="00493BCF"/>
    <w:rsid w:val="00493D0E"/>
    <w:rsid w:val="00494668"/>
    <w:rsid w:val="0049498B"/>
    <w:rsid w:val="0049550F"/>
    <w:rsid w:val="00496A3B"/>
    <w:rsid w:val="00496C59"/>
    <w:rsid w:val="00496E1D"/>
    <w:rsid w:val="004971AF"/>
    <w:rsid w:val="004A029D"/>
    <w:rsid w:val="004A03EE"/>
    <w:rsid w:val="004A0984"/>
    <w:rsid w:val="004A1639"/>
    <w:rsid w:val="004A1812"/>
    <w:rsid w:val="004A1A58"/>
    <w:rsid w:val="004A1A83"/>
    <w:rsid w:val="004A1C56"/>
    <w:rsid w:val="004A2008"/>
    <w:rsid w:val="004A2911"/>
    <w:rsid w:val="004A33CB"/>
    <w:rsid w:val="004A3903"/>
    <w:rsid w:val="004A3E83"/>
    <w:rsid w:val="004A4023"/>
    <w:rsid w:val="004A4CCA"/>
    <w:rsid w:val="004A50A7"/>
    <w:rsid w:val="004A5148"/>
    <w:rsid w:val="004A5252"/>
    <w:rsid w:val="004A5BD0"/>
    <w:rsid w:val="004A5BE3"/>
    <w:rsid w:val="004A5C0E"/>
    <w:rsid w:val="004A5D46"/>
    <w:rsid w:val="004A5ED2"/>
    <w:rsid w:val="004A6224"/>
    <w:rsid w:val="004A7D81"/>
    <w:rsid w:val="004B0DF1"/>
    <w:rsid w:val="004B1009"/>
    <w:rsid w:val="004B1764"/>
    <w:rsid w:val="004B1E28"/>
    <w:rsid w:val="004B27F0"/>
    <w:rsid w:val="004B2AB2"/>
    <w:rsid w:val="004B2DD6"/>
    <w:rsid w:val="004B2F7D"/>
    <w:rsid w:val="004B3493"/>
    <w:rsid w:val="004B378C"/>
    <w:rsid w:val="004B48D7"/>
    <w:rsid w:val="004B4A5F"/>
    <w:rsid w:val="004B5811"/>
    <w:rsid w:val="004B58B5"/>
    <w:rsid w:val="004B58E0"/>
    <w:rsid w:val="004B624E"/>
    <w:rsid w:val="004B6265"/>
    <w:rsid w:val="004B7C37"/>
    <w:rsid w:val="004C008D"/>
    <w:rsid w:val="004C096D"/>
    <w:rsid w:val="004C0B49"/>
    <w:rsid w:val="004C0D0D"/>
    <w:rsid w:val="004C204C"/>
    <w:rsid w:val="004C2866"/>
    <w:rsid w:val="004C2E23"/>
    <w:rsid w:val="004C3259"/>
    <w:rsid w:val="004C4AC1"/>
    <w:rsid w:val="004C506D"/>
    <w:rsid w:val="004C58B7"/>
    <w:rsid w:val="004C6C59"/>
    <w:rsid w:val="004C7168"/>
    <w:rsid w:val="004C75C5"/>
    <w:rsid w:val="004C7E06"/>
    <w:rsid w:val="004D0AB4"/>
    <w:rsid w:val="004D1187"/>
    <w:rsid w:val="004D1685"/>
    <w:rsid w:val="004D17B8"/>
    <w:rsid w:val="004D2159"/>
    <w:rsid w:val="004D2489"/>
    <w:rsid w:val="004D31DE"/>
    <w:rsid w:val="004D3681"/>
    <w:rsid w:val="004D4860"/>
    <w:rsid w:val="004D545F"/>
    <w:rsid w:val="004D68A7"/>
    <w:rsid w:val="004D7466"/>
    <w:rsid w:val="004D7B10"/>
    <w:rsid w:val="004D7B33"/>
    <w:rsid w:val="004E077F"/>
    <w:rsid w:val="004E0CAB"/>
    <w:rsid w:val="004E0DC5"/>
    <w:rsid w:val="004E0DFC"/>
    <w:rsid w:val="004E1546"/>
    <w:rsid w:val="004E1577"/>
    <w:rsid w:val="004E1600"/>
    <w:rsid w:val="004E1E75"/>
    <w:rsid w:val="004E287D"/>
    <w:rsid w:val="004E567B"/>
    <w:rsid w:val="004E6B6B"/>
    <w:rsid w:val="004E7165"/>
    <w:rsid w:val="004F0E76"/>
    <w:rsid w:val="004F180C"/>
    <w:rsid w:val="004F21D2"/>
    <w:rsid w:val="004F2CD3"/>
    <w:rsid w:val="004F2E3C"/>
    <w:rsid w:val="004F3135"/>
    <w:rsid w:val="004F35A4"/>
    <w:rsid w:val="004F3D66"/>
    <w:rsid w:val="004F3E1F"/>
    <w:rsid w:val="004F3F9F"/>
    <w:rsid w:val="004F4DA9"/>
    <w:rsid w:val="004F55CD"/>
    <w:rsid w:val="004F66B3"/>
    <w:rsid w:val="00500013"/>
    <w:rsid w:val="00500A23"/>
    <w:rsid w:val="00500EA9"/>
    <w:rsid w:val="0050112A"/>
    <w:rsid w:val="00501262"/>
    <w:rsid w:val="00501BD9"/>
    <w:rsid w:val="005026D6"/>
    <w:rsid w:val="00502B34"/>
    <w:rsid w:val="00503037"/>
    <w:rsid w:val="00503447"/>
    <w:rsid w:val="005036AD"/>
    <w:rsid w:val="00503912"/>
    <w:rsid w:val="00504CA4"/>
    <w:rsid w:val="00507404"/>
    <w:rsid w:val="005078DE"/>
    <w:rsid w:val="00510241"/>
    <w:rsid w:val="00510D41"/>
    <w:rsid w:val="00510E6D"/>
    <w:rsid w:val="00510E80"/>
    <w:rsid w:val="0051189C"/>
    <w:rsid w:val="00511C22"/>
    <w:rsid w:val="00511C27"/>
    <w:rsid w:val="00511EE2"/>
    <w:rsid w:val="005120B8"/>
    <w:rsid w:val="005123DB"/>
    <w:rsid w:val="00512544"/>
    <w:rsid w:val="00512B26"/>
    <w:rsid w:val="00513736"/>
    <w:rsid w:val="005142D9"/>
    <w:rsid w:val="00514316"/>
    <w:rsid w:val="005143F5"/>
    <w:rsid w:val="005145F0"/>
    <w:rsid w:val="005148B0"/>
    <w:rsid w:val="0051591B"/>
    <w:rsid w:val="005170D5"/>
    <w:rsid w:val="00517817"/>
    <w:rsid w:val="0052018C"/>
    <w:rsid w:val="0052031C"/>
    <w:rsid w:val="0052088F"/>
    <w:rsid w:val="005214DE"/>
    <w:rsid w:val="0052276F"/>
    <w:rsid w:val="00523E49"/>
    <w:rsid w:val="005243FF"/>
    <w:rsid w:val="00524BF7"/>
    <w:rsid w:val="00524E4A"/>
    <w:rsid w:val="00525207"/>
    <w:rsid w:val="0052524E"/>
    <w:rsid w:val="00525861"/>
    <w:rsid w:val="00525D6D"/>
    <w:rsid w:val="00526B56"/>
    <w:rsid w:val="00526C9E"/>
    <w:rsid w:val="00526CBF"/>
    <w:rsid w:val="00527961"/>
    <w:rsid w:val="00530345"/>
    <w:rsid w:val="005303F0"/>
    <w:rsid w:val="00530585"/>
    <w:rsid w:val="00530734"/>
    <w:rsid w:val="00530A99"/>
    <w:rsid w:val="00530C51"/>
    <w:rsid w:val="005327CD"/>
    <w:rsid w:val="00532862"/>
    <w:rsid w:val="00532987"/>
    <w:rsid w:val="00532A07"/>
    <w:rsid w:val="00532E23"/>
    <w:rsid w:val="0053486F"/>
    <w:rsid w:val="00534BAF"/>
    <w:rsid w:val="00536299"/>
    <w:rsid w:val="005363DC"/>
    <w:rsid w:val="00536774"/>
    <w:rsid w:val="00537626"/>
    <w:rsid w:val="0054022B"/>
    <w:rsid w:val="0054207C"/>
    <w:rsid w:val="005420C7"/>
    <w:rsid w:val="005427C9"/>
    <w:rsid w:val="00542CE8"/>
    <w:rsid w:val="00543542"/>
    <w:rsid w:val="00543543"/>
    <w:rsid w:val="00543648"/>
    <w:rsid w:val="005443AB"/>
    <w:rsid w:val="00544935"/>
    <w:rsid w:val="00544B55"/>
    <w:rsid w:val="00545129"/>
    <w:rsid w:val="00545C09"/>
    <w:rsid w:val="00545E8C"/>
    <w:rsid w:val="00545ECE"/>
    <w:rsid w:val="00546380"/>
    <w:rsid w:val="00546E84"/>
    <w:rsid w:val="0055078C"/>
    <w:rsid w:val="005508FA"/>
    <w:rsid w:val="0055118D"/>
    <w:rsid w:val="005512B8"/>
    <w:rsid w:val="005517A8"/>
    <w:rsid w:val="00552276"/>
    <w:rsid w:val="005523CE"/>
    <w:rsid w:val="005525CE"/>
    <w:rsid w:val="005532B2"/>
    <w:rsid w:val="005533AF"/>
    <w:rsid w:val="00553F99"/>
    <w:rsid w:val="0055406D"/>
    <w:rsid w:val="0055425E"/>
    <w:rsid w:val="00554749"/>
    <w:rsid w:val="005549E0"/>
    <w:rsid w:val="00554B5F"/>
    <w:rsid w:val="00554CEB"/>
    <w:rsid w:val="00554DE5"/>
    <w:rsid w:val="005560CC"/>
    <w:rsid w:val="00556659"/>
    <w:rsid w:val="00557004"/>
    <w:rsid w:val="005573FE"/>
    <w:rsid w:val="00557B2F"/>
    <w:rsid w:val="00561081"/>
    <w:rsid w:val="00561D03"/>
    <w:rsid w:val="00561DA8"/>
    <w:rsid w:val="005629DC"/>
    <w:rsid w:val="00562A8B"/>
    <w:rsid w:val="00562E18"/>
    <w:rsid w:val="0056313E"/>
    <w:rsid w:val="005646F5"/>
    <w:rsid w:val="00564CD9"/>
    <w:rsid w:val="00564DA9"/>
    <w:rsid w:val="005651DC"/>
    <w:rsid w:val="00565C3C"/>
    <w:rsid w:val="00566862"/>
    <w:rsid w:val="00567983"/>
    <w:rsid w:val="00567D90"/>
    <w:rsid w:val="00570982"/>
    <w:rsid w:val="00570C61"/>
    <w:rsid w:val="00571910"/>
    <w:rsid w:val="005723B7"/>
    <w:rsid w:val="00572422"/>
    <w:rsid w:val="00572793"/>
    <w:rsid w:val="0057368A"/>
    <w:rsid w:val="00573EB4"/>
    <w:rsid w:val="00573FEF"/>
    <w:rsid w:val="00575254"/>
    <w:rsid w:val="00575839"/>
    <w:rsid w:val="00577439"/>
    <w:rsid w:val="005803E1"/>
    <w:rsid w:val="00580A2C"/>
    <w:rsid w:val="00580ED1"/>
    <w:rsid w:val="005822AB"/>
    <w:rsid w:val="005834A9"/>
    <w:rsid w:val="0058395E"/>
    <w:rsid w:val="00584381"/>
    <w:rsid w:val="00584726"/>
    <w:rsid w:val="00584BE6"/>
    <w:rsid w:val="005852AF"/>
    <w:rsid w:val="005856C7"/>
    <w:rsid w:val="00585E58"/>
    <w:rsid w:val="00586C3F"/>
    <w:rsid w:val="00587316"/>
    <w:rsid w:val="00587817"/>
    <w:rsid w:val="00590015"/>
    <w:rsid w:val="00590574"/>
    <w:rsid w:val="005907D6"/>
    <w:rsid w:val="005908D0"/>
    <w:rsid w:val="00590A5A"/>
    <w:rsid w:val="00591BBF"/>
    <w:rsid w:val="00591FD0"/>
    <w:rsid w:val="00592617"/>
    <w:rsid w:val="00592906"/>
    <w:rsid w:val="00592FAF"/>
    <w:rsid w:val="00593518"/>
    <w:rsid w:val="00593669"/>
    <w:rsid w:val="00593692"/>
    <w:rsid w:val="00595118"/>
    <w:rsid w:val="00595F9B"/>
    <w:rsid w:val="0059688B"/>
    <w:rsid w:val="00596E07"/>
    <w:rsid w:val="00596F71"/>
    <w:rsid w:val="00597AF8"/>
    <w:rsid w:val="005A04A1"/>
    <w:rsid w:val="005A05F5"/>
    <w:rsid w:val="005A19A6"/>
    <w:rsid w:val="005A1CF2"/>
    <w:rsid w:val="005A1F7B"/>
    <w:rsid w:val="005A2181"/>
    <w:rsid w:val="005A28B1"/>
    <w:rsid w:val="005A2995"/>
    <w:rsid w:val="005A32DE"/>
    <w:rsid w:val="005A3619"/>
    <w:rsid w:val="005A3A80"/>
    <w:rsid w:val="005A3B34"/>
    <w:rsid w:val="005A3B76"/>
    <w:rsid w:val="005A3E1F"/>
    <w:rsid w:val="005A48A6"/>
    <w:rsid w:val="005A53D5"/>
    <w:rsid w:val="005A5987"/>
    <w:rsid w:val="005A5FB8"/>
    <w:rsid w:val="005A6859"/>
    <w:rsid w:val="005A6D8C"/>
    <w:rsid w:val="005A6EF1"/>
    <w:rsid w:val="005A75B7"/>
    <w:rsid w:val="005A773B"/>
    <w:rsid w:val="005A77B5"/>
    <w:rsid w:val="005B0232"/>
    <w:rsid w:val="005B0ECB"/>
    <w:rsid w:val="005B1F75"/>
    <w:rsid w:val="005B2292"/>
    <w:rsid w:val="005B22B9"/>
    <w:rsid w:val="005B2D73"/>
    <w:rsid w:val="005B35CD"/>
    <w:rsid w:val="005B3AFC"/>
    <w:rsid w:val="005B3B33"/>
    <w:rsid w:val="005B443D"/>
    <w:rsid w:val="005B45C2"/>
    <w:rsid w:val="005B531A"/>
    <w:rsid w:val="005B5EC9"/>
    <w:rsid w:val="005B5FF5"/>
    <w:rsid w:val="005B62C3"/>
    <w:rsid w:val="005B6B52"/>
    <w:rsid w:val="005B764C"/>
    <w:rsid w:val="005B779F"/>
    <w:rsid w:val="005B7D5A"/>
    <w:rsid w:val="005C026B"/>
    <w:rsid w:val="005C0490"/>
    <w:rsid w:val="005C07F5"/>
    <w:rsid w:val="005C0C5B"/>
    <w:rsid w:val="005C0C89"/>
    <w:rsid w:val="005C0CAB"/>
    <w:rsid w:val="005C13B5"/>
    <w:rsid w:val="005C1BB1"/>
    <w:rsid w:val="005C1FD5"/>
    <w:rsid w:val="005C22C6"/>
    <w:rsid w:val="005C26CA"/>
    <w:rsid w:val="005C36DA"/>
    <w:rsid w:val="005C3EB4"/>
    <w:rsid w:val="005C3EEC"/>
    <w:rsid w:val="005C4276"/>
    <w:rsid w:val="005C444F"/>
    <w:rsid w:val="005C5068"/>
    <w:rsid w:val="005C5AC3"/>
    <w:rsid w:val="005C5D88"/>
    <w:rsid w:val="005C6184"/>
    <w:rsid w:val="005C6B0A"/>
    <w:rsid w:val="005C72D7"/>
    <w:rsid w:val="005C7391"/>
    <w:rsid w:val="005C739B"/>
    <w:rsid w:val="005C7FFE"/>
    <w:rsid w:val="005D04A5"/>
    <w:rsid w:val="005D0F6A"/>
    <w:rsid w:val="005D1006"/>
    <w:rsid w:val="005D14D5"/>
    <w:rsid w:val="005D1526"/>
    <w:rsid w:val="005D265C"/>
    <w:rsid w:val="005D3051"/>
    <w:rsid w:val="005D32C4"/>
    <w:rsid w:val="005D64B7"/>
    <w:rsid w:val="005D6825"/>
    <w:rsid w:val="005D6F6D"/>
    <w:rsid w:val="005D7275"/>
    <w:rsid w:val="005D7CAA"/>
    <w:rsid w:val="005D7DAD"/>
    <w:rsid w:val="005E0068"/>
    <w:rsid w:val="005E021C"/>
    <w:rsid w:val="005E0CA2"/>
    <w:rsid w:val="005E1130"/>
    <w:rsid w:val="005E1751"/>
    <w:rsid w:val="005E26CB"/>
    <w:rsid w:val="005E28F9"/>
    <w:rsid w:val="005E2948"/>
    <w:rsid w:val="005E2AA0"/>
    <w:rsid w:val="005E2C5A"/>
    <w:rsid w:val="005E2DB7"/>
    <w:rsid w:val="005E313C"/>
    <w:rsid w:val="005E32B5"/>
    <w:rsid w:val="005E375B"/>
    <w:rsid w:val="005E3A08"/>
    <w:rsid w:val="005E3FB8"/>
    <w:rsid w:val="005E439A"/>
    <w:rsid w:val="005E499B"/>
    <w:rsid w:val="005E4A82"/>
    <w:rsid w:val="005E4B16"/>
    <w:rsid w:val="005E74DC"/>
    <w:rsid w:val="005E7528"/>
    <w:rsid w:val="005E77CB"/>
    <w:rsid w:val="005E7E58"/>
    <w:rsid w:val="005F070B"/>
    <w:rsid w:val="005F0AB7"/>
    <w:rsid w:val="005F19D0"/>
    <w:rsid w:val="005F2375"/>
    <w:rsid w:val="005F286B"/>
    <w:rsid w:val="005F2A9C"/>
    <w:rsid w:val="005F2C85"/>
    <w:rsid w:val="005F31B6"/>
    <w:rsid w:val="005F345F"/>
    <w:rsid w:val="005F3837"/>
    <w:rsid w:val="005F4E27"/>
    <w:rsid w:val="005F4F18"/>
    <w:rsid w:val="005F5914"/>
    <w:rsid w:val="006014EF"/>
    <w:rsid w:val="00601B11"/>
    <w:rsid w:val="00602352"/>
    <w:rsid w:val="0060272F"/>
    <w:rsid w:val="00602FE3"/>
    <w:rsid w:val="00603648"/>
    <w:rsid w:val="00603703"/>
    <w:rsid w:val="0060385B"/>
    <w:rsid w:val="006038D4"/>
    <w:rsid w:val="00603D9F"/>
    <w:rsid w:val="00604337"/>
    <w:rsid w:val="00604950"/>
    <w:rsid w:val="006049BF"/>
    <w:rsid w:val="00605309"/>
    <w:rsid w:val="00605EEA"/>
    <w:rsid w:val="0060669C"/>
    <w:rsid w:val="00606D25"/>
    <w:rsid w:val="00606FAA"/>
    <w:rsid w:val="00607B81"/>
    <w:rsid w:val="00607E11"/>
    <w:rsid w:val="00607E64"/>
    <w:rsid w:val="00610654"/>
    <w:rsid w:val="00610B15"/>
    <w:rsid w:val="006111FC"/>
    <w:rsid w:val="00612DD3"/>
    <w:rsid w:val="006131CE"/>
    <w:rsid w:val="00613E15"/>
    <w:rsid w:val="006143B6"/>
    <w:rsid w:val="0061477D"/>
    <w:rsid w:val="00614BBF"/>
    <w:rsid w:val="00614C35"/>
    <w:rsid w:val="0061525D"/>
    <w:rsid w:val="00616006"/>
    <w:rsid w:val="00616174"/>
    <w:rsid w:val="00616788"/>
    <w:rsid w:val="0061696B"/>
    <w:rsid w:val="00616FD4"/>
    <w:rsid w:val="00617CE1"/>
    <w:rsid w:val="00620165"/>
    <w:rsid w:val="0062033D"/>
    <w:rsid w:val="00621570"/>
    <w:rsid w:val="00621ABA"/>
    <w:rsid w:val="00621CA4"/>
    <w:rsid w:val="0062245D"/>
    <w:rsid w:val="006232EB"/>
    <w:rsid w:val="0062418C"/>
    <w:rsid w:val="00624994"/>
    <w:rsid w:val="006249A1"/>
    <w:rsid w:val="00624C0B"/>
    <w:rsid w:val="00625934"/>
    <w:rsid w:val="0062644B"/>
    <w:rsid w:val="00627C0E"/>
    <w:rsid w:val="0063061F"/>
    <w:rsid w:val="00630D85"/>
    <w:rsid w:val="00630E47"/>
    <w:rsid w:val="00631641"/>
    <w:rsid w:val="00631A2B"/>
    <w:rsid w:val="00631B9E"/>
    <w:rsid w:val="00631EC0"/>
    <w:rsid w:val="00632FF1"/>
    <w:rsid w:val="006335F0"/>
    <w:rsid w:val="0063409D"/>
    <w:rsid w:val="006346BB"/>
    <w:rsid w:val="00634993"/>
    <w:rsid w:val="006351CE"/>
    <w:rsid w:val="00635382"/>
    <w:rsid w:val="0063603D"/>
    <w:rsid w:val="006364F6"/>
    <w:rsid w:val="00636E97"/>
    <w:rsid w:val="006371C6"/>
    <w:rsid w:val="00637992"/>
    <w:rsid w:val="00640015"/>
    <w:rsid w:val="00640AD4"/>
    <w:rsid w:val="006432F6"/>
    <w:rsid w:val="00643462"/>
    <w:rsid w:val="00643C17"/>
    <w:rsid w:val="006444DE"/>
    <w:rsid w:val="00644782"/>
    <w:rsid w:val="00644CFE"/>
    <w:rsid w:val="00645BB3"/>
    <w:rsid w:val="00645E38"/>
    <w:rsid w:val="00646661"/>
    <w:rsid w:val="006471BD"/>
    <w:rsid w:val="006473FC"/>
    <w:rsid w:val="00647AD6"/>
    <w:rsid w:val="00647E38"/>
    <w:rsid w:val="00650477"/>
    <w:rsid w:val="00650856"/>
    <w:rsid w:val="00650E12"/>
    <w:rsid w:val="00651004"/>
    <w:rsid w:val="00651B7D"/>
    <w:rsid w:val="00651F20"/>
    <w:rsid w:val="00652162"/>
    <w:rsid w:val="0065286E"/>
    <w:rsid w:val="00652ADB"/>
    <w:rsid w:val="00654644"/>
    <w:rsid w:val="00654F92"/>
    <w:rsid w:val="00655A50"/>
    <w:rsid w:val="00655B59"/>
    <w:rsid w:val="00655F92"/>
    <w:rsid w:val="00656A43"/>
    <w:rsid w:val="00657248"/>
    <w:rsid w:val="00660692"/>
    <w:rsid w:val="00660BCE"/>
    <w:rsid w:val="00662563"/>
    <w:rsid w:val="00662B5E"/>
    <w:rsid w:val="00662DEF"/>
    <w:rsid w:val="0066320A"/>
    <w:rsid w:val="006637BD"/>
    <w:rsid w:val="00664725"/>
    <w:rsid w:val="00664A1A"/>
    <w:rsid w:val="00664B6A"/>
    <w:rsid w:val="00664C63"/>
    <w:rsid w:val="00664E86"/>
    <w:rsid w:val="00664FE2"/>
    <w:rsid w:val="006650E0"/>
    <w:rsid w:val="00665952"/>
    <w:rsid w:val="00665EF6"/>
    <w:rsid w:val="00666500"/>
    <w:rsid w:val="006679A1"/>
    <w:rsid w:val="006679F1"/>
    <w:rsid w:val="00667B97"/>
    <w:rsid w:val="00670AF3"/>
    <w:rsid w:val="00670BBA"/>
    <w:rsid w:val="00671243"/>
    <w:rsid w:val="0067186F"/>
    <w:rsid w:val="0067204E"/>
    <w:rsid w:val="0067438E"/>
    <w:rsid w:val="00674C71"/>
    <w:rsid w:val="0067543A"/>
    <w:rsid w:val="00676795"/>
    <w:rsid w:val="00676B1D"/>
    <w:rsid w:val="00676F91"/>
    <w:rsid w:val="006772C2"/>
    <w:rsid w:val="00677994"/>
    <w:rsid w:val="00681070"/>
    <w:rsid w:val="00681145"/>
    <w:rsid w:val="0068133D"/>
    <w:rsid w:val="006813AA"/>
    <w:rsid w:val="006829DA"/>
    <w:rsid w:val="00682D84"/>
    <w:rsid w:val="006833E5"/>
    <w:rsid w:val="00683BFF"/>
    <w:rsid w:val="0068496C"/>
    <w:rsid w:val="00685011"/>
    <w:rsid w:val="00685BB1"/>
    <w:rsid w:val="00686037"/>
    <w:rsid w:val="00686062"/>
    <w:rsid w:val="0068705F"/>
    <w:rsid w:val="0068733E"/>
    <w:rsid w:val="00687587"/>
    <w:rsid w:val="0069023C"/>
    <w:rsid w:val="00690C1F"/>
    <w:rsid w:val="00690ECF"/>
    <w:rsid w:val="006919EE"/>
    <w:rsid w:val="006920C9"/>
    <w:rsid w:val="006926F5"/>
    <w:rsid w:val="0069284C"/>
    <w:rsid w:val="00692BC1"/>
    <w:rsid w:val="00693665"/>
    <w:rsid w:val="00693C9F"/>
    <w:rsid w:val="006945C8"/>
    <w:rsid w:val="006952B2"/>
    <w:rsid w:val="00695EC3"/>
    <w:rsid w:val="006960AA"/>
    <w:rsid w:val="00696D94"/>
    <w:rsid w:val="00697201"/>
    <w:rsid w:val="0069789B"/>
    <w:rsid w:val="00697C8D"/>
    <w:rsid w:val="00697EE8"/>
    <w:rsid w:val="006A0335"/>
    <w:rsid w:val="006A03DC"/>
    <w:rsid w:val="006A03E9"/>
    <w:rsid w:val="006A0C90"/>
    <w:rsid w:val="006A11DF"/>
    <w:rsid w:val="006A1408"/>
    <w:rsid w:val="006A18F5"/>
    <w:rsid w:val="006A27DE"/>
    <w:rsid w:val="006A2DB2"/>
    <w:rsid w:val="006A31E7"/>
    <w:rsid w:val="006A3ABB"/>
    <w:rsid w:val="006A51E8"/>
    <w:rsid w:val="006A55BE"/>
    <w:rsid w:val="006A5D71"/>
    <w:rsid w:val="006A66D6"/>
    <w:rsid w:val="006A6F08"/>
    <w:rsid w:val="006A718E"/>
    <w:rsid w:val="006A7508"/>
    <w:rsid w:val="006A7587"/>
    <w:rsid w:val="006A76ED"/>
    <w:rsid w:val="006A7774"/>
    <w:rsid w:val="006A7879"/>
    <w:rsid w:val="006B0396"/>
    <w:rsid w:val="006B0E23"/>
    <w:rsid w:val="006B17E4"/>
    <w:rsid w:val="006B1AC0"/>
    <w:rsid w:val="006B1E9E"/>
    <w:rsid w:val="006B26EB"/>
    <w:rsid w:val="006B31F5"/>
    <w:rsid w:val="006B4C18"/>
    <w:rsid w:val="006B4DFC"/>
    <w:rsid w:val="006B4F36"/>
    <w:rsid w:val="006B6C1B"/>
    <w:rsid w:val="006B6ECC"/>
    <w:rsid w:val="006B6FEF"/>
    <w:rsid w:val="006B70B3"/>
    <w:rsid w:val="006B7697"/>
    <w:rsid w:val="006C0526"/>
    <w:rsid w:val="006C1C50"/>
    <w:rsid w:val="006C2306"/>
    <w:rsid w:val="006C2453"/>
    <w:rsid w:val="006C2C37"/>
    <w:rsid w:val="006C3550"/>
    <w:rsid w:val="006C36C3"/>
    <w:rsid w:val="006C475D"/>
    <w:rsid w:val="006C5421"/>
    <w:rsid w:val="006C56FE"/>
    <w:rsid w:val="006C5D6E"/>
    <w:rsid w:val="006C5DE1"/>
    <w:rsid w:val="006C6243"/>
    <w:rsid w:val="006C6D0F"/>
    <w:rsid w:val="006D0553"/>
    <w:rsid w:val="006D0801"/>
    <w:rsid w:val="006D0832"/>
    <w:rsid w:val="006D16CF"/>
    <w:rsid w:val="006D1EF5"/>
    <w:rsid w:val="006D27B1"/>
    <w:rsid w:val="006D2F1B"/>
    <w:rsid w:val="006D325D"/>
    <w:rsid w:val="006D4794"/>
    <w:rsid w:val="006D4F0D"/>
    <w:rsid w:val="006D533D"/>
    <w:rsid w:val="006D5690"/>
    <w:rsid w:val="006D6819"/>
    <w:rsid w:val="006D6ACC"/>
    <w:rsid w:val="006D6D5E"/>
    <w:rsid w:val="006D70B7"/>
    <w:rsid w:val="006D7BB8"/>
    <w:rsid w:val="006E0FF4"/>
    <w:rsid w:val="006E1097"/>
    <w:rsid w:val="006E2462"/>
    <w:rsid w:val="006E31D0"/>
    <w:rsid w:val="006E3490"/>
    <w:rsid w:val="006E3708"/>
    <w:rsid w:val="006E3E2F"/>
    <w:rsid w:val="006E62E0"/>
    <w:rsid w:val="006E68CC"/>
    <w:rsid w:val="006E6E45"/>
    <w:rsid w:val="006E6F8D"/>
    <w:rsid w:val="006E705B"/>
    <w:rsid w:val="006E7539"/>
    <w:rsid w:val="006E7AEE"/>
    <w:rsid w:val="006F0249"/>
    <w:rsid w:val="006F084B"/>
    <w:rsid w:val="006F10CC"/>
    <w:rsid w:val="006F1DB5"/>
    <w:rsid w:val="006F236F"/>
    <w:rsid w:val="006F2377"/>
    <w:rsid w:val="006F257F"/>
    <w:rsid w:val="006F46F8"/>
    <w:rsid w:val="006F55A5"/>
    <w:rsid w:val="006F5961"/>
    <w:rsid w:val="006F6A06"/>
    <w:rsid w:val="006F6CA7"/>
    <w:rsid w:val="006F7063"/>
    <w:rsid w:val="00700A70"/>
    <w:rsid w:val="0070200E"/>
    <w:rsid w:val="007028F0"/>
    <w:rsid w:val="00702B8A"/>
    <w:rsid w:val="0070473F"/>
    <w:rsid w:val="00705596"/>
    <w:rsid w:val="007069BB"/>
    <w:rsid w:val="00707197"/>
    <w:rsid w:val="00707616"/>
    <w:rsid w:val="007078F8"/>
    <w:rsid w:val="00707F05"/>
    <w:rsid w:val="007107B8"/>
    <w:rsid w:val="00710848"/>
    <w:rsid w:val="00710890"/>
    <w:rsid w:val="00710979"/>
    <w:rsid w:val="007110E8"/>
    <w:rsid w:val="007112C2"/>
    <w:rsid w:val="00711746"/>
    <w:rsid w:val="00711815"/>
    <w:rsid w:val="007124F5"/>
    <w:rsid w:val="007126DA"/>
    <w:rsid w:val="00713B2D"/>
    <w:rsid w:val="00714AC5"/>
    <w:rsid w:val="007151BE"/>
    <w:rsid w:val="00715615"/>
    <w:rsid w:val="007165C1"/>
    <w:rsid w:val="0071766A"/>
    <w:rsid w:val="007179D7"/>
    <w:rsid w:val="007202C5"/>
    <w:rsid w:val="00720812"/>
    <w:rsid w:val="00720F22"/>
    <w:rsid w:val="007223AF"/>
    <w:rsid w:val="00722BD5"/>
    <w:rsid w:val="00722E51"/>
    <w:rsid w:val="007231EA"/>
    <w:rsid w:val="00723393"/>
    <w:rsid w:val="00724755"/>
    <w:rsid w:val="00724817"/>
    <w:rsid w:val="007249AF"/>
    <w:rsid w:val="007254FD"/>
    <w:rsid w:val="007257FB"/>
    <w:rsid w:val="007258BC"/>
    <w:rsid w:val="0072646E"/>
    <w:rsid w:val="0072737C"/>
    <w:rsid w:val="007274D1"/>
    <w:rsid w:val="00727F5B"/>
    <w:rsid w:val="007308EB"/>
    <w:rsid w:val="00730CB3"/>
    <w:rsid w:val="007315A0"/>
    <w:rsid w:val="0073178C"/>
    <w:rsid w:val="007319E7"/>
    <w:rsid w:val="00732D4E"/>
    <w:rsid w:val="00733476"/>
    <w:rsid w:val="007340A8"/>
    <w:rsid w:val="007362D0"/>
    <w:rsid w:val="00736377"/>
    <w:rsid w:val="0073672B"/>
    <w:rsid w:val="007371A0"/>
    <w:rsid w:val="00737946"/>
    <w:rsid w:val="00737AC7"/>
    <w:rsid w:val="0074065B"/>
    <w:rsid w:val="00740700"/>
    <w:rsid w:val="00740746"/>
    <w:rsid w:val="00740B38"/>
    <w:rsid w:val="00740B83"/>
    <w:rsid w:val="00741B59"/>
    <w:rsid w:val="007422ED"/>
    <w:rsid w:val="00743B0C"/>
    <w:rsid w:val="00743CDA"/>
    <w:rsid w:val="007446AD"/>
    <w:rsid w:val="007448EF"/>
    <w:rsid w:val="00744BEA"/>
    <w:rsid w:val="00744FD8"/>
    <w:rsid w:val="007457ED"/>
    <w:rsid w:val="007459A1"/>
    <w:rsid w:val="00745B92"/>
    <w:rsid w:val="00746D9E"/>
    <w:rsid w:val="00747230"/>
    <w:rsid w:val="007475B7"/>
    <w:rsid w:val="0074795B"/>
    <w:rsid w:val="0074795C"/>
    <w:rsid w:val="007505EC"/>
    <w:rsid w:val="00750C06"/>
    <w:rsid w:val="007516FA"/>
    <w:rsid w:val="00751B27"/>
    <w:rsid w:val="0075305B"/>
    <w:rsid w:val="0075380B"/>
    <w:rsid w:val="0075381E"/>
    <w:rsid w:val="007546F4"/>
    <w:rsid w:val="00755375"/>
    <w:rsid w:val="00755B0A"/>
    <w:rsid w:val="007567F6"/>
    <w:rsid w:val="00756A41"/>
    <w:rsid w:val="0075737D"/>
    <w:rsid w:val="00757445"/>
    <w:rsid w:val="0075793B"/>
    <w:rsid w:val="00757CA9"/>
    <w:rsid w:val="007605F6"/>
    <w:rsid w:val="0076099C"/>
    <w:rsid w:val="00761810"/>
    <w:rsid w:val="007623E2"/>
    <w:rsid w:val="00762A1D"/>
    <w:rsid w:val="00763176"/>
    <w:rsid w:val="00764511"/>
    <w:rsid w:val="007647D5"/>
    <w:rsid w:val="00764E26"/>
    <w:rsid w:val="00765478"/>
    <w:rsid w:val="00767151"/>
    <w:rsid w:val="00767268"/>
    <w:rsid w:val="00767CE2"/>
    <w:rsid w:val="00770244"/>
    <w:rsid w:val="007708E5"/>
    <w:rsid w:val="007712B3"/>
    <w:rsid w:val="0077177A"/>
    <w:rsid w:val="00771F43"/>
    <w:rsid w:val="00772C9F"/>
    <w:rsid w:val="0077341E"/>
    <w:rsid w:val="00773614"/>
    <w:rsid w:val="00774070"/>
    <w:rsid w:val="00774698"/>
    <w:rsid w:val="00774CF4"/>
    <w:rsid w:val="00774DB9"/>
    <w:rsid w:val="007757F7"/>
    <w:rsid w:val="00776200"/>
    <w:rsid w:val="00777843"/>
    <w:rsid w:val="00777B49"/>
    <w:rsid w:val="00777BBF"/>
    <w:rsid w:val="00780000"/>
    <w:rsid w:val="00780084"/>
    <w:rsid w:val="007800CA"/>
    <w:rsid w:val="00780272"/>
    <w:rsid w:val="00780A2D"/>
    <w:rsid w:val="00780DD6"/>
    <w:rsid w:val="0078108A"/>
    <w:rsid w:val="00781CC8"/>
    <w:rsid w:val="00781D1B"/>
    <w:rsid w:val="00782F46"/>
    <w:rsid w:val="007832D6"/>
    <w:rsid w:val="007834C5"/>
    <w:rsid w:val="007843FA"/>
    <w:rsid w:val="007848F2"/>
    <w:rsid w:val="00784EF7"/>
    <w:rsid w:val="00785623"/>
    <w:rsid w:val="00785650"/>
    <w:rsid w:val="0078580C"/>
    <w:rsid w:val="007858FC"/>
    <w:rsid w:val="00785C4F"/>
    <w:rsid w:val="00785F4F"/>
    <w:rsid w:val="00786E76"/>
    <w:rsid w:val="00787B8B"/>
    <w:rsid w:val="00787D89"/>
    <w:rsid w:val="00791727"/>
    <w:rsid w:val="007917B7"/>
    <w:rsid w:val="007922C1"/>
    <w:rsid w:val="00792D86"/>
    <w:rsid w:val="00792F0A"/>
    <w:rsid w:val="0079370C"/>
    <w:rsid w:val="007939F2"/>
    <w:rsid w:val="007959D4"/>
    <w:rsid w:val="00796729"/>
    <w:rsid w:val="00797A11"/>
    <w:rsid w:val="00797DAB"/>
    <w:rsid w:val="00797E49"/>
    <w:rsid w:val="007A1114"/>
    <w:rsid w:val="007A1296"/>
    <w:rsid w:val="007A19C1"/>
    <w:rsid w:val="007A2508"/>
    <w:rsid w:val="007A2777"/>
    <w:rsid w:val="007A2A5F"/>
    <w:rsid w:val="007A2ED9"/>
    <w:rsid w:val="007A3374"/>
    <w:rsid w:val="007A33B3"/>
    <w:rsid w:val="007A37AA"/>
    <w:rsid w:val="007A3CCE"/>
    <w:rsid w:val="007A4970"/>
    <w:rsid w:val="007A4F08"/>
    <w:rsid w:val="007A6CE9"/>
    <w:rsid w:val="007A70BA"/>
    <w:rsid w:val="007A73D5"/>
    <w:rsid w:val="007A7C82"/>
    <w:rsid w:val="007B0BBB"/>
    <w:rsid w:val="007B12D2"/>
    <w:rsid w:val="007B1A5A"/>
    <w:rsid w:val="007B1A8E"/>
    <w:rsid w:val="007B2C66"/>
    <w:rsid w:val="007B4CF2"/>
    <w:rsid w:val="007B4F39"/>
    <w:rsid w:val="007B4F84"/>
    <w:rsid w:val="007B53AC"/>
    <w:rsid w:val="007B569F"/>
    <w:rsid w:val="007B6216"/>
    <w:rsid w:val="007B6B79"/>
    <w:rsid w:val="007B7376"/>
    <w:rsid w:val="007B7B34"/>
    <w:rsid w:val="007B7F09"/>
    <w:rsid w:val="007C0970"/>
    <w:rsid w:val="007C1D55"/>
    <w:rsid w:val="007C24F4"/>
    <w:rsid w:val="007C2BC2"/>
    <w:rsid w:val="007C3627"/>
    <w:rsid w:val="007C36F5"/>
    <w:rsid w:val="007C3AD8"/>
    <w:rsid w:val="007C4322"/>
    <w:rsid w:val="007C4395"/>
    <w:rsid w:val="007C4BF7"/>
    <w:rsid w:val="007C508F"/>
    <w:rsid w:val="007C7EA2"/>
    <w:rsid w:val="007D0205"/>
    <w:rsid w:val="007D0694"/>
    <w:rsid w:val="007D0DA1"/>
    <w:rsid w:val="007D19C5"/>
    <w:rsid w:val="007D1E5D"/>
    <w:rsid w:val="007D1FC4"/>
    <w:rsid w:val="007D211C"/>
    <w:rsid w:val="007D218A"/>
    <w:rsid w:val="007D356C"/>
    <w:rsid w:val="007D35F9"/>
    <w:rsid w:val="007D38CF"/>
    <w:rsid w:val="007D4640"/>
    <w:rsid w:val="007D46BC"/>
    <w:rsid w:val="007D47A2"/>
    <w:rsid w:val="007D49E5"/>
    <w:rsid w:val="007D5686"/>
    <w:rsid w:val="007D58F1"/>
    <w:rsid w:val="007D6A02"/>
    <w:rsid w:val="007D73E7"/>
    <w:rsid w:val="007D795B"/>
    <w:rsid w:val="007D7B6E"/>
    <w:rsid w:val="007E0150"/>
    <w:rsid w:val="007E0FA2"/>
    <w:rsid w:val="007E10F6"/>
    <w:rsid w:val="007E115C"/>
    <w:rsid w:val="007E1CA4"/>
    <w:rsid w:val="007E26B5"/>
    <w:rsid w:val="007E336B"/>
    <w:rsid w:val="007E35E3"/>
    <w:rsid w:val="007E3EB2"/>
    <w:rsid w:val="007E4248"/>
    <w:rsid w:val="007E439D"/>
    <w:rsid w:val="007E43E0"/>
    <w:rsid w:val="007E4602"/>
    <w:rsid w:val="007E46E4"/>
    <w:rsid w:val="007E4740"/>
    <w:rsid w:val="007E593C"/>
    <w:rsid w:val="007E61F4"/>
    <w:rsid w:val="007E6EA9"/>
    <w:rsid w:val="007F017A"/>
    <w:rsid w:val="007F0A5A"/>
    <w:rsid w:val="007F0B69"/>
    <w:rsid w:val="007F0E3B"/>
    <w:rsid w:val="007F0EBB"/>
    <w:rsid w:val="007F111D"/>
    <w:rsid w:val="007F1711"/>
    <w:rsid w:val="007F1D1D"/>
    <w:rsid w:val="007F20C4"/>
    <w:rsid w:val="007F2441"/>
    <w:rsid w:val="007F309F"/>
    <w:rsid w:val="007F30B4"/>
    <w:rsid w:val="007F30DF"/>
    <w:rsid w:val="007F30F4"/>
    <w:rsid w:val="007F3273"/>
    <w:rsid w:val="007F3BA5"/>
    <w:rsid w:val="007F4A3D"/>
    <w:rsid w:val="007F4B0F"/>
    <w:rsid w:val="007F4B3B"/>
    <w:rsid w:val="007F4DEA"/>
    <w:rsid w:val="007F52F8"/>
    <w:rsid w:val="007F78AC"/>
    <w:rsid w:val="00800541"/>
    <w:rsid w:val="0080063C"/>
    <w:rsid w:val="00802162"/>
    <w:rsid w:val="00802C2F"/>
    <w:rsid w:val="008030E5"/>
    <w:rsid w:val="008034C9"/>
    <w:rsid w:val="00803801"/>
    <w:rsid w:val="00803FF7"/>
    <w:rsid w:val="0080447B"/>
    <w:rsid w:val="00805877"/>
    <w:rsid w:val="00805C8B"/>
    <w:rsid w:val="0080654B"/>
    <w:rsid w:val="008065A3"/>
    <w:rsid w:val="00806C92"/>
    <w:rsid w:val="008121E8"/>
    <w:rsid w:val="008122F0"/>
    <w:rsid w:val="00812535"/>
    <w:rsid w:val="008125CB"/>
    <w:rsid w:val="0081353D"/>
    <w:rsid w:val="0081360B"/>
    <w:rsid w:val="008144BF"/>
    <w:rsid w:val="00814546"/>
    <w:rsid w:val="008158DE"/>
    <w:rsid w:val="00815C70"/>
    <w:rsid w:val="00815DAF"/>
    <w:rsid w:val="0081723B"/>
    <w:rsid w:val="008175A8"/>
    <w:rsid w:val="00817AB0"/>
    <w:rsid w:val="0082021D"/>
    <w:rsid w:val="00820DEF"/>
    <w:rsid w:val="008210B7"/>
    <w:rsid w:val="008215C7"/>
    <w:rsid w:val="00821E28"/>
    <w:rsid w:val="00823FA8"/>
    <w:rsid w:val="008243F2"/>
    <w:rsid w:val="0082455B"/>
    <w:rsid w:val="008253A8"/>
    <w:rsid w:val="0082661D"/>
    <w:rsid w:val="008270C6"/>
    <w:rsid w:val="00827A29"/>
    <w:rsid w:val="00827F53"/>
    <w:rsid w:val="0083114D"/>
    <w:rsid w:val="00831B8A"/>
    <w:rsid w:val="00831CFE"/>
    <w:rsid w:val="00831DDD"/>
    <w:rsid w:val="0083235A"/>
    <w:rsid w:val="00832A40"/>
    <w:rsid w:val="00832C7D"/>
    <w:rsid w:val="00834EFC"/>
    <w:rsid w:val="00835091"/>
    <w:rsid w:val="0083520B"/>
    <w:rsid w:val="008356C6"/>
    <w:rsid w:val="00836491"/>
    <w:rsid w:val="00836D36"/>
    <w:rsid w:val="00836EA7"/>
    <w:rsid w:val="0083793B"/>
    <w:rsid w:val="00837955"/>
    <w:rsid w:val="00840157"/>
    <w:rsid w:val="008408B5"/>
    <w:rsid w:val="00840BD3"/>
    <w:rsid w:val="00840F29"/>
    <w:rsid w:val="00841DB6"/>
    <w:rsid w:val="008430C4"/>
    <w:rsid w:val="0084323C"/>
    <w:rsid w:val="00843AE1"/>
    <w:rsid w:val="00843F9B"/>
    <w:rsid w:val="008440E0"/>
    <w:rsid w:val="0084452D"/>
    <w:rsid w:val="00844A8C"/>
    <w:rsid w:val="00845871"/>
    <w:rsid w:val="008460C8"/>
    <w:rsid w:val="00846205"/>
    <w:rsid w:val="0084636D"/>
    <w:rsid w:val="008466ED"/>
    <w:rsid w:val="00846CC8"/>
    <w:rsid w:val="008471D5"/>
    <w:rsid w:val="0084738F"/>
    <w:rsid w:val="0084763D"/>
    <w:rsid w:val="00850503"/>
    <w:rsid w:val="008508A7"/>
    <w:rsid w:val="008510C4"/>
    <w:rsid w:val="0085251C"/>
    <w:rsid w:val="0085261A"/>
    <w:rsid w:val="00852D50"/>
    <w:rsid w:val="008536BD"/>
    <w:rsid w:val="00853BA2"/>
    <w:rsid w:val="008546B2"/>
    <w:rsid w:val="00854A07"/>
    <w:rsid w:val="00854C74"/>
    <w:rsid w:val="008550F5"/>
    <w:rsid w:val="00855279"/>
    <w:rsid w:val="00856A4D"/>
    <w:rsid w:val="00860A9F"/>
    <w:rsid w:val="00862779"/>
    <w:rsid w:val="0086298B"/>
    <w:rsid w:val="00862A38"/>
    <w:rsid w:val="00862BAA"/>
    <w:rsid w:val="00862E96"/>
    <w:rsid w:val="008637CA"/>
    <w:rsid w:val="0086464B"/>
    <w:rsid w:val="00864B26"/>
    <w:rsid w:val="00865075"/>
    <w:rsid w:val="00865597"/>
    <w:rsid w:val="008657D4"/>
    <w:rsid w:val="0086589F"/>
    <w:rsid w:val="008668A2"/>
    <w:rsid w:val="00866910"/>
    <w:rsid w:val="008708FA"/>
    <w:rsid w:val="00871045"/>
    <w:rsid w:val="00871619"/>
    <w:rsid w:val="00871DD2"/>
    <w:rsid w:val="00873326"/>
    <w:rsid w:val="00873AC5"/>
    <w:rsid w:val="00873D22"/>
    <w:rsid w:val="00874149"/>
    <w:rsid w:val="0087434F"/>
    <w:rsid w:val="00874870"/>
    <w:rsid w:val="00875153"/>
    <w:rsid w:val="00875D91"/>
    <w:rsid w:val="00875DD4"/>
    <w:rsid w:val="008763C5"/>
    <w:rsid w:val="0087662F"/>
    <w:rsid w:val="008773D7"/>
    <w:rsid w:val="00877B4C"/>
    <w:rsid w:val="00877C64"/>
    <w:rsid w:val="00877E52"/>
    <w:rsid w:val="00880DE0"/>
    <w:rsid w:val="0088183F"/>
    <w:rsid w:val="00881BCF"/>
    <w:rsid w:val="0088200C"/>
    <w:rsid w:val="008823B1"/>
    <w:rsid w:val="00882411"/>
    <w:rsid w:val="00882ACC"/>
    <w:rsid w:val="00883E92"/>
    <w:rsid w:val="00884139"/>
    <w:rsid w:val="00884C88"/>
    <w:rsid w:val="008866CD"/>
    <w:rsid w:val="0088680F"/>
    <w:rsid w:val="00886F04"/>
    <w:rsid w:val="008874A3"/>
    <w:rsid w:val="00887692"/>
    <w:rsid w:val="008878A2"/>
    <w:rsid w:val="00890306"/>
    <w:rsid w:val="008906DA"/>
    <w:rsid w:val="00890734"/>
    <w:rsid w:val="00890A2C"/>
    <w:rsid w:val="00892B3A"/>
    <w:rsid w:val="00892DB1"/>
    <w:rsid w:val="00895090"/>
    <w:rsid w:val="008952C9"/>
    <w:rsid w:val="0089659F"/>
    <w:rsid w:val="008965E3"/>
    <w:rsid w:val="00897035"/>
    <w:rsid w:val="00897037"/>
    <w:rsid w:val="00897340"/>
    <w:rsid w:val="008A0720"/>
    <w:rsid w:val="008A0C2A"/>
    <w:rsid w:val="008A110A"/>
    <w:rsid w:val="008A16B6"/>
    <w:rsid w:val="008A1DCD"/>
    <w:rsid w:val="008A23B9"/>
    <w:rsid w:val="008A2651"/>
    <w:rsid w:val="008A2DC1"/>
    <w:rsid w:val="008A3113"/>
    <w:rsid w:val="008A319D"/>
    <w:rsid w:val="008A3313"/>
    <w:rsid w:val="008A348A"/>
    <w:rsid w:val="008A36CF"/>
    <w:rsid w:val="008A39CD"/>
    <w:rsid w:val="008A3D44"/>
    <w:rsid w:val="008A4602"/>
    <w:rsid w:val="008A4C67"/>
    <w:rsid w:val="008A536A"/>
    <w:rsid w:val="008B04DD"/>
    <w:rsid w:val="008B058C"/>
    <w:rsid w:val="008B171C"/>
    <w:rsid w:val="008B17A3"/>
    <w:rsid w:val="008B1A0F"/>
    <w:rsid w:val="008B1AB6"/>
    <w:rsid w:val="008B1C4E"/>
    <w:rsid w:val="008B3DE7"/>
    <w:rsid w:val="008B4231"/>
    <w:rsid w:val="008B4611"/>
    <w:rsid w:val="008B48D0"/>
    <w:rsid w:val="008B4E88"/>
    <w:rsid w:val="008B51B4"/>
    <w:rsid w:val="008B64B0"/>
    <w:rsid w:val="008B794A"/>
    <w:rsid w:val="008B7B1D"/>
    <w:rsid w:val="008C0AF1"/>
    <w:rsid w:val="008C11D3"/>
    <w:rsid w:val="008C1721"/>
    <w:rsid w:val="008C21F3"/>
    <w:rsid w:val="008C2A29"/>
    <w:rsid w:val="008C2D00"/>
    <w:rsid w:val="008C2D51"/>
    <w:rsid w:val="008C381F"/>
    <w:rsid w:val="008C4354"/>
    <w:rsid w:val="008C51BF"/>
    <w:rsid w:val="008C54D1"/>
    <w:rsid w:val="008C59AC"/>
    <w:rsid w:val="008C5BE3"/>
    <w:rsid w:val="008C5EC7"/>
    <w:rsid w:val="008C5F6E"/>
    <w:rsid w:val="008D091A"/>
    <w:rsid w:val="008D0CA9"/>
    <w:rsid w:val="008D0CED"/>
    <w:rsid w:val="008D10F3"/>
    <w:rsid w:val="008D1D46"/>
    <w:rsid w:val="008D25D1"/>
    <w:rsid w:val="008D2996"/>
    <w:rsid w:val="008D3484"/>
    <w:rsid w:val="008D37EC"/>
    <w:rsid w:val="008D397B"/>
    <w:rsid w:val="008D3D30"/>
    <w:rsid w:val="008D4464"/>
    <w:rsid w:val="008D473B"/>
    <w:rsid w:val="008D489B"/>
    <w:rsid w:val="008D4B9B"/>
    <w:rsid w:val="008D4CF4"/>
    <w:rsid w:val="008D5340"/>
    <w:rsid w:val="008D54B3"/>
    <w:rsid w:val="008D5D42"/>
    <w:rsid w:val="008D5E7F"/>
    <w:rsid w:val="008D5F84"/>
    <w:rsid w:val="008D6154"/>
    <w:rsid w:val="008D61D9"/>
    <w:rsid w:val="008D7B44"/>
    <w:rsid w:val="008E0CD6"/>
    <w:rsid w:val="008E1ED8"/>
    <w:rsid w:val="008E4A6E"/>
    <w:rsid w:val="008E4D4B"/>
    <w:rsid w:val="008E4DC6"/>
    <w:rsid w:val="008E5D2A"/>
    <w:rsid w:val="008E68AD"/>
    <w:rsid w:val="008E6AF6"/>
    <w:rsid w:val="008E75BE"/>
    <w:rsid w:val="008E7642"/>
    <w:rsid w:val="008E7BB2"/>
    <w:rsid w:val="008F0024"/>
    <w:rsid w:val="008F2B50"/>
    <w:rsid w:val="008F3013"/>
    <w:rsid w:val="008F3C8E"/>
    <w:rsid w:val="008F4B61"/>
    <w:rsid w:val="008F4C64"/>
    <w:rsid w:val="008F5B3C"/>
    <w:rsid w:val="008F5D23"/>
    <w:rsid w:val="008F610E"/>
    <w:rsid w:val="008F6AD5"/>
    <w:rsid w:val="008F718B"/>
    <w:rsid w:val="008F7D5F"/>
    <w:rsid w:val="008F7F17"/>
    <w:rsid w:val="009000C2"/>
    <w:rsid w:val="009007D5"/>
    <w:rsid w:val="00900E7C"/>
    <w:rsid w:val="0090103D"/>
    <w:rsid w:val="009015D2"/>
    <w:rsid w:val="009019B9"/>
    <w:rsid w:val="00902359"/>
    <w:rsid w:val="009027AC"/>
    <w:rsid w:val="00902AE9"/>
    <w:rsid w:val="00903650"/>
    <w:rsid w:val="00904EFF"/>
    <w:rsid w:val="009052F9"/>
    <w:rsid w:val="00905778"/>
    <w:rsid w:val="009058D7"/>
    <w:rsid w:val="00905DA3"/>
    <w:rsid w:val="00905EC0"/>
    <w:rsid w:val="0090631B"/>
    <w:rsid w:val="009077E2"/>
    <w:rsid w:val="00910815"/>
    <w:rsid w:val="009113DC"/>
    <w:rsid w:val="009119A9"/>
    <w:rsid w:val="00911D2A"/>
    <w:rsid w:val="00912EB8"/>
    <w:rsid w:val="009130B8"/>
    <w:rsid w:val="00913424"/>
    <w:rsid w:val="00915539"/>
    <w:rsid w:val="009157A8"/>
    <w:rsid w:val="00916183"/>
    <w:rsid w:val="0091660A"/>
    <w:rsid w:val="009200F3"/>
    <w:rsid w:val="00920B82"/>
    <w:rsid w:val="009211F0"/>
    <w:rsid w:val="00921350"/>
    <w:rsid w:val="009213D6"/>
    <w:rsid w:val="00921872"/>
    <w:rsid w:val="00923F0E"/>
    <w:rsid w:val="00924E76"/>
    <w:rsid w:val="00924FA2"/>
    <w:rsid w:val="00925790"/>
    <w:rsid w:val="009262D3"/>
    <w:rsid w:val="00926ED7"/>
    <w:rsid w:val="009271CA"/>
    <w:rsid w:val="009272CF"/>
    <w:rsid w:val="00927567"/>
    <w:rsid w:val="0092760C"/>
    <w:rsid w:val="009309FC"/>
    <w:rsid w:val="00930A4F"/>
    <w:rsid w:val="00930C3A"/>
    <w:rsid w:val="009319C2"/>
    <w:rsid w:val="00931B75"/>
    <w:rsid w:val="00931C40"/>
    <w:rsid w:val="00931D3F"/>
    <w:rsid w:val="00931E19"/>
    <w:rsid w:val="00932678"/>
    <w:rsid w:val="009326EC"/>
    <w:rsid w:val="0093286D"/>
    <w:rsid w:val="009328EF"/>
    <w:rsid w:val="00932994"/>
    <w:rsid w:val="009330EF"/>
    <w:rsid w:val="00933407"/>
    <w:rsid w:val="00933431"/>
    <w:rsid w:val="00933940"/>
    <w:rsid w:val="009341B7"/>
    <w:rsid w:val="009348E7"/>
    <w:rsid w:val="00934A57"/>
    <w:rsid w:val="00934EB1"/>
    <w:rsid w:val="00935225"/>
    <w:rsid w:val="009352ED"/>
    <w:rsid w:val="009354F3"/>
    <w:rsid w:val="00935FB0"/>
    <w:rsid w:val="00936BBF"/>
    <w:rsid w:val="00936EE2"/>
    <w:rsid w:val="00937AD4"/>
    <w:rsid w:val="00941568"/>
    <w:rsid w:val="009416DF"/>
    <w:rsid w:val="009419AB"/>
    <w:rsid w:val="00941C36"/>
    <w:rsid w:val="0094251D"/>
    <w:rsid w:val="00942D80"/>
    <w:rsid w:val="009437F7"/>
    <w:rsid w:val="00943E7A"/>
    <w:rsid w:val="0094413D"/>
    <w:rsid w:val="00944198"/>
    <w:rsid w:val="009442B0"/>
    <w:rsid w:val="00944588"/>
    <w:rsid w:val="00945A80"/>
    <w:rsid w:val="0094640E"/>
    <w:rsid w:val="00950AEB"/>
    <w:rsid w:val="00951671"/>
    <w:rsid w:val="0095224D"/>
    <w:rsid w:val="0095429F"/>
    <w:rsid w:val="00954902"/>
    <w:rsid w:val="00955532"/>
    <w:rsid w:val="009555F9"/>
    <w:rsid w:val="009557AF"/>
    <w:rsid w:val="00955A33"/>
    <w:rsid w:val="00955A46"/>
    <w:rsid w:val="0095622C"/>
    <w:rsid w:val="0095653E"/>
    <w:rsid w:val="00956ECC"/>
    <w:rsid w:val="00957040"/>
    <w:rsid w:val="0095788D"/>
    <w:rsid w:val="009601D3"/>
    <w:rsid w:val="00960E30"/>
    <w:rsid w:val="00960E8B"/>
    <w:rsid w:val="00961103"/>
    <w:rsid w:val="009615C3"/>
    <w:rsid w:val="00961738"/>
    <w:rsid w:val="009622FE"/>
    <w:rsid w:val="00962927"/>
    <w:rsid w:val="00962944"/>
    <w:rsid w:val="00962DD0"/>
    <w:rsid w:val="0096332B"/>
    <w:rsid w:val="00963420"/>
    <w:rsid w:val="00963EB4"/>
    <w:rsid w:val="00964687"/>
    <w:rsid w:val="00964F80"/>
    <w:rsid w:val="0096520A"/>
    <w:rsid w:val="009652B6"/>
    <w:rsid w:val="00965E4B"/>
    <w:rsid w:val="0096651D"/>
    <w:rsid w:val="009670B1"/>
    <w:rsid w:val="009670E0"/>
    <w:rsid w:val="00967878"/>
    <w:rsid w:val="00970187"/>
    <w:rsid w:val="00970881"/>
    <w:rsid w:val="00971EDE"/>
    <w:rsid w:val="00972222"/>
    <w:rsid w:val="009736CE"/>
    <w:rsid w:val="009736D0"/>
    <w:rsid w:val="00973F5A"/>
    <w:rsid w:val="0097498E"/>
    <w:rsid w:val="00974B14"/>
    <w:rsid w:val="00974BA2"/>
    <w:rsid w:val="009763AB"/>
    <w:rsid w:val="00977113"/>
    <w:rsid w:val="0098043C"/>
    <w:rsid w:val="0098060E"/>
    <w:rsid w:val="009806DC"/>
    <w:rsid w:val="0098092F"/>
    <w:rsid w:val="0098125E"/>
    <w:rsid w:val="0098135E"/>
    <w:rsid w:val="0098382F"/>
    <w:rsid w:val="00983F7E"/>
    <w:rsid w:val="00984364"/>
    <w:rsid w:val="009845FA"/>
    <w:rsid w:val="0098468C"/>
    <w:rsid w:val="00985485"/>
    <w:rsid w:val="009857D7"/>
    <w:rsid w:val="009859C4"/>
    <w:rsid w:val="00985C0B"/>
    <w:rsid w:val="00985D3F"/>
    <w:rsid w:val="00986A4B"/>
    <w:rsid w:val="00986BE9"/>
    <w:rsid w:val="0098701B"/>
    <w:rsid w:val="00990311"/>
    <w:rsid w:val="0099068B"/>
    <w:rsid w:val="00990A6E"/>
    <w:rsid w:val="00991A9F"/>
    <w:rsid w:val="00991DA8"/>
    <w:rsid w:val="00991E85"/>
    <w:rsid w:val="0099237C"/>
    <w:rsid w:val="0099328B"/>
    <w:rsid w:val="00993984"/>
    <w:rsid w:val="009939C1"/>
    <w:rsid w:val="00993A95"/>
    <w:rsid w:val="009947E9"/>
    <w:rsid w:val="0099512F"/>
    <w:rsid w:val="00995263"/>
    <w:rsid w:val="009957DF"/>
    <w:rsid w:val="009957E5"/>
    <w:rsid w:val="00996B84"/>
    <w:rsid w:val="009972AF"/>
    <w:rsid w:val="009A0115"/>
    <w:rsid w:val="009A01FA"/>
    <w:rsid w:val="009A0355"/>
    <w:rsid w:val="009A0E29"/>
    <w:rsid w:val="009A1C74"/>
    <w:rsid w:val="009A2489"/>
    <w:rsid w:val="009A3193"/>
    <w:rsid w:val="009A3380"/>
    <w:rsid w:val="009A35F1"/>
    <w:rsid w:val="009A3AF3"/>
    <w:rsid w:val="009A3F4B"/>
    <w:rsid w:val="009A43F7"/>
    <w:rsid w:val="009A4E0B"/>
    <w:rsid w:val="009A5709"/>
    <w:rsid w:val="009A5E74"/>
    <w:rsid w:val="009A5F08"/>
    <w:rsid w:val="009A68DB"/>
    <w:rsid w:val="009A7140"/>
    <w:rsid w:val="009A745B"/>
    <w:rsid w:val="009A755F"/>
    <w:rsid w:val="009A757E"/>
    <w:rsid w:val="009B0400"/>
    <w:rsid w:val="009B065C"/>
    <w:rsid w:val="009B1C82"/>
    <w:rsid w:val="009B1F94"/>
    <w:rsid w:val="009B2842"/>
    <w:rsid w:val="009B317E"/>
    <w:rsid w:val="009B3DC7"/>
    <w:rsid w:val="009B4366"/>
    <w:rsid w:val="009B510C"/>
    <w:rsid w:val="009B53D0"/>
    <w:rsid w:val="009B608A"/>
    <w:rsid w:val="009B7132"/>
    <w:rsid w:val="009C009C"/>
    <w:rsid w:val="009C0A5E"/>
    <w:rsid w:val="009C1C3E"/>
    <w:rsid w:val="009C217E"/>
    <w:rsid w:val="009C22CE"/>
    <w:rsid w:val="009C2AA2"/>
    <w:rsid w:val="009C372D"/>
    <w:rsid w:val="009C3E35"/>
    <w:rsid w:val="009C581F"/>
    <w:rsid w:val="009C5E82"/>
    <w:rsid w:val="009C5F78"/>
    <w:rsid w:val="009C65C5"/>
    <w:rsid w:val="009C6A75"/>
    <w:rsid w:val="009D1BD0"/>
    <w:rsid w:val="009D2CD1"/>
    <w:rsid w:val="009D2FC1"/>
    <w:rsid w:val="009D3722"/>
    <w:rsid w:val="009D3C52"/>
    <w:rsid w:val="009D4029"/>
    <w:rsid w:val="009D451C"/>
    <w:rsid w:val="009D4D71"/>
    <w:rsid w:val="009D5385"/>
    <w:rsid w:val="009D5E55"/>
    <w:rsid w:val="009D6276"/>
    <w:rsid w:val="009D6633"/>
    <w:rsid w:val="009D6EBC"/>
    <w:rsid w:val="009D78FC"/>
    <w:rsid w:val="009D7962"/>
    <w:rsid w:val="009E0197"/>
    <w:rsid w:val="009E02C6"/>
    <w:rsid w:val="009E07F4"/>
    <w:rsid w:val="009E1659"/>
    <w:rsid w:val="009E2545"/>
    <w:rsid w:val="009E2D0D"/>
    <w:rsid w:val="009E3055"/>
    <w:rsid w:val="009E49AE"/>
    <w:rsid w:val="009E5684"/>
    <w:rsid w:val="009E5B8E"/>
    <w:rsid w:val="009E5F46"/>
    <w:rsid w:val="009E6BDD"/>
    <w:rsid w:val="009E6C96"/>
    <w:rsid w:val="009E728B"/>
    <w:rsid w:val="009E7A57"/>
    <w:rsid w:val="009E7C90"/>
    <w:rsid w:val="009F07A4"/>
    <w:rsid w:val="009F11BA"/>
    <w:rsid w:val="009F136E"/>
    <w:rsid w:val="009F1CF0"/>
    <w:rsid w:val="009F30D7"/>
    <w:rsid w:val="009F3777"/>
    <w:rsid w:val="009F38D0"/>
    <w:rsid w:val="009F3B73"/>
    <w:rsid w:val="009F4BED"/>
    <w:rsid w:val="009F51BD"/>
    <w:rsid w:val="009F64D8"/>
    <w:rsid w:val="009F6797"/>
    <w:rsid w:val="009F68DA"/>
    <w:rsid w:val="009F6D2E"/>
    <w:rsid w:val="009F6D94"/>
    <w:rsid w:val="009F795D"/>
    <w:rsid w:val="009F796C"/>
    <w:rsid w:val="00A00123"/>
    <w:rsid w:val="00A011CF"/>
    <w:rsid w:val="00A021E4"/>
    <w:rsid w:val="00A022A5"/>
    <w:rsid w:val="00A02360"/>
    <w:rsid w:val="00A033E9"/>
    <w:rsid w:val="00A04F87"/>
    <w:rsid w:val="00A0515E"/>
    <w:rsid w:val="00A06143"/>
    <w:rsid w:val="00A062CE"/>
    <w:rsid w:val="00A065B9"/>
    <w:rsid w:val="00A07E9B"/>
    <w:rsid w:val="00A103C6"/>
    <w:rsid w:val="00A1087F"/>
    <w:rsid w:val="00A11540"/>
    <w:rsid w:val="00A11AB0"/>
    <w:rsid w:val="00A11AB4"/>
    <w:rsid w:val="00A13434"/>
    <w:rsid w:val="00A148BA"/>
    <w:rsid w:val="00A14B95"/>
    <w:rsid w:val="00A1587A"/>
    <w:rsid w:val="00A16C23"/>
    <w:rsid w:val="00A16FF0"/>
    <w:rsid w:val="00A1705B"/>
    <w:rsid w:val="00A1785D"/>
    <w:rsid w:val="00A20CC1"/>
    <w:rsid w:val="00A20CFA"/>
    <w:rsid w:val="00A212E7"/>
    <w:rsid w:val="00A215F1"/>
    <w:rsid w:val="00A218C9"/>
    <w:rsid w:val="00A22335"/>
    <w:rsid w:val="00A2248A"/>
    <w:rsid w:val="00A22793"/>
    <w:rsid w:val="00A22E76"/>
    <w:rsid w:val="00A23692"/>
    <w:rsid w:val="00A24D91"/>
    <w:rsid w:val="00A2505F"/>
    <w:rsid w:val="00A25155"/>
    <w:rsid w:val="00A25DB5"/>
    <w:rsid w:val="00A26B79"/>
    <w:rsid w:val="00A26CD3"/>
    <w:rsid w:val="00A26E3C"/>
    <w:rsid w:val="00A26E77"/>
    <w:rsid w:val="00A2763A"/>
    <w:rsid w:val="00A27C07"/>
    <w:rsid w:val="00A27EE9"/>
    <w:rsid w:val="00A305A8"/>
    <w:rsid w:val="00A3073B"/>
    <w:rsid w:val="00A307F6"/>
    <w:rsid w:val="00A308DA"/>
    <w:rsid w:val="00A30BAB"/>
    <w:rsid w:val="00A3214A"/>
    <w:rsid w:val="00A32F9A"/>
    <w:rsid w:val="00A3302B"/>
    <w:rsid w:val="00A33932"/>
    <w:rsid w:val="00A34F92"/>
    <w:rsid w:val="00A35017"/>
    <w:rsid w:val="00A35278"/>
    <w:rsid w:val="00A35CAD"/>
    <w:rsid w:val="00A366FC"/>
    <w:rsid w:val="00A36C8F"/>
    <w:rsid w:val="00A3710D"/>
    <w:rsid w:val="00A37BD0"/>
    <w:rsid w:val="00A37CBD"/>
    <w:rsid w:val="00A42339"/>
    <w:rsid w:val="00A4303F"/>
    <w:rsid w:val="00A44CAA"/>
    <w:rsid w:val="00A44CB4"/>
    <w:rsid w:val="00A462E4"/>
    <w:rsid w:val="00A46536"/>
    <w:rsid w:val="00A465AD"/>
    <w:rsid w:val="00A47726"/>
    <w:rsid w:val="00A501C4"/>
    <w:rsid w:val="00A50632"/>
    <w:rsid w:val="00A511F3"/>
    <w:rsid w:val="00A51791"/>
    <w:rsid w:val="00A52210"/>
    <w:rsid w:val="00A52A31"/>
    <w:rsid w:val="00A52BE4"/>
    <w:rsid w:val="00A53620"/>
    <w:rsid w:val="00A537BA"/>
    <w:rsid w:val="00A53822"/>
    <w:rsid w:val="00A541CA"/>
    <w:rsid w:val="00A54D1C"/>
    <w:rsid w:val="00A55F88"/>
    <w:rsid w:val="00A56007"/>
    <w:rsid w:val="00A56B69"/>
    <w:rsid w:val="00A574B8"/>
    <w:rsid w:val="00A57923"/>
    <w:rsid w:val="00A57ABF"/>
    <w:rsid w:val="00A57BE5"/>
    <w:rsid w:val="00A6044D"/>
    <w:rsid w:val="00A61760"/>
    <w:rsid w:val="00A61829"/>
    <w:rsid w:val="00A61937"/>
    <w:rsid w:val="00A61B9F"/>
    <w:rsid w:val="00A63953"/>
    <w:rsid w:val="00A63DB2"/>
    <w:rsid w:val="00A6441D"/>
    <w:rsid w:val="00A64661"/>
    <w:rsid w:val="00A64776"/>
    <w:rsid w:val="00A649B7"/>
    <w:rsid w:val="00A64CD0"/>
    <w:rsid w:val="00A650B8"/>
    <w:rsid w:val="00A65150"/>
    <w:rsid w:val="00A65589"/>
    <w:rsid w:val="00A6579F"/>
    <w:rsid w:val="00A662B2"/>
    <w:rsid w:val="00A663B6"/>
    <w:rsid w:val="00A7039B"/>
    <w:rsid w:val="00A703E9"/>
    <w:rsid w:val="00A704AB"/>
    <w:rsid w:val="00A70735"/>
    <w:rsid w:val="00A70942"/>
    <w:rsid w:val="00A70A5A"/>
    <w:rsid w:val="00A70FDE"/>
    <w:rsid w:val="00A7220F"/>
    <w:rsid w:val="00A72823"/>
    <w:rsid w:val="00A73403"/>
    <w:rsid w:val="00A73652"/>
    <w:rsid w:val="00A73AD1"/>
    <w:rsid w:val="00A740D3"/>
    <w:rsid w:val="00A74561"/>
    <w:rsid w:val="00A74E34"/>
    <w:rsid w:val="00A75321"/>
    <w:rsid w:val="00A760E2"/>
    <w:rsid w:val="00A76AB1"/>
    <w:rsid w:val="00A76BF7"/>
    <w:rsid w:val="00A77045"/>
    <w:rsid w:val="00A8012A"/>
    <w:rsid w:val="00A80376"/>
    <w:rsid w:val="00A80779"/>
    <w:rsid w:val="00A80CC3"/>
    <w:rsid w:val="00A81BC7"/>
    <w:rsid w:val="00A81C5B"/>
    <w:rsid w:val="00A821C8"/>
    <w:rsid w:val="00A82B63"/>
    <w:rsid w:val="00A82BFE"/>
    <w:rsid w:val="00A834CD"/>
    <w:rsid w:val="00A8352E"/>
    <w:rsid w:val="00A84C1F"/>
    <w:rsid w:val="00A84FFD"/>
    <w:rsid w:val="00A85132"/>
    <w:rsid w:val="00A85756"/>
    <w:rsid w:val="00A86135"/>
    <w:rsid w:val="00A86695"/>
    <w:rsid w:val="00A86C75"/>
    <w:rsid w:val="00A87BBA"/>
    <w:rsid w:val="00A90708"/>
    <w:rsid w:val="00A90CA8"/>
    <w:rsid w:val="00A914D6"/>
    <w:rsid w:val="00A91D2A"/>
    <w:rsid w:val="00A9282A"/>
    <w:rsid w:val="00A92C91"/>
    <w:rsid w:val="00A932CC"/>
    <w:rsid w:val="00A9435D"/>
    <w:rsid w:val="00A965C0"/>
    <w:rsid w:val="00A96C60"/>
    <w:rsid w:val="00A96CCC"/>
    <w:rsid w:val="00A97E71"/>
    <w:rsid w:val="00AA0549"/>
    <w:rsid w:val="00AA0A8D"/>
    <w:rsid w:val="00AA0C53"/>
    <w:rsid w:val="00AA0E95"/>
    <w:rsid w:val="00AA10A2"/>
    <w:rsid w:val="00AA1347"/>
    <w:rsid w:val="00AA26EC"/>
    <w:rsid w:val="00AA2C06"/>
    <w:rsid w:val="00AA373C"/>
    <w:rsid w:val="00AA4169"/>
    <w:rsid w:val="00AA5057"/>
    <w:rsid w:val="00AA52AA"/>
    <w:rsid w:val="00AA5CE5"/>
    <w:rsid w:val="00AA60EB"/>
    <w:rsid w:val="00AA6A72"/>
    <w:rsid w:val="00AA6A82"/>
    <w:rsid w:val="00AA6AA7"/>
    <w:rsid w:val="00AA7E22"/>
    <w:rsid w:val="00AA7FAC"/>
    <w:rsid w:val="00AB0579"/>
    <w:rsid w:val="00AB0634"/>
    <w:rsid w:val="00AB0AB6"/>
    <w:rsid w:val="00AB16AD"/>
    <w:rsid w:val="00AB16DA"/>
    <w:rsid w:val="00AB1709"/>
    <w:rsid w:val="00AB1F09"/>
    <w:rsid w:val="00AB2E08"/>
    <w:rsid w:val="00AB2EE3"/>
    <w:rsid w:val="00AB391A"/>
    <w:rsid w:val="00AB4413"/>
    <w:rsid w:val="00AB49C9"/>
    <w:rsid w:val="00AB4D44"/>
    <w:rsid w:val="00AB51E9"/>
    <w:rsid w:val="00AB5A9B"/>
    <w:rsid w:val="00AB5DC2"/>
    <w:rsid w:val="00AB634F"/>
    <w:rsid w:val="00AB63ED"/>
    <w:rsid w:val="00AB6E9D"/>
    <w:rsid w:val="00AC097D"/>
    <w:rsid w:val="00AC09C3"/>
    <w:rsid w:val="00AC1243"/>
    <w:rsid w:val="00AC2304"/>
    <w:rsid w:val="00AC2488"/>
    <w:rsid w:val="00AC25E9"/>
    <w:rsid w:val="00AC42B7"/>
    <w:rsid w:val="00AC4FE0"/>
    <w:rsid w:val="00AC524B"/>
    <w:rsid w:val="00AC5EA5"/>
    <w:rsid w:val="00AC5FBA"/>
    <w:rsid w:val="00AC67DD"/>
    <w:rsid w:val="00AC74B2"/>
    <w:rsid w:val="00AC7EB7"/>
    <w:rsid w:val="00AD085D"/>
    <w:rsid w:val="00AD0A85"/>
    <w:rsid w:val="00AD1A39"/>
    <w:rsid w:val="00AD1BD3"/>
    <w:rsid w:val="00AD2395"/>
    <w:rsid w:val="00AD2707"/>
    <w:rsid w:val="00AD2CEF"/>
    <w:rsid w:val="00AD2E8E"/>
    <w:rsid w:val="00AD2EFF"/>
    <w:rsid w:val="00AD3239"/>
    <w:rsid w:val="00AD3F63"/>
    <w:rsid w:val="00AD402D"/>
    <w:rsid w:val="00AD439C"/>
    <w:rsid w:val="00AD4D36"/>
    <w:rsid w:val="00AD5330"/>
    <w:rsid w:val="00AD5563"/>
    <w:rsid w:val="00AD5576"/>
    <w:rsid w:val="00AD55BD"/>
    <w:rsid w:val="00AD5E6F"/>
    <w:rsid w:val="00AD61F0"/>
    <w:rsid w:val="00AD6493"/>
    <w:rsid w:val="00AD672C"/>
    <w:rsid w:val="00AD6A41"/>
    <w:rsid w:val="00AE027B"/>
    <w:rsid w:val="00AE3427"/>
    <w:rsid w:val="00AE3CA0"/>
    <w:rsid w:val="00AE3DA6"/>
    <w:rsid w:val="00AE41A5"/>
    <w:rsid w:val="00AE4998"/>
    <w:rsid w:val="00AE5059"/>
    <w:rsid w:val="00AE53D2"/>
    <w:rsid w:val="00AE6899"/>
    <w:rsid w:val="00AE707F"/>
    <w:rsid w:val="00AE73F8"/>
    <w:rsid w:val="00AE7DAC"/>
    <w:rsid w:val="00AF1494"/>
    <w:rsid w:val="00AF17B1"/>
    <w:rsid w:val="00AF1BFF"/>
    <w:rsid w:val="00AF27E6"/>
    <w:rsid w:val="00AF36B2"/>
    <w:rsid w:val="00AF3B4F"/>
    <w:rsid w:val="00AF47A1"/>
    <w:rsid w:val="00AF4D68"/>
    <w:rsid w:val="00AF4F23"/>
    <w:rsid w:val="00AF583C"/>
    <w:rsid w:val="00AF5BBD"/>
    <w:rsid w:val="00AF6334"/>
    <w:rsid w:val="00AF6E45"/>
    <w:rsid w:val="00AF6ED8"/>
    <w:rsid w:val="00AF7353"/>
    <w:rsid w:val="00AF742F"/>
    <w:rsid w:val="00AF77FF"/>
    <w:rsid w:val="00AF7E06"/>
    <w:rsid w:val="00B0027B"/>
    <w:rsid w:val="00B00C69"/>
    <w:rsid w:val="00B00E80"/>
    <w:rsid w:val="00B01C98"/>
    <w:rsid w:val="00B021E3"/>
    <w:rsid w:val="00B0287F"/>
    <w:rsid w:val="00B029A5"/>
    <w:rsid w:val="00B02B0E"/>
    <w:rsid w:val="00B02CDE"/>
    <w:rsid w:val="00B041E1"/>
    <w:rsid w:val="00B044AD"/>
    <w:rsid w:val="00B06F22"/>
    <w:rsid w:val="00B072DB"/>
    <w:rsid w:val="00B075FC"/>
    <w:rsid w:val="00B10976"/>
    <w:rsid w:val="00B11739"/>
    <w:rsid w:val="00B11E18"/>
    <w:rsid w:val="00B138FD"/>
    <w:rsid w:val="00B13AC4"/>
    <w:rsid w:val="00B14276"/>
    <w:rsid w:val="00B14611"/>
    <w:rsid w:val="00B15825"/>
    <w:rsid w:val="00B15B87"/>
    <w:rsid w:val="00B1602E"/>
    <w:rsid w:val="00B16755"/>
    <w:rsid w:val="00B1680B"/>
    <w:rsid w:val="00B16D19"/>
    <w:rsid w:val="00B173D0"/>
    <w:rsid w:val="00B17B7A"/>
    <w:rsid w:val="00B17BB8"/>
    <w:rsid w:val="00B20572"/>
    <w:rsid w:val="00B21306"/>
    <w:rsid w:val="00B21A7A"/>
    <w:rsid w:val="00B22426"/>
    <w:rsid w:val="00B227BD"/>
    <w:rsid w:val="00B23ECD"/>
    <w:rsid w:val="00B2431C"/>
    <w:rsid w:val="00B245C1"/>
    <w:rsid w:val="00B260EB"/>
    <w:rsid w:val="00B26247"/>
    <w:rsid w:val="00B26335"/>
    <w:rsid w:val="00B26748"/>
    <w:rsid w:val="00B27150"/>
    <w:rsid w:val="00B274DD"/>
    <w:rsid w:val="00B27C71"/>
    <w:rsid w:val="00B27E8C"/>
    <w:rsid w:val="00B3049C"/>
    <w:rsid w:val="00B30796"/>
    <w:rsid w:val="00B30D8E"/>
    <w:rsid w:val="00B314DF"/>
    <w:rsid w:val="00B316E6"/>
    <w:rsid w:val="00B31C66"/>
    <w:rsid w:val="00B31C7A"/>
    <w:rsid w:val="00B31EAD"/>
    <w:rsid w:val="00B32361"/>
    <w:rsid w:val="00B323E2"/>
    <w:rsid w:val="00B32C67"/>
    <w:rsid w:val="00B3364F"/>
    <w:rsid w:val="00B3495E"/>
    <w:rsid w:val="00B349C4"/>
    <w:rsid w:val="00B35B9F"/>
    <w:rsid w:val="00B35DC6"/>
    <w:rsid w:val="00B35E2B"/>
    <w:rsid w:val="00B36B2A"/>
    <w:rsid w:val="00B36F04"/>
    <w:rsid w:val="00B37021"/>
    <w:rsid w:val="00B3706E"/>
    <w:rsid w:val="00B376EB"/>
    <w:rsid w:val="00B37835"/>
    <w:rsid w:val="00B3787A"/>
    <w:rsid w:val="00B40411"/>
    <w:rsid w:val="00B40423"/>
    <w:rsid w:val="00B4061C"/>
    <w:rsid w:val="00B406B4"/>
    <w:rsid w:val="00B40D4D"/>
    <w:rsid w:val="00B415A5"/>
    <w:rsid w:val="00B41800"/>
    <w:rsid w:val="00B41E66"/>
    <w:rsid w:val="00B423B9"/>
    <w:rsid w:val="00B42780"/>
    <w:rsid w:val="00B4335F"/>
    <w:rsid w:val="00B438ED"/>
    <w:rsid w:val="00B441D8"/>
    <w:rsid w:val="00B44D21"/>
    <w:rsid w:val="00B45E49"/>
    <w:rsid w:val="00B46DAA"/>
    <w:rsid w:val="00B47272"/>
    <w:rsid w:val="00B47435"/>
    <w:rsid w:val="00B4746E"/>
    <w:rsid w:val="00B47739"/>
    <w:rsid w:val="00B47B0C"/>
    <w:rsid w:val="00B5052B"/>
    <w:rsid w:val="00B50EAE"/>
    <w:rsid w:val="00B51091"/>
    <w:rsid w:val="00B51279"/>
    <w:rsid w:val="00B52922"/>
    <w:rsid w:val="00B53192"/>
    <w:rsid w:val="00B550C6"/>
    <w:rsid w:val="00B550D0"/>
    <w:rsid w:val="00B554BE"/>
    <w:rsid w:val="00B55834"/>
    <w:rsid w:val="00B55A67"/>
    <w:rsid w:val="00B55E69"/>
    <w:rsid w:val="00B5613A"/>
    <w:rsid w:val="00B56269"/>
    <w:rsid w:val="00B56316"/>
    <w:rsid w:val="00B600D3"/>
    <w:rsid w:val="00B60408"/>
    <w:rsid w:val="00B6046B"/>
    <w:rsid w:val="00B609F3"/>
    <w:rsid w:val="00B60ADE"/>
    <w:rsid w:val="00B60D3E"/>
    <w:rsid w:val="00B6158E"/>
    <w:rsid w:val="00B623F3"/>
    <w:rsid w:val="00B6312E"/>
    <w:rsid w:val="00B6348B"/>
    <w:rsid w:val="00B63E96"/>
    <w:rsid w:val="00B641DC"/>
    <w:rsid w:val="00B65261"/>
    <w:rsid w:val="00B65418"/>
    <w:rsid w:val="00B65EA1"/>
    <w:rsid w:val="00B667D2"/>
    <w:rsid w:val="00B66AA1"/>
    <w:rsid w:val="00B66F0D"/>
    <w:rsid w:val="00B67BEB"/>
    <w:rsid w:val="00B70206"/>
    <w:rsid w:val="00B70EBA"/>
    <w:rsid w:val="00B718C5"/>
    <w:rsid w:val="00B72754"/>
    <w:rsid w:val="00B729E6"/>
    <w:rsid w:val="00B739D2"/>
    <w:rsid w:val="00B7431C"/>
    <w:rsid w:val="00B745DE"/>
    <w:rsid w:val="00B747B1"/>
    <w:rsid w:val="00B74B87"/>
    <w:rsid w:val="00B74EFF"/>
    <w:rsid w:val="00B76705"/>
    <w:rsid w:val="00B80431"/>
    <w:rsid w:val="00B80448"/>
    <w:rsid w:val="00B807E1"/>
    <w:rsid w:val="00B80F13"/>
    <w:rsid w:val="00B8103B"/>
    <w:rsid w:val="00B81EA2"/>
    <w:rsid w:val="00B821B3"/>
    <w:rsid w:val="00B82A30"/>
    <w:rsid w:val="00B82F8A"/>
    <w:rsid w:val="00B834BF"/>
    <w:rsid w:val="00B83547"/>
    <w:rsid w:val="00B83AB0"/>
    <w:rsid w:val="00B83B00"/>
    <w:rsid w:val="00B84228"/>
    <w:rsid w:val="00B8457F"/>
    <w:rsid w:val="00B8506F"/>
    <w:rsid w:val="00B851D3"/>
    <w:rsid w:val="00B8581B"/>
    <w:rsid w:val="00B86A9E"/>
    <w:rsid w:val="00B9006E"/>
    <w:rsid w:val="00B90625"/>
    <w:rsid w:val="00B91F3E"/>
    <w:rsid w:val="00B939A0"/>
    <w:rsid w:val="00B93E4F"/>
    <w:rsid w:val="00B93E9B"/>
    <w:rsid w:val="00B944EC"/>
    <w:rsid w:val="00B9458C"/>
    <w:rsid w:val="00B948E0"/>
    <w:rsid w:val="00B94BAE"/>
    <w:rsid w:val="00B9502D"/>
    <w:rsid w:val="00B95FBC"/>
    <w:rsid w:val="00B97673"/>
    <w:rsid w:val="00B9787D"/>
    <w:rsid w:val="00B97B74"/>
    <w:rsid w:val="00B97D7C"/>
    <w:rsid w:val="00BA0329"/>
    <w:rsid w:val="00BA0584"/>
    <w:rsid w:val="00BA066A"/>
    <w:rsid w:val="00BA08BE"/>
    <w:rsid w:val="00BA0B14"/>
    <w:rsid w:val="00BA1409"/>
    <w:rsid w:val="00BA1849"/>
    <w:rsid w:val="00BA4646"/>
    <w:rsid w:val="00BA4BF0"/>
    <w:rsid w:val="00BA5580"/>
    <w:rsid w:val="00BA5686"/>
    <w:rsid w:val="00BA6275"/>
    <w:rsid w:val="00BA66F8"/>
    <w:rsid w:val="00BA68C1"/>
    <w:rsid w:val="00BA73C4"/>
    <w:rsid w:val="00BB06AD"/>
    <w:rsid w:val="00BB14CF"/>
    <w:rsid w:val="00BB2601"/>
    <w:rsid w:val="00BB3AB7"/>
    <w:rsid w:val="00BB3D35"/>
    <w:rsid w:val="00BB4026"/>
    <w:rsid w:val="00BB54C0"/>
    <w:rsid w:val="00BB582E"/>
    <w:rsid w:val="00BB6233"/>
    <w:rsid w:val="00BB733F"/>
    <w:rsid w:val="00BC038A"/>
    <w:rsid w:val="00BC225D"/>
    <w:rsid w:val="00BC2432"/>
    <w:rsid w:val="00BC3516"/>
    <w:rsid w:val="00BC387E"/>
    <w:rsid w:val="00BC4A58"/>
    <w:rsid w:val="00BC4CC9"/>
    <w:rsid w:val="00BC5189"/>
    <w:rsid w:val="00BC53EA"/>
    <w:rsid w:val="00BC5591"/>
    <w:rsid w:val="00BC5C28"/>
    <w:rsid w:val="00BC5EA9"/>
    <w:rsid w:val="00BC6051"/>
    <w:rsid w:val="00BC70C1"/>
    <w:rsid w:val="00BD0EF2"/>
    <w:rsid w:val="00BD1427"/>
    <w:rsid w:val="00BD15EE"/>
    <w:rsid w:val="00BD36F2"/>
    <w:rsid w:val="00BD388B"/>
    <w:rsid w:val="00BD43FA"/>
    <w:rsid w:val="00BD5427"/>
    <w:rsid w:val="00BD6BEB"/>
    <w:rsid w:val="00BD75E2"/>
    <w:rsid w:val="00BE0243"/>
    <w:rsid w:val="00BE0443"/>
    <w:rsid w:val="00BE0F69"/>
    <w:rsid w:val="00BE237F"/>
    <w:rsid w:val="00BE2962"/>
    <w:rsid w:val="00BE2A4C"/>
    <w:rsid w:val="00BE2C75"/>
    <w:rsid w:val="00BE3A4A"/>
    <w:rsid w:val="00BE3BEF"/>
    <w:rsid w:val="00BE3D2E"/>
    <w:rsid w:val="00BE3FE4"/>
    <w:rsid w:val="00BE4570"/>
    <w:rsid w:val="00BE46B9"/>
    <w:rsid w:val="00BE4C66"/>
    <w:rsid w:val="00BE50AA"/>
    <w:rsid w:val="00BE53AC"/>
    <w:rsid w:val="00BE54ED"/>
    <w:rsid w:val="00BE5A8A"/>
    <w:rsid w:val="00BE5E2D"/>
    <w:rsid w:val="00BE683E"/>
    <w:rsid w:val="00BE6BC3"/>
    <w:rsid w:val="00BE706A"/>
    <w:rsid w:val="00BE7255"/>
    <w:rsid w:val="00BE75E1"/>
    <w:rsid w:val="00BE7938"/>
    <w:rsid w:val="00BE7A1E"/>
    <w:rsid w:val="00BE7CD9"/>
    <w:rsid w:val="00BF097C"/>
    <w:rsid w:val="00BF0DFB"/>
    <w:rsid w:val="00BF0EB5"/>
    <w:rsid w:val="00BF1E98"/>
    <w:rsid w:val="00BF2B1A"/>
    <w:rsid w:val="00BF2F1C"/>
    <w:rsid w:val="00BF30A3"/>
    <w:rsid w:val="00BF35C7"/>
    <w:rsid w:val="00BF38E6"/>
    <w:rsid w:val="00BF3D06"/>
    <w:rsid w:val="00BF3DF4"/>
    <w:rsid w:val="00BF4178"/>
    <w:rsid w:val="00BF41DC"/>
    <w:rsid w:val="00BF45C2"/>
    <w:rsid w:val="00BF4BB3"/>
    <w:rsid w:val="00BF590F"/>
    <w:rsid w:val="00BF61CE"/>
    <w:rsid w:val="00BF6879"/>
    <w:rsid w:val="00BF6B74"/>
    <w:rsid w:val="00BF6CA5"/>
    <w:rsid w:val="00C002BF"/>
    <w:rsid w:val="00C00743"/>
    <w:rsid w:val="00C008BA"/>
    <w:rsid w:val="00C009A3"/>
    <w:rsid w:val="00C01490"/>
    <w:rsid w:val="00C018CC"/>
    <w:rsid w:val="00C01976"/>
    <w:rsid w:val="00C01B3E"/>
    <w:rsid w:val="00C0242B"/>
    <w:rsid w:val="00C02C00"/>
    <w:rsid w:val="00C02D5C"/>
    <w:rsid w:val="00C034F6"/>
    <w:rsid w:val="00C03DCC"/>
    <w:rsid w:val="00C05A2F"/>
    <w:rsid w:val="00C06027"/>
    <w:rsid w:val="00C06770"/>
    <w:rsid w:val="00C06ABF"/>
    <w:rsid w:val="00C06AED"/>
    <w:rsid w:val="00C076DE"/>
    <w:rsid w:val="00C10709"/>
    <w:rsid w:val="00C10DE2"/>
    <w:rsid w:val="00C1172E"/>
    <w:rsid w:val="00C11786"/>
    <w:rsid w:val="00C117F6"/>
    <w:rsid w:val="00C1322C"/>
    <w:rsid w:val="00C139E6"/>
    <w:rsid w:val="00C14309"/>
    <w:rsid w:val="00C1496D"/>
    <w:rsid w:val="00C14F14"/>
    <w:rsid w:val="00C14FB7"/>
    <w:rsid w:val="00C153B3"/>
    <w:rsid w:val="00C1608A"/>
    <w:rsid w:val="00C1637B"/>
    <w:rsid w:val="00C1649C"/>
    <w:rsid w:val="00C16E9B"/>
    <w:rsid w:val="00C172D0"/>
    <w:rsid w:val="00C17741"/>
    <w:rsid w:val="00C17905"/>
    <w:rsid w:val="00C202BA"/>
    <w:rsid w:val="00C20799"/>
    <w:rsid w:val="00C20975"/>
    <w:rsid w:val="00C2310A"/>
    <w:rsid w:val="00C23BE4"/>
    <w:rsid w:val="00C23FE2"/>
    <w:rsid w:val="00C25442"/>
    <w:rsid w:val="00C25925"/>
    <w:rsid w:val="00C26184"/>
    <w:rsid w:val="00C26234"/>
    <w:rsid w:val="00C26243"/>
    <w:rsid w:val="00C2648E"/>
    <w:rsid w:val="00C2649C"/>
    <w:rsid w:val="00C26FDE"/>
    <w:rsid w:val="00C27D53"/>
    <w:rsid w:val="00C30314"/>
    <w:rsid w:val="00C30785"/>
    <w:rsid w:val="00C31743"/>
    <w:rsid w:val="00C31BA0"/>
    <w:rsid w:val="00C3241C"/>
    <w:rsid w:val="00C32A91"/>
    <w:rsid w:val="00C330A9"/>
    <w:rsid w:val="00C33404"/>
    <w:rsid w:val="00C336F5"/>
    <w:rsid w:val="00C33AC3"/>
    <w:rsid w:val="00C34998"/>
    <w:rsid w:val="00C34A9D"/>
    <w:rsid w:val="00C3520E"/>
    <w:rsid w:val="00C35B55"/>
    <w:rsid w:val="00C360CB"/>
    <w:rsid w:val="00C3647A"/>
    <w:rsid w:val="00C36D16"/>
    <w:rsid w:val="00C36D75"/>
    <w:rsid w:val="00C36FA8"/>
    <w:rsid w:val="00C37313"/>
    <w:rsid w:val="00C37817"/>
    <w:rsid w:val="00C37D31"/>
    <w:rsid w:val="00C40127"/>
    <w:rsid w:val="00C408B0"/>
    <w:rsid w:val="00C40B2B"/>
    <w:rsid w:val="00C40BAD"/>
    <w:rsid w:val="00C4124C"/>
    <w:rsid w:val="00C42193"/>
    <w:rsid w:val="00C429D0"/>
    <w:rsid w:val="00C44308"/>
    <w:rsid w:val="00C44A9E"/>
    <w:rsid w:val="00C45235"/>
    <w:rsid w:val="00C45346"/>
    <w:rsid w:val="00C46FCB"/>
    <w:rsid w:val="00C4755A"/>
    <w:rsid w:val="00C47B7E"/>
    <w:rsid w:val="00C47F0B"/>
    <w:rsid w:val="00C5016E"/>
    <w:rsid w:val="00C50C74"/>
    <w:rsid w:val="00C52009"/>
    <w:rsid w:val="00C52AFC"/>
    <w:rsid w:val="00C52CC9"/>
    <w:rsid w:val="00C52D04"/>
    <w:rsid w:val="00C540FD"/>
    <w:rsid w:val="00C5453B"/>
    <w:rsid w:val="00C54650"/>
    <w:rsid w:val="00C5492E"/>
    <w:rsid w:val="00C55620"/>
    <w:rsid w:val="00C5584A"/>
    <w:rsid w:val="00C55F86"/>
    <w:rsid w:val="00C5655B"/>
    <w:rsid w:val="00C56CE4"/>
    <w:rsid w:val="00C56F7B"/>
    <w:rsid w:val="00C570C9"/>
    <w:rsid w:val="00C57785"/>
    <w:rsid w:val="00C60106"/>
    <w:rsid w:val="00C608DB"/>
    <w:rsid w:val="00C6099E"/>
    <w:rsid w:val="00C60DF4"/>
    <w:rsid w:val="00C616BD"/>
    <w:rsid w:val="00C61788"/>
    <w:rsid w:val="00C629A0"/>
    <w:rsid w:val="00C63205"/>
    <w:rsid w:val="00C6382F"/>
    <w:rsid w:val="00C63E8A"/>
    <w:rsid w:val="00C6413B"/>
    <w:rsid w:val="00C650C8"/>
    <w:rsid w:val="00C65B78"/>
    <w:rsid w:val="00C65D15"/>
    <w:rsid w:val="00C65D9F"/>
    <w:rsid w:val="00C66254"/>
    <w:rsid w:val="00C66358"/>
    <w:rsid w:val="00C66456"/>
    <w:rsid w:val="00C6714C"/>
    <w:rsid w:val="00C67BDB"/>
    <w:rsid w:val="00C71BEA"/>
    <w:rsid w:val="00C71C62"/>
    <w:rsid w:val="00C7224F"/>
    <w:rsid w:val="00C72333"/>
    <w:rsid w:val="00C743D2"/>
    <w:rsid w:val="00C7466B"/>
    <w:rsid w:val="00C747E8"/>
    <w:rsid w:val="00C74855"/>
    <w:rsid w:val="00C7556C"/>
    <w:rsid w:val="00C7572D"/>
    <w:rsid w:val="00C75E2E"/>
    <w:rsid w:val="00C75E7A"/>
    <w:rsid w:val="00C76326"/>
    <w:rsid w:val="00C76419"/>
    <w:rsid w:val="00C76D06"/>
    <w:rsid w:val="00C770B1"/>
    <w:rsid w:val="00C7777B"/>
    <w:rsid w:val="00C77C7E"/>
    <w:rsid w:val="00C802C6"/>
    <w:rsid w:val="00C809BF"/>
    <w:rsid w:val="00C81030"/>
    <w:rsid w:val="00C81796"/>
    <w:rsid w:val="00C81B7B"/>
    <w:rsid w:val="00C81F4E"/>
    <w:rsid w:val="00C82B5D"/>
    <w:rsid w:val="00C83267"/>
    <w:rsid w:val="00C84875"/>
    <w:rsid w:val="00C84D06"/>
    <w:rsid w:val="00C84D64"/>
    <w:rsid w:val="00C855EA"/>
    <w:rsid w:val="00C857F8"/>
    <w:rsid w:val="00C85BDC"/>
    <w:rsid w:val="00C86285"/>
    <w:rsid w:val="00C86912"/>
    <w:rsid w:val="00C87763"/>
    <w:rsid w:val="00C90167"/>
    <w:rsid w:val="00C90898"/>
    <w:rsid w:val="00C91DB3"/>
    <w:rsid w:val="00C92350"/>
    <w:rsid w:val="00C9268E"/>
    <w:rsid w:val="00C93D88"/>
    <w:rsid w:val="00C94068"/>
    <w:rsid w:val="00C94105"/>
    <w:rsid w:val="00C9429F"/>
    <w:rsid w:val="00C94476"/>
    <w:rsid w:val="00C94490"/>
    <w:rsid w:val="00C97443"/>
    <w:rsid w:val="00C9792D"/>
    <w:rsid w:val="00C97D1E"/>
    <w:rsid w:val="00CA04E7"/>
    <w:rsid w:val="00CA06AB"/>
    <w:rsid w:val="00CA1B8E"/>
    <w:rsid w:val="00CA259C"/>
    <w:rsid w:val="00CA30AE"/>
    <w:rsid w:val="00CA43D2"/>
    <w:rsid w:val="00CA4547"/>
    <w:rsid w:val="00CA4D86"/>
    <w:rsid w:val="00CA539C"/>
    <w:rsid w:val="00CA57D0"/>
    <w:rsid w:val="00CA58A0"/>
    <w:rsid w:val="00CA5D20"/>
    <w:rsid w:val="00CA5EC3"/>
    <w:rsid w:val="00CA70E6"/>
    <w:rsid w:val="00CA7228"/>
    <w:rsid w:val="00CA7D0D"/>
    <w:rsid w:val="00CB0898"/>
    <w:rsid w:val="00CB0DE5"/>
    <w:rsid w:val="00CB0E41"/>
    <w:rsid w:val="00CB14D7"/>
    <w:rsid w:val="00CB152B"/>
    <w:rsid w:val="00CB1D87"/>
    <w:rsid w:val="00CB276C"/>
    <w:rsid w:val="00CB2AE3"/>
    <w:rsid w:val="00CB2E12"/>
    <w:rsid w:val="00CB4B4E"/>
    <w:rsid w:val="00CB5B0E"/>
    <w:rsid w:val="00CB75AA"/>
    <w:rsid w:val="00CB78D7"/>
    <w:rsid w:val="00CB7CF7"/>
    <w:rsid w:val="00CB7E36"/>
    <w:rsid w:val="00CC025F"/>
    <w:rsid w:val="00CC0734"/>
    <w:rsid w:val="00CC07BE"/>
    <w:rsid w:val="00CC0CE5"/>
    <w:rsid w:val="00CC1DB3"/>
    <w:rsid w:val="00CC3526"/>
    <w:rsid w:val="00CC44BD"/>
    <w:rsid w:val="00CC4833"/>
    <w:rsid w:val="00CC4E17"/>
    <w:rsid w:val="00CC4FA1"/>
    <w:rsid w:val="00CC51EB"/>
    <w:rsid w:val="00CC5973"/>
    <w:rsid w:val="00CC6424"/>
    <w:rsid w:val="00CC648E"/>
    <w:rsid w:val="00CC6DAF"/>
    <w:rsid w:val="00CC74B3"/>
    <w:rsid w:val="00CC781C"/>
    <w:rsid w:val="00CC7BBF"/>
    <w:rsid w:val="00CD018D"/>
    <w:rsid w:val="00CD0AAE"/>
    <w:rsid w:val="00CD0DB6"/>
    <w:rsid w:val="00CD217C"/>
    <w:rsid w:val="00CD2667"/>
    <w:rsid w:val="00CD2A79"/>
    <w:rsid w:val="00CD2CD7"/>
    <w:rsid w:val="00CD2F3F"/>
    <w:rsid w:val="00CD3714"/>
    <w:rsid w:val="00CD391E"/>
    <w:rsid w:val="00CD3A85"/>
    <w:rsid w:val="00CD42B6"/>
    <w:rsid w:val="00CD499B"/>
    <w:rsid w:val="00CD4A54"/>
    <w:rsid w:val="00CD50AC"/>
    <w:rsid w:val="00CD50E4"/>
    <w:rsid w:val="00CD5681"/>
    <w:rsid w:val="00CD5F46"/>
    <w:rsid w:val="00CD6390"/>
    <w:rsid w:val="00CD6944"/>
    <w:rsid w:val="00CD6ED1"/>
    <w:rsid w:val="00CD7139"/>
    <w:rsid w:val="00CD750A"/>
    <w:rsid w:val="00CE0125"/>
    <w:rsid w:val="00CE20EE"/>
    <w:rsid w:val="00CE2678"/>
    <w:rsid w:val="00CE2A86"/>
    <w:rsid w:val="00CE2E54"/>
    <w:rsid w:val="00CE2EC4"/>
    <w:rsid w:val="00CE300A"/>
    <w:rsid w:val="00CE300B"/>
    <w:rsid w:val="00CE4138"/>
    <w:rsid w:val="00CE4334"/>
    <w:rsid w:val="00CE5E75"/>
    <w:rsid w:val="00CE6C2C"/>
    <w:rsid w:val="00CE7A2D"/>
    <w:rsid w:val="00CF1A70"/>
    <w:rsid w:val="00CF2637"/>
    <w:rsid w:val="00CF3F18"/>
    <w:rsid w:val="00CF4AE7"/>
    <w:rsid w:val="00CF4E7C"/>
    <w:rsid w:val="00CF4F5F"/>
    <w:rsid w:val="00CF6736"/>
    <w:rsid w:val="00CF6907"/>
    <w:rsid w:val="00CF72FC"/>
    <w:rsid w:val="00CF731C"/>
    <w:rsid w:val="00CF75A4"/>
    <w:rsid w:val="00CF7B6C"/>
    <w:rsid w:val="00D00404"/>
    <w:rsid w:val="00D00B2F"/>
    <w:rsid w:val="00D01C03"/>
    <w:rsid w:val="00D01D68"/>
    <w:rsid w:val="00D0247B"/>
    <w:rsid w:val="00D03DB9"/>
    <w:rsid w:val="00D04484"/>
    <w:rsid w:val="00D05479"/>
    <w:rsid w:val="00D057A1"/>
    <w:rsid w:val="00D06023"/>
    <w:rsid w:val="00D0613C"/>
    <w:rsid w:val="00D06962"/>
    <w:rsid w:val="00D07546"/>
    <w:rsid w:val="00D0762E"/>
    <w:rsid w:val="00D07AFA"/>
    <w:rsid w:val="00D109BC"/>
    <w:rsid w:val="00D10CAF"/>
    <w:rsid w:val="00D10DC2"/>
    <w:rsid w:val="00D11147"/>
    <w:rsid w:val="00D113C4"/>
    <w:rsid w:val="00D1190B"/>
    <w:rsid w:val="00D124B6"/>
    <w:rsid w:val="00D130A4"/>
    <w:rsid w:val="00D132CA"/>
    <w:rsid w:val="00D13C49"/>
    <w:rsid w:val="00D1441C"/>
    <w:rsid w:val="00D1553B"/>
    <w:rsid w:val="00D16CE8"/>
    <w:rsid w:val="00D170B1"/>
    <w:rsid w:val="00D17360"/>
    <w:rsid w:val="00D17C39"/>
    <w:rsid w:val="00D17C58"/>
    <w:rsid w:val="00D17EB6"/>
    <w:rsid w:val="00D20AC0"/>
    <w:rsid w:val="00D20D22"/>
    <w:rsid w:val="00D221B5"/>
    <w:rsid w:val="00D22671"/>
    <w:rsid w:val="00D22812"/>
    <w:rsid w:val="00D2362F"/>
    <w:rsid w:val="00D2390F"/>
    <w:rsid w:val="00D23961"/>
    <w:rsid w:val="00D23E60"/>
    <w:rsid w:val="00D23E64"/>
    <w:rsid w:val="00D23FC0"/>
    <w:rsid w:val="00D24B09"/>
    <w:rsid w:val="00D251A1"/>
    <w:rsid w:val="00D253C8"/>
    <w:rsid w:val="00D259DB"/>
    <w:rsid w:val="00D25A33"/>
    <w:rsid w:val="00D26B78"/>
    <w:rsid w:val="00D26BBB"/>
    <w:rsid w:val="00D26F10"/>
    <w:rsid w:val="00D26F87"/>
    <w:rsid w:val="00D274E7"/>
    <w:rsid w:val="00D3079E"/>
    <w:rsid w:val="00D30EB7"/>
    <w:rsid w:val="00D31BE8"/>
    <w:rsid w:val="00D32379"/>
    <w:rsid w:val="00D324B5"/>
    <w:rsid w:val="00D326B2"/>
    <w:rsid w:val="00D33551"/>
    <w:rsid w:val="00D341FB"/>
    <w:rsid w:val="00D34441"/>
    <w:rsid w:val="00D348CE"/>
    <w:rsid w:val="00D34B73"/>
    <w:rsid w:val="00D34C15"/>
    <w:rsid w:val="00D352B7"/>
    <w:rsid w:val="00D356A2"/>
    <w:rsid w:val="00D35904"/>
    <w:rsid w:val="00D35F95"/>
    <w:rsid w:val="00D36263"/>
    <w:rsid w:val="00D370F7"/>
    <w:rsid w:val="00D378F8"/>
    <w:rsid w:val="00D37D32"/>
    <w:rsid w:val="00D37FF8"/>
    <w:rsid w:val="00D407FA"/>
    <w:rsid w:val="00D42CC8"/>
    <w:rsid w:val="00D433E7"/>
    <w:rsid w:val="00D43AB2"/>
    <w:rsid w:val="00D44360"/>
    <w:rsid w:val="00D445FE"/>
    <w:rsid w:val="00D448DE"/>
    <w:rsid w:val="00D44C9F"/>
    <w:rsid w:val="00D45AC2"/>
    <w:rsid w:val="00D45D4E"/>
    <w:rsid w:val="00D45DED"/>
    <w:rsid w:val="00D46752"/>
    <w:rsid w:val="00D46A63"/>
    <w:rsid w:val="00D46B4D"/>
    <w:rsid w:val="00D46EA7"/>
    <w:rsid w:val="00D4769C"/>
    <w:rsid w:val="00D478B4"/>
    <w:rsid w:val="00D5005E"/>
    <w:rsid w:val="00D50438"/>
    <w:rsid w:val="00D50B9D"/>
    <w:rsid w:val="00D50FAF"/>
    <w:rsid w:val="00D51088"/>
    <w:rsid w:val="00D51930"/>
    <w:rsid w:val="00D529E8"/>
    <w:rsid w:val="00D5366E"/>
    <w:rsid w:val="00D544FA"/>
    <w:rsid w:val="00D54A0F"/>
    <w:rsid w:val="00D54D27"/>
    <w:rsid w:val="00D55DD4"/>
    <w:rsid w:val="00D55EF1"/>
    <w:rsid w:val="00D56803"/>
    <w:rsid w:val="00D56C11"/>
    <w:rsid w:val="00D56FB8"/>
    <w:rsid w:val="00D570D1"/>
    <w:rsid w:val="00D57752"/>
    <w:rsid w:val="00D579CC"/>
    <w:rsid w:val="00D60035"/>
    <w:rsid w:val="00D6030E"/>
    <w:rsid w:val="00D6053A"/>
    <w:rsid w:val="00D61390"/>
    <w:rsid w:val="00D61AD6"/>
    <w:rsid w:val="00D61BD7"/>
    <w:rsid w:val="00D6239F"/>
    <w:rsid w:val="00D623D1"/>
    <w:rsid w:val="00D62973"/>
    <w:rsid w:val="00D6319A"/>
    <w:rsid w:val="00D63726"/>
    <w:rsid w:val="00D63974"/>
    <w:rsid w:val="00D63B21"/>
    <w:rsid w:val="00D645A5"/>
    <w:rsid w:val="00D648E7"/>
    <w:rsid w:val="00D649B9"/>
    <w:rsid w:val="00D64DC3"/>
    <w:rsid w:val="00D64F98"/>
    <w:rsid w:val="00D66746"/>
    <w:rsid w:val="00D66976"/>
    <w:rsid w:val="00D66DE1"/>
    <w:rsid w:val="00D66FA9"/>
    <w:rsid w:val="00D67941"/>
    <w:rsid w:val="00D67A99"/>
    <w:rsid w:val="00D705D6"/>
    <w:rsid w:val="00D70803"/>
    <w:rsid w:val="00D708AC"/>
    <w:rsid w:val="00D71937"/>
    <w:rsid w:val="00D71A8A"/>
    <w:rsid w:val="00D71BC8"/>
    <w:rsid w:val="00D73D8B"/>
    <w:rsid w:val="00D74575"/>
    <w:rsid w:val="00D74DFB"/>
    <w:rsid w:val="00D75294"/>
    <w:rsid w:val="00D7533F"/>
    <w:rsid w:val="00D75CA6"/>
    <w:rsid w:val="00D76881"/>
    <w:rsid w:val="00D81753"/>
    <w:rsid w:val="00D83096"/>
    <w:rsid w:val="00D83844"/>
    <w:rsid w:val="00D83E0B"/>
    <w:rsid w:val="00D84917"/>
    <w:rsid w:val="00D849B8"/>
    <w:rsid w:val="00D84CCE"/>
    <w:rsid w:val="00D85328"/>
    <w:rsid w:val="00D85B3F"/>
    <w:rsid w:val="00D864D3"/>
    <w:rsid w:val="00D86C99"/>
    <w:rsid w:val="00D877C4"/>
    <w:rsid w:val="00D87DB5"/>
    <w:rsid w:val="00D9096E"/>
    <w:rsid w:val="00D90C59"/>
    <w:rsid w:val="00D90C83"/>
    <w:rsid w:val="00D9168B"/>
    <w:rsid w:val="00D91C11"/>
    <w:rsid w:val="00D921CD"/>
    <w:rsid w:val="00D92369"/>
    <w:rsid w:val="00D927FD"/>
    <w:rsid w:val="00D928D4"/>
    <w:rsid w:val="00D931B4"/>
    <w:rsid w:val="00D93892"/>
    <w:rsid w:val="00D93B35"/>
    <w:rsid w:val="00D93E76"/>
    <w:rsid w:val="00D94A95"/>
    <w:rsid w:val="00D960D0"/>
    <w:rsid w:val="00D96A2A"/>
    <w:rsid w:val="00D976BB"/>
    <w:rsid w:val="00DA000F"/>
    <w:rsid w:val="00DA0B8D"/>
    <w:rsid w:val="00DA0ECF"/>
    <w:rsid w:val="00DA0F6E"/>
    <w:rsid w:val="00DA1566"/>
    <w:rsid w:val="00DA18EF"/>
    <w:rsid w:val="00DA3DF1"/>
    <w:rsid w:val="00DA40DF"/>
    <w:rsid w:val="00DA5C89"/>
    <w:rsid w:val="00DA668F"/>
    <w:rsid w:val="00DA7A80"/>
    <w:rsid w:val="00DA7EA1"/>
    <w:rsid w:val="00DB0910"/>
    <w:rsid w:val="00DB1A07"/>
    <w:rsid w:val="00DB1BCE"/>
    <w:rsid w:val="00DB2CB2"/>
    <w:rsid w:val="00DB31BF"/>
    <w:rsid w:val="00DB32D5"/>
    <w:rsid w:val="00DB41CD"/>
    <w:rsid w:val="00DB448B"/>
    <w:rsid w:val="00DB455A"/>
    <w:rsid w:val="00DB4A8D"/>
    <w:rsid w:val="00DB4D4C"/>
    <w:rsid w:val="00DB525B"/>
    <w:rsid w:val="00DB5776"/>
    <w:rsid w:val="00DB5B9D"/>
    <w:rsid w:val="00DB6513"/>
    <w:rsid w:val="00DB6EAE"/>
    <w:rsid w:val="00DB6ECD"/>
    <w:rsid w:val="00DB7766"/>
    <w:rsid w:val="00DC1050"/>
    <w:rsid w:val="00DC1999"/>
    <w:rsid w:val="00DC1E7A"/>
    <w:rsid w:val="00DC1EA0"/>
    <w:rsid w:val="00DC239D"/>
    <w:rsid w:val="00DC262C"/>
    <w:rsid w:val="00DC3187"/>
    <w:rsid w:val="00DC3205"/>
    <w:rsid w:val="00DC34B0"/>
    <w:rsid w:val="00DC379F"/>
    <w:rsid w:val="00DC46D9"/>
    <w:rsid w:val="00DC4CBC"/>
    <w:rsid w:val="00DC4D4F"/>
    <w:rsid w:val="00DC5066"/>
    <w:rsid w:val="00DC5435"/>
    <w:rsid w:val="00DC66B8"/>
    <w:rsid w:val="00DC7E1B"/>
    <w:rsid w:val="00DD0120"/>
    <w:rsid w:val="00DD0314"/>
    <w:rsid w:val="00DD05CE"/>
    <w:rsid w:val="00DD08D4"/>
    <w:rsid w:val="00DD1849"/>
    <w:rsid w:val="00DD1D4F"/>
    <w:rsid w:val="00DD23A2"/>
    <w:rsid w:val="00DD28AA"/>
    <w:rsid w:val="00DD2FC7"/>
    <w:rsid w:val="00DD41F4"/>
    <w:rsid w:val="00DD4330"/>
    <w:rsid w:val="00DD45F3"/>
    <w:rsid w:val="00DD48CE"/>
    <w:rsid w:val="00DD7263"/>
    <w:rsid w:val="00DD72D2"/>
    <w:rsid w:val="00DD751C"/>
    <w:rsid w:val="00DD76B4"/>
    <w:rsid w:val="00DD7B57"/>
    <w:rsid w:val="00DE04EF"/>
    <w:rsid w:val="00DE1652"/>
    <w:rsid w:val="00DE263A"/>
    <w:rsid w:val="00DE2B03"/>
    <w:rsid w:val="00DE318B"/>
    <w:rsid w:val="00DE32BB"/>
    <w:rsid w:val="00DE34DB"/>
    <w:rsid w:val="00DE3795"/>
    <w:rsid w:val="00DE3BEE"/>
    <w:rsid w:val="00DE3FE5"/>
    <w:rsid w:val="00DE46AB"/>
    <w:rsid w:val="00DE4BA8"/>
    <w:rsid w:val="00DE5698"/>
    <w:rsid w:val="00DE5E7E"/>
    <w:rsid w:val="00DE7505"/>
    <w:rsid w:val="00DE7EC0"/>
    <w:rsid w:val="00DF00CD"/>
    <w:rsid w:val="00DF0CF6"/>
    <w:rsid w:val="00DF1854"/>
    <w:rsid w:val="00DF1FD8"/>
    <w:rsid w:val="00DF2BF7"/>
    <w:rsid w:val="00DF392E"/>
    <w:rsid w:val="00DF3F54"/>
    <w:rsid w:val="00DF4481"/>
    <w:rsid w:val="00DF4D6B"/>
    <w:rsid w:val="00DF50D2"/>
    <w:rsid w:val="00DF54A8"/>
    <w:rsid w:val="00DF5500"/>
    <w:rsid w:val="00DF5547"/>
    <w:rsid w:val="00DF5973"/>
    <w:rsid w:val="00DF5996"/>
    <w:rsid w:val="00DF5CF5"/>
    <w:rsid w:val="00E002B7"/>
    <w:rsid w:val="00E00435"/>
    <w:rsid w:val="00E007C0"/>
    <w:rsid w:val="00E0083A"/>
    <w:rsid w:val="00E00C5F"/>
    <w:rsid w:val="00E00CC5"/>
    <w:rsid w:val="00E00EAC"/>
    <w:rsid w:val="00E013C9"/>
    <w:rsid w:val="00E017F7"/>
    <w:rsid w:val="00E01C1C"/>
    <w:rsid w:val="00E01D0C"/>
    <w:rsid w:val="00E0253A"/>
    <w:rsid w:val="00E02CFC"/>
    <w:rsid w:val="00E0351D"/>
    <w:rsid w:val="00E036C2"/>
    <w:rsid w:val="00E05180"/>
    <w:rsid w:val="00E0555A"/>
    <w:rsid w:val="00E05ECF"/>
    <w:rsid w:val="00E06AF4"/>
    <w:rsid w:val="00E06E2F"/>
    <w:rsid w:val="00E07776"/>
    <w:rsid w:val="00E0788E"/>
    <w:rsid w:val="00E07FF3"/>
    <w:rsid w:val="00E11394"/>
    <w:rsid w:val="00E1166F"/>
    <w:rsid w:val="00E122B8"/>
    <w:rsid w:val="00E12CC9"/>
    <w:rsid w:val="00E13312"/>
    <w:rsid w:val="00E151D0"/>
    <w:rsid w:val="00E15BCB"/>
    <w:rsid w:val="00E16872"/>
    <w:rsid w:val="00E16F47"/>
    <w:rsid w:val="00E17644"/>
    <w:rsid w:val="00E17740"/>
    <w:rsid w:val="00E17E65"/>
    <w:rsid w:val="00E17F5A"/>
    <w:rsid w:val="00E2015B"/>
    <w:rsid w:val="00E20603"/>
    <w:rsid w:val="00E2088F"/>
    <w:rsid w:val="00E2099C"/>
    <w:rsid w:val="00E20CEF"/>
    <w:rsid w:val="00E2121A"/>
    <w:rsid w:val="00E213CC"/>
    <w:rsid w:val="00E21F81"/>
    <w:rsid w:val="00E2232B"/>
    <w:rsid w:val="00E22A10"/>
    <w:rsid w:val="00E22D4C"/>
    <w:rsid w:val="00E234EC"/>
    <w:rsid w:val="00E23C95"/>
    <w:rsid w:val="00E2430B"/>
    <w:rsid w:val="00E248F8"/>
    <w:rsid w:val="00E24AC6"/>
    <w:rsid w:val="00E25F4C"/>
    <w:rsid w:val="00E260C3"/>
    <w:rsid w:val="00E26FD9"/>
    <w:rsid w:val="00E27236"/>
    <w:rsid w:val="00E27EAC"/>
    <w:rsid w:val="00E30116"/>
    <w:rsid w:val="00E30502"/>
    <w:rsid w:val="00E30D2B"/>
    <w:rsid w:val="00E30D2F"/>
    <w:rsid w:val="00E31100"/>
    <w:rsid w:val="00E311ED"/>
    <w:rsid w:val="00E31A41"/>
    <w:rsid w:val="00E325A9"/>
    <w:rsid w:val="00E33F7D"/>
    <w:rsid w:val="00E36182"/>
    <w:rsid w:val="00E361B1"/>
    <w:rsid w:val="00E36A11"/>
    <w:rsid w:val="00E36EA8"/>
    <w:rsid w:val="00E37FB7"/>
    <w:rsid w:val="00E41B33"/>
    <w:rsid w:val="00E42092"/>
    <w:rsid w:val="00E4252C"/>
    <w:rsid w:val="00E42A5C"/>
    <w:rsid w:val="00E4315C"/>
    <w:rsid w:val="00E43498"/>
    <w:rsid w:val="00E438FA"/>
    <w:rsid w:val="00E43EFC"/>
    <w:rsid w:val="00E44466"/>
    <w:rsid w:val="00E44491"/>
    <w:rsid w:val="00E44A49"/>
    <w:rsid w:val="00E44CA4"/>
    <w:rsid w:val="00E44DC2"/>
    <w:rsid w:val="00E45245"/>
    <w:rsid w:val="00E45547"/>
    <w:rsid w:val="00E45B03"/>
    <w:rsid w:val="00E4626C"/>
    <w:rsid w:val="00E46417"/>
    <w:rsid w:val="00E4670A"/>
    <w:rsid w:val="00E4688E"/>
    <w:rsid w:val="00E4698E"/>
    <w:rsid w:val="00E46E7F"/>
    <w:rsid w:val="00E4717D"/>
    <w:rsid w:val="00E47740"/>
    <w:rsid w:val="00E47C54"/>
    <w:rsid w:val="00E50A46"/>
    <w:rsid w:val="00E5114D"/>
    <w:rsid w:val="00E5128B"/>
    <w:rsid w:val="00E5142F"/>
    <w:rsid w:val="00E5157D"/>
    <w:rsid w:val="00E522D6"/>
    <w:rsid w:val="00E5279F"/>
    <w:rsid w:val="00E52B3F"/>
    <w:rsid w:val="00E52ED3"/>
    <w:rsid w:val="00E53B41"/>
    <w:rsid w:val="00E5436C"/>
    <w:rsid w:val="00E543F5"/>
    <w:rsid w:val="00E544A2"/>
    <w:rsid w:val="00E55D20"/>
    <w:rsid w:val="00E5628E"/>
    <w:rsid w:val="00E5632A"/>
    <w:rsid w:val="00E56FE4"/>
    <w:rsid w:val="00E572C9"/>
    <w:rsid w:val="00E57496"/>
    <w:rsid w:val="00E5762B"/>
    <w:rsid w:val="00E57631"/>
    <w:rsid w:val="00E5788F"/>
    <w:rsid w:val="00E57999"/>
    <w:rsid w:val="00E60E8E"/>
    <w:rsid w:val="00E61074"/>
    <w:rsid w:val="00E6169F"/>
    <w:rsid w:val="00E62237"/>
    <w:rsid w:val="00E6245A"/>
    <w:rsid w:val="00E62A1D"/>
    <w:rsid w:val="00E634B2"/>
    <w:rsid w:val="00E63F02"/>
    <w:rsid w:val="00E645A1"/>
    <w:rsid w:val="00E6572C"/>
    <w:rsid w:val="00E65CA5"/>
    <w:rsid w:val="00E66239"/>
    <w:rsid w:val="00E66966"/>
    <w:rsid w:val="00E66A57"/>
    <w:rsid w:val="00E672C0"/>
    <w:rsid w:val="00E6757F"/>
    <w:rsid w:val="00E67A2E"/>
    <w:rsid w:val="00E67EEC"/>
    <w:rsid w:val="00E708B5"/>
    <w:rsid w:val="00E70A5A"/>
    <w:rsid w:val="00E7114F"/>
    <w:rsid w:val="00E715A9"/>
    <w:rsid w:val="00E71765"/>
    <w:rsid w:val="00E72A80"/>
    <w:rsid w:val="00E72C3F"/>
    <w:rsid w:val="00E732D1"/>
    <w:rsid w:val="00E73AE3"/>
    <w:rsid w:val="00E7431E"/>
    <w:rsid w:val="00E745D6"/>
    <w:rsid w:val="00E74621"/>
    <w:rsid w:val="00E7468F"/>
    <w:rsid w:val="00E74B7F"/>
    <w:rsid w:val="00E74B9C"/>
    <w:rsid w:val="00E74F5E"/>
    <w:rsid w:val="00E751CB"/>
    <w:rsid w:val="00E75677"/>
    <w:rsid w:val="00E758ED"/>
    <w:rsid w:val="00E75DDB"/>
    <w:rsid w:val="00E76078"/>
    <w:rsid w:val="00E76719"/>
    <w:rsid w:val="00E768A3"/>
    <w:rsid w:val="00E7720B"/>
    <w:rsid w:val="00E80521"/>
    <w:rsid w:val="00E80A8B"/>
    <w:rsid w:val="00E80CB8"/>
    <w:rsid w:val="00E81571"/>
    <w:rsid w:val="00E8185F"/>
    <w:rsid w:val="00E81921"/>
    <w:rsid w:val="00E81F85"/>
    <w:rsid w:val="00E82060"/>
    <w:rsid w:val="00E82236"/>
    <w:rsid w:val="00E82587"/>
    <w:rsid w:val="00E82670"/>
    <w:rsid w:val="00E82A65"/>
    <w:rsid w:val="00E833DE"/>
    <w:rsid w:val="00E835C6"/>
    <w:rsid w:val="00E84190"/>
    <w:rsid w:val="00E85FDA"/>
    <w:rsid w:val="00E87B47"/>
    <w:rsid w:val="00E87C60"/>
    <w:rsid w:val="00E90746"/>
    <w:rsid w:val="00E90A4A"/>
    <w:rsid w:val="00E90D38"/>
    <w:rsid w:val="00E90F41"/>
    <w:rsid w:val="00E90FAD"/>
    <w:rsid w:val="00E91044"/>
    <w:rsid w:val="00E91CBE"/>
    <w:rsid w:val="00E9200F"/>
    <w:rsid w:val="00E92189"/>
    <w:rsid w:val="00E92575"/>
    <w:rsid w:val="00E92985"/>
    <w:rsid w:val="00E93290"/>
    <w:rsid w:val="00E93422"/>
    <w:rsid w:val="00E9364A"/>
    <w:rsid w:val="00E93ADF"/>
    <w:rsid w:val="00E93B7E"/>
    <w:rsid w:val="00E94584"/>
    <w:rsid w:val="00E94E24"/>
    <w:rsid w:val="00E94F64"/>
    <w:rsid w:val="00E95215"/>
    <w:rsid w:val="00E95A4B"/>
    <w:rsid w:val="00E963EC"/>
    <w:rsid w:val="00E964C8"/>
    <w:rsid w:val="00E968AD"/>
    <w:rsid w:val="00E96D9E"/>
    <w:rsid w:val="00E97217"/>
    <w:rsid w:val="00EA0BC6"/>
    <w:rsid w:val="00EA0BDD"/>
    <w:rsid w:val="00EA0BE4"/>
    <w:rsid w:val="00EA248A"/>
    <w:rsid w:val="00EA26F7"/>
    <w:rsid w:val="00EA2D37"/>
    <w:rsid w:val="00EA408B"/>
    <w:rsid w:val="00EA4CEF"/>
    <w:rsid w:val="00EA4FE1"/>
    <w:rsid w:val="00EA54ED"/>
    <w:rsid w:val="00EA5812"/>
    <w:rsid w:val="00EA5D60"/>
    <w:rsid w:val="00EA6109"/>
    <w:rsid w:val="00EA75BC"/>
    <w:rsid w:val="00EA777F"/>
    <w:rsid w:val="00EB00D2"/>
    <w:rsid w:val="00EB011B"/>
    <w:rsid w:val="00EB10B5"/>
    <w:rsid w:val="00EB13C4"/>
    <w:rsid w:val="00EB1466"/>
    <w:rsid w:val="00EB1B68"/>
    <w:rsid w:val="00EB1CC5"/>
    <w:rsid w:val="00EB2E9D"/>
    <w:rsid w:val="00EB39AF"/>
    <w:rsid w:val="00EB46EB"/>
    <w:rsid w:val="00EB4EFB"/>
    <w:rsid w:val="00EB532F"/>
    <w:rsid w:val="00EB58DD"/>
    <w:rsid w:val="00EB6097"/>
    <w:rsid w:val="00EB68C1"/>
    <w:rsid w:val="00EB710B"/>
    <w:rsid w:val="00EB727F"/>
    <w:rsid w:val="00EB7C0A"/>
    <w:rsid w:val="00EC0389"/>
    <w:rsid w:val="00EC1769"/>
    <w:rsid w:val="00EC1A42"/>
    <w:rsid w:val="00EC1EC3"/>
    <w:rsid w:val="00EC1EF6"/>
    <w:rsid w:val="00EC2409"/>
    <w:rsid w:val="00EC2560"/>
    <w:rsid w:val="00EC36C1"/>
    <w:rsid w:val="00EC3940"/>
    <w:rsid w:val="00EC395B"/>
    <w:rsid w:val="00EC43B8"/>
    <w:rsid w:val="00EC4F1E"/>
    <w:rsid w:val="00EC65FE"/>
    <w:rsid w:val="00EC666F"/>
    <w:rsid w:val="00EC6D8D"/>
    <w:rsid w:val="00EC6E5A"/>
    <w:rsid w:val="00EC751C"/>
    <w:rsid w:val="00EC7975"/>
    <w:rsid w:val="00ED04CC"/>
    <w:rsid w:val="00ED0668"/>
    <w:rsid w:val="00ED096C"/>
    <w:rsid w:val="00ED0F22"/>
    <w:rsid w:val="00ED11F9"/>
    <w:rsid w:val="00ED1BB8"/>
    <w:rsid w:val="00ED1D4D"/>
    <w:rsid w:val="00ED2249"/>
    <w:rsid w:val="00ED247E"/>
    <w:rsid w:val="00ED2C0D"/>
    <w:rsid w:val="00ED2C63"/>
    <w:rsid w:val="00ED39AE"/>
    <w:rsid w:val="00ED4069"/>
    <w:rsid w:val="00ED42C9"/>
    <w:rsid w:val="00ED483F"/>
    <w:rsid w:val="00ED5431"/>
    <w:rsid w:val="00ED5DB7"/>
    <w:rsid w:val="00ED6100"/>
    <w:rsid w:val="00ED6397"/>
    <w:rsid w:val="00ED76E0"/>
    <w:rsid w:val="00ED79B0"/>
    <w:rsid w:val="00ED7D9D"/>
    <w:rsid w:val="00EE0466"/>
    <w:rsid w:val="00EE0F84"/>
    <w:rsid w:val="00EE17F1"/>
    <w:rsid w:val="00EE1BC5"/>
    <w:rsid w:val="00EE1C50"/>
    <w:rsid w:val="00EE25AF"/>
    <w:rsid w:val="00EE388B"/>
    <w:rsid w:val="00EE4A5E"/>
    <w:rsid w:val="00EE4E16"/>
    <w:rsid w:val="00EE501A"/>
    <w:rsid w:val="00EE5054"/>
    <w:rsid w:val="00EE518B"/>
    <w:rsid w:val="00EE57A4"/>
    <w:rsid w:val="00EE5F75"/>
    <w:rsid w:val="00EE607F"/>
    <w:rsid w:val="00EE617C"/>
    <w:rsid w:val="00EE6368"/>
    <w:rsid w:val="00EE6975"/>
    <w:rsid w:val="00EE6C5C"/>
    <w:rsid w:val="00EE720C"/>
    <w:rsid w:val="00EF1548"/>
    <w:rsid w:val="00EF231B"/>
    <w:rsid w:val="00EF249C"/>
    <w:rsid w:val="00EF2B15"/>
    <w:rsid w:val="00EF2E22"/>
    <w:rsid w:val="00EF3226"/>
    <w:rsid w:val="00EF328E"/>
    <w:rsid w:val="00EF32D7"/>
    <w:rsid w:val="00EF45C7"/>
    <w:rsid w:val="00EF46D4"/>
    <w:rsid w:val="00EF4993"/>
    <w:rsid w:val="00EF4BDE"/>
    <w:rsid w:val="00EF538A"/>
    <w:rsid w:val="00EF6E8F"/>
    <w:rsid w:val="00EF73C5"/>
    <w:rsid w:val="00EF7463"/>
    <w:rsid w:val="00EF7A3F"/>
    <w:rsid w:val="00EF7D73"/>
    <w:rsid w:val="00F00811"/>
    <w:rsid w:val="00F02C25"/>
    <w:rsid w:val="00F03866"/>
    <w:rsid w:val="00F050EC"/>
    <w:rsid w:val="00F05309"/>
    <w:rsid w:val="00F0553B"/>
    <w:rsid w:val="00F05555"/>
    <w:rsid w:val="00F0693C"/>
    <w:rsid w:val="00F06E2F"/>
    <w:rsid w:val="00F06E95"/>
    <w:rsid w:val="00F07E17"/>
    <w:rsid w:val="00F10295"/>
    <w:rsid w:val="00F104A5"/>
    <w:rsid w:val="00F10D34"/>
    <w:rsid w:val="00F112C8"/>
    <w:rsid w:val="00F11F3D"/>
    <w:rsid w:val="00F1258C"/>
    <w:rsid w:val="00F125CA"/>
    <w:rsid w:val="00F13A3A"/>
    <w:rsid w:val="00F13DC2"/>
    <w:rsid w:val="00F14716"/>
    <w:rsid w:val="00F151BD"/>
    <w:rsid w:val="00F153EB"/>
    <w:rsid w:val="00F156B8"/>
    <w:rsid w:val="00F15E56"/>
    <w:rsid w:val="00F16402"/>
    <w:rsid w:val="00F16972"/>
    <w:rsid w:val="00F16BF3"/>
    <w:rsid w:val="00F171AF"/>
    <w:rsid w:val="00F171EB"/>
    <w:rsid w:val="00F17325"/>
    <w:rsid w:val="00F203B2"/>
    <w:rsid w:val="00F20CD5"/>
    <w:rsid w:val="00F21C3A"/>
    <w:rsid w:val="00F21DEC"/>
    <w:rsid w:val="00F2232D"/>
    <w:rsid w:val="00F2247C"/>
    <w:rsid w:val="00F228C8"/>
    <w:rsid w:val="00F236B3"/>
    <w:rsid w:val="00F247BF"/>
    <w:rsid w:val="00F2487C"/>
    <w:rsid w:val="00F24AE7"/>
    <w:rsid w:val="00F24BE2"/>
    <w:rsid w:val="00F254BF"/>
    <w:rsid w:val="00F25A66"/>
    <w:rsid w:val="00F25B09"/>
    <w:rsid w:val="00F25D33"/>
    <w:rsid w:val="00F268AC"/>
    <w:rsid w:val="00F26D21"/>
    <w:rsid w:val="00F272CF"/>
    <w:rsid w:val="00F2736D"/>
    <w:rsid w:val="00F301DA"/>
    <w:rsid w:val="00F30633"/>
    <w:rsid w:val="00F30917"/>
    <w:rsid w:val="00F30AA7"/>
    <w:rsid w:val="00F30F40"/>
    <w:rsid w:val="00F323C1"/>
    <w:rsid w:val="00F331D8"/>
    <w:rsid w:val="00F332CB"/>
    <w:rsid w:val="00F33365"/>
    <w:rsid w:val="00F33BA7"/>
    <w:rsid w:val="00F33C06"/>
    <w:rsid w:val="00F34635"/>
    <w:rsid w:val="00F356CC"/>
    <w:rsid w:val="00F3589E"/>
    <w:rsid w:val="00F41233"/>
    <w:rsid w:val="00F41C3A"/>
    <w:rsid w:val="00F4254C"/>
    <w:rsid w:val="00F42768"/>
    <w:rsid w:val="00F42AAF"/>
    <w:rsid w:val="00F43173"/>
    <w:rsid w:val="00F43B27"/>
    <w:rsid w:val="00F43CA9"/>
    <w:rsid w:val="00F44C2D"/>
    <w:rsid w:val="00F44E89"/>
    <w:rsid w:val="00F44E8A"/>
    <w:rsid w:val="00F451C2"/>
    <w:rsid w:val="00F4522F"/>
    <w:rsid w:val="00F45441"/>
    <w:rsid w:val="00F4552F"/>
    <w:rsid w:val="00F458B5"/>
    <w:rsid w:val="00F45CD4"/>
    <w:rsid w:val="00F45D8C"/>
    <w:rsid w:val="00F45E54"/>
    <w:rsid w:val="00F46647"/>
    <w:rsid w:val="00F471EB"/>
    <w:rsid w:val="00F47262"/>
    <w:rsid w:val="00F47537"/>
    <w:rsid w:val="00F47789"/>
    <w:rsid w:val="00F50883"/>
    <w:rsid w:val="00F50D33"/>
    <w:rsid w:val="00F515AD"/>
    <w:rsid w:val="00F52ECA"/>
    <w:rsid w:val="00F533C9"/>
    <w:rsid w:val="00F53932"/>
    <w:rsid w:val="00F55077"/>
    <w:rsid w:val="00F5583B"/>
    <w:rsid w:val="00F55CF6"/>
    <w:rsid w:val="00F5660B"/>
    <w:rsid w:val="00F56B1E"/>
    <w:rsid w:val="00F56F7C"/>
    <w:rsid w:val="00F576EF"/>
    <w:rsid w:val="00F600FD"/>
    <w:rsid w:val="00F611BD"/>
    <w:rsid w:val="00F621F7"/>
    <w:rsid w:val="00F62567"/>
    <w:rsid w:val="00F62E1A"/>
    <w:rsid w:val="00F6316A"/>
    <w:rsid w:val="00F63198"/>
    <w:rsid w:val="00F6329B"/>
    <w:rsid w:val="00F634BE"/>
    <w:rsid w:val="00F63C67"/>
    <w:rsid w:val="00F64127"/>
    <w:rsid w:val="00F64B98"/>
    <w:rsid w:val="00F64D2F"/>
    <w:rsid w:val="00F64EE3"/>
    <w:rsid w:val="00F6554B"/>
    <w:rsid w:val="00F65B8A"/>
    <w:rsid w:val="00F65F23"/>
    <w:rsid w:val="00F66989"/>
    <w:rsid w:val="00F66AA4"/>
    <w:rsid w:val="00F66DA3"/>
    <w:rsid w:val="00F6737E"/>
    <w:rsid w:val="00F675C0"/>
    <w:rsid w:val="00F6779B"/>
    <w:rsid w:val="00F67CEA"/>
    <w:rsid w:val="00F70144"/>
    <w:rsid w:val="00F705A3"/>
    <w:rsid w:val="00F71DA9"/>
    <w:rsid w:val="00F7230A"/>
    <w:rsid w:val="00F73100"/>
    <w:rsid w:val="00F7485C"/>
    <w:rsid w:val="00F74EE4"/>
    <w:rsid w:val="00F75EFB"/>
    <w:rsid w:val="00F76687"/>
    <w:rsid w:val="00F7681C"/>
    <w:rsid w:val="00F76997"/>
    <w:rsid w:val="00F76ADF"/>
    <w:rsid w:val="00F76B10"/>
    <w:rsid w:val="00F76C77"/>
    <w:rsid w:val="00F76FEE"/>
    <w:rsid w:val="00F771FB"/>
    <w:rsid w:val="00F77633"/>
    <w:rsid w:val="00F77ED7"/>
    <w:rsid w:val="00F8027C"/>
    <w:rsid w:val="00F80411"/>
    <w:rsid w:val="00F81856"/>
    <w:rsid w:val="00F81A08"/>
    <w:rsid w:val="00F8209D"/>
    <w:rsid w:val="00F82C73"/>
    <w:rsid w:val="00F82D2D"/>
    <w:rsid w:val="00F83F6D"/>
    <w:rsid w:val="00F84EB7"/>
    <w:rsid w:val="00F85F49"/>
    <w:rsid w:val="00F862EC"/>
    <w:rsid w:val="00F86488"/>
    <w:rsid w:val="00F86A73"/>
    <w:rsid w:val="00F86F68"/>
    <w:rsid w:val="00F872FE"/>
    <w:rsid w:val="00F87436"/>
    <w:rsid w:val="00F90124"/>
    <w:rsid w:val="00F90B3C"/>
    <w:rsid w:val="00F9176E"/>
    <w:rsid w:val="00F92416"/>
    <w:rsid w:val="00F926DF"/>
    <w:rsid w:val="00F92F9E"/>
    <w:rsid w:val="00F9333D"/>
    <w:rsid w:val="00F937EF"/>
    <w:rsid w:val="00F94011"/>
    <w:rsid w:val="00F94662"/>
    <w:rsid w:val="00F94AA4"/>
    <w:rsid w:val="00F94EF5"/>
    <w:rsid w:val="00F961F3"/>
    <w:rsid w:val="00F9636E"/>
    <w:rsid w:val="00FA02C2"/>
    <w:rsid w:val="00FA0AC8"/>
    <w:rsid w:val="00FA0E4B"/>
    <w:rsid w:val="00FA12EA"/>
    <w:rsid w:val="00FA30A3"/>
    <w:rsid w:val="00FA3388"/>
    <w:rsid w:val="00FA3397"/>
    <w:rsid w:val="00FA35DB"/>
    <w:rsid w:val="00FA5233"/>
    <w:rsid w:val="00FA5854"/>
    <w:rsid w:val="00FA60F5"/>
    <w:rsid w:val="00FA6B68"/>
    <w:rsid w:val="00FA6DA0"/>
    <w:rsid w:val="00FB037F"/>
    <w:rsid w:val="00FB0993"/>
    <w:rsid w:val="00FB171D"/>
    <w:rsid w:val="00FB1744"/>
    <w:rsid w:val="00FB1FB7"/>
    <w:rsid w:val="00FB3313"/>
    <w:rsid w:val="00FB3F27"/>
    <w:rsid w:val="00FB4573"/>
    <w:rsid w:val="00FB5702"/>
    <w:rsid w:val="00FB59A8"/>
    <w:rsid w:val="00FB6414"/>
    <w:rsid w:val="00FB7485"/>
    <w:rsid w:val="00FB76B0"/>
    <w:rsid w:val="00FC071B"/>
    <w:rsid w:val="00FC0B55"/>
    <w:rsid w:val="00FC1472"/>
    <w:rsid w:val="00FC239F"/>
    <w:rsid w:val="00FC2551"/>
    <w:rsid w:val="00FC2C9E"/>
    <w:rsid w:val="00FC2F2A"/>
    <w:rsid w:val="00FC38DB"/>
    <w:rsid w:val="00FC3E3B"/>
    <w:rsid w:val="00FC3FA9"/>
    <w:rsid w:val="00FC4018"/>
    <w:rsid w:val="00FC410B"/>
    <w:rsid w:val="00FC4D1D"/>
    <w:rsid w:val="00FC55A5"/>
    <w:rsid w:val="00FC5927"/>
    <w:rsid w:val="00FC5CBC"/>
    <w:rsid w:val="00FC6403"/>
    <w:rsid w:val="00FC686B"/>
    <w:rsid w:val="00FC691F"/>
    <w:rsid w:val="00FC75DB"/>
    <w:rsid w:val="00FD009B"/>
    <w:rsid w:val="00FD26F1"/>
    <w:rsid w:val="00FD37A5"/>
    <w:rsid w:val="00FD3DE7"/>
    <w:rsid w:val="00FD3E47"/>
    <w:rsid w:val="00FD4661"/>
    <w:rsid w:val="00FD49E5"/>
    <w:rsid w:val="00FD5305"/>
    <w:rsid w:val="00FD5C2E"/>
    <w:rsid w:val="00FE1A4D"/>
    <w:rsid w:val="00FE2BF1"/>
    <w:rsid w:val="00FE3704"/>
    <w:rsid w:val="00FE45BE"/>
    <w:rsid w:val="00FE5414"/>
    <w:rsid w:val="00FE5527"/>
    <w:rsid w:val="00FE6624"/>
    <w:rsid w:val="00FE6628"/>
    <w:rsid w:val="00FE67EF"/>
    <w:rsid w:val="00FE70B8"/>
    <w:rsid w:val="00FE7289"/>
    <w:rsid w:val="00FE73D9"/>
    <w:rsid w:val="00FF0849"/>
    <w:rsid w:val="00FF0ADE"/>
    <w:rsid w:val="00FF15F5"/>
    <w:rsid w:val="00FF18B4"/>
    <w:rsid w:val="00FF1D46"/>
    <w:rsid w:val="00FF28F7"/>
    <w:rsid w:val="00FF2F60"/>
    <w:rsid w:val="00FF38C8"/>
    <w:rsid w:val="00FF3D1F"/>
    <w:rsid w:val="00FF4404"/>
    <w:rsid w:val="00FF46C3"/>
    <w:rsid w:val="00FF546C"/>
    <w:rsid w:val="00FF56D8"/>
    <w:rsid w:val="00FF5971"/>
    <w:rsid w:val="00FF5A0F"/>
    <w:rsid w:val="00FF5B18"/>
    <w:rsid w:val="00FF5BB0"/>
    <w:rsid w:val="00FF6B21"/>
    <w:rsid w:val="00FF78A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s-Latn-BA" w:eastAsia="bs-Latn-B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LAN"/>
    <w:next w:val="Heading4"/>
    <w:qFormat/>
    <w:rsid w:val="007F4A3D"/>
    <w:pPr>
      <w:ind w:left="1417" w:hanging="357"/>
    </w:pPr>
    <w:rPr>
      <w:color w:val="000000"/>
      <w:sz w:val="24"/>
      <w:szCs w:val="24"/>
      <w:lang w:val="en-US" w:eastAsia="en-US"/>
    </w:rPr>
  </w:style>
  <w:style w:type="paragraph" w:styleId="Heading1">
    <w:name w:val="heading 1"/>
    <w:basedOn w:val="Normal"/>
    <w:next w:val="Normal"/>
    <w:link w:val="Heading1Char"/>
    <w:qFormat/>
    <w:rsid w:val="00DA668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580ED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7F4A3D"/>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7F4A3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F4A3D"/>
    <w:rPr>
      <w:rFonts w:ascii="Cambria" w:eastAsia="Times New Roman" w:hAnsi="Cambria" w:cs="Times New Roman"/>
      <w:b/>
      <w:bCs/>
      <w:i/>
      <w:iCs/>
      <w:color w:val="4F81BD"/>
      <w:sz w:val="24"/>
      <w:szCs w:val="24"/>
      <w:lang w:val="en-US" w:eastAsia="en-US"/>
    </w:rPr>
  </w:style>
  <w:style w:type="character" w:customStyle="1" w:styleId="Heading1Char">
    <w:name w:val="Heading 1 Char"/>
    <w:link w:val="Heading1"/>
    <w:rsid w:val="00DA668F"/>
    <w:rPr>
      <w:rFonts w:ascii="Cambria" w:eastAsia="Times New Roman" w:hAnsi="Cambria" w:cs="Times New Roman"/>
      <w:b/>
      <w:bCs/>
      <w:color w:val="365F91"/>
      <w:sz w:val="28"/>
      <w:szCs w:val="28"/>
      <w:lang w:val="en-US" w:eastAsia="en-US"/>
    </w:rPr>
  </w:style>
  <w:style w:type="character" w:customStyle="1" w:styleId="Heading2Char">
    <w:name w:val="Heading 2 Char"/>
    <w:link w:val="Heading2"/>
    <w:semiHidden/>
    <w:rsid w:val="00580ED1"/>
    <w:rPr>
      <w:rFonts w:ascii="Cambria" w:eastAsia="Times New Roman" w:hAnsi="Cambria" w:cs="Times New Roman"/>
      <w:b/>
      <w:bCs/>
      <w:color w:val="4F81BD"/>
      <w:sz w:val="26"/>
      <w:szCs w:val="26"/>
      <w:lang w:val="en-US" w:eastAsia="en-US"/>
    </w:rPr>
  </w:style>
  <w:style w:type="character" w:customStyle="1" w:styleId="Heading3Char">
    <w:name w:val="Heading 3 Char"/>
    <w:link w:val="Heading3"/>
    <w:semiHidden/>
    <w:rsid w:val="007F4A3D"/>
    <w:rPr>
      <w:rFonts w:ascii="Cambria" w:eastAsia="Times New Roman" w:hAnsi="Cambria" w:cs="Times New Roman"/>
      <w:b/>
      <w:bCs/>
      <w:color w:val="4F81BD"/>
      <w:sz w:val="24"/>
      <w:szCs w:val="24"/>
      <w:lang w:val="en-US" w:eastAsia="en-US"/>
    </w:rPr>
  </w:style>
  <w:style w:type="paragraph" w:styleId="NormalWeb">
    <w:name w:val="Normal (Web)"/>
    <w:basedOn w:val="Normal"/>
    <w:rsid w:val="00F71DA9"/>
    <w:pPr>
      <w:spacing w:before="100" w:beforeAutospacing="1" w:after="100" w:afterAutospacing="1"/>
    </w:pPr>
  </w:style>
  <w:style w:type="character" w:customStyle="1" w:styleId="podnaslov1">
    <w:name w:val="podnaslov1"/>
    <w:rsid w:val="00F71DA9"/>
    <w:rPr>
      <w:rFonts w:ascii="Arial" w:hAnsi="Arial" w:cs="Arial"/>
      <w:b/>
      <w:bCs/>
      <w:sz w:val="24"/>
      <w:szCs w:val="24"/>
    </w:rPr>
  </w:style>
  <w:style w:type="paragraph" w:styleId="Title">
    <w:name w:val="Title"/>
    <w:basedOn w:val="Heading2"/>
    <w:link w:val="TitleChar"/>
    <w:qFormat/>
    <w:rsid w:val="00F71DA9"/>
    <w:pPr>
      <w:jc w:val="center"/>
    </w:pPr>
    <w:rPr>
      <w:lang w:val="sr-Cyrl-CS"/>
    </w:rPr>
  </w:style>
  <w:style w:type="character" w:customStyle="1" w:styleId="TitleChar">
    <w:name w:val="Title Char"/>
    <w:link w:val="Title"/>
    <w:rsid w:val="007F4A3D"/>
    <w:rPr>
      <w:rFonts w:ascii="Cambria" w:eastAsia="Times New Roman" w:hAnsi="Cambria" w:cs="Times New Roman"/>
      <w:b/>
      <w:bCs/>
      <w:color w:val="4F81BD"/>
      <w:sz w:val="26"/>
      <w:szCs w:val="26"/>
      <w:lang w:val="sr-Cyrl-CS" w:eastAsia="en-US"/>
    </w:rPr>
  </w:style>
  <w:style w:type="paragraph" w:styleId="BalloonText">
    <w:name w:val="Balloon Text"/>
    <w:basedOn w:val="Normal"/>
    <w:semiHidden/>
    <w:rsid w:val="00F8027C"/>
    <w:rPr>
      <w:rFonts w:ascii="Tahoma" w:hAnsi="Tahoma" w:cs="Tahoma"/>
      <w:sz w:val="16"/>
      <w:szCs w:val="16"/>
    </w:rPr>
  </w:style>
  <w:style w:type="paragraph" w:customStyle="1" w:styleId="CharCharCharCharCharCharChar">
    <w:name w:val="Char Char Char Char Char Char Char"/>
    <w:basedOn w:val="Normal"/>
    <w:uiPriority w:val="99"/>
    <w:rsid w:val="006B31F5"/>
    <w:pPr>
      <w:spacing w:after="160" w:line="240" w:lineRule="exact"/>
    </w:pPr>
    <w:rPr>
      <w:rFonts w:ascii="Symbol" w:hAnsi="Symbol" w:cs="Symbol"/>
      <w:color w:val="auto"/>
      <w:sz w:val="20"/>
      <w:szCs w:val="20"/>
    </w:rPr>
  </w:style>
  <w:style w:type="paragraph" w:styleId="ListParagraph">
    <w:name w:val="List Paragraph"/>
    <w:aliases w:val="Heading 21,Heading 211"/>
    <w:basedOn w:val="Normal"/>
    <w:link w:val="ListParagraphChar"/>
    <w:uiPriority w:val="34"/>
    <w:qFormat/>
    <w:rsid w:val="003569D5"/>
    <w:pPr>
      <w:spacing w:after="200" w:line="276" w:lineRule="auto"/>
      <w:ind w:left="720"/>
      <w:contextualSpacing/>
    </w:pPr>
    <w:rPr>
      <w:rFonts w:ascii="Calibri" w:hAnsi="Calibri"/>
      <w:color w:val="auto"/>
      <w:sz w:val="22"/>
      <w:szCs w:val="22"/>
      <w:lang w:val="nl-BE"/>
    </w:rPr>
  </w:style>
  <w:style w:type="paragraph" w:customStyle="1" w:styleId="ListParagraph1">
    <w:name w:val="List Paragraph1"/>
    <w:basedOn w:val="Normal"/>
    <w:uiPriority w:val="99"/>
    <w:rsid w:val="00C6714C"/>
    <w:pPr>
      <w:ind w:left="720"/>
      <w:contextualSpacing/>
    </w:pPr>
    <w:rPr>
      <w:color w:val="auto"/>
      <w:szCs w:val="22"/>
      <w:lang w:val="en-GB"/>
    </w:rPr>
  </w:style>
  <w:style w:type="character" w:styleId="CommentReference">
    <w:name w:val="annotation reference"/>
    <w:uiPriority w:val="99"/>
    <w:rsid w:val="003175DC"/>
    <w:rPr>
      <w:sz w:val="16"/>
      <w:szCs w:val="16"/>
    </w:rPr>
  </w:style>
  <w:style w:type="paragraph" w:styleId="CommentText">
    <w:name w:val="annotation text"/>
    <w:basedOn w:val="Normal"/>
    <w:link w:val="CommentTextChar"/>
    <w:uiPriority w:val="99"/>
    <w:rsid w:val="00744BEA"/>
    <w:rPr>
      <w:sz w:val="20"/>
      <w:szCs w:val="20"/>
    </w:rPr>
  </w:style>
  <w:style w:type="character" w:customStyle="1" w:styleId="CommentTextChar">
    <w:name w:val="Comment Text Char"/>
    <w:link w:val="CommentText"/>
    <w:uiPriority w:val="99"/>
    <w:rsid w:val="00744BEA"/>
    <w:rPr>
      <w:color w:val="000000"/>
    </w:rPr>
  </w:style>
  <w:style w:type="paragraph" w:styleId="CommentSubject">
    <w:name w:val="annotation subject"/>
    <w:basedOn w:val="CommentText"/>
    <w:next w:val="CommentText"/>
    <w:link w:val="CommentSubjectChar"/>
    <w:rsid w:val="0084452D"/>
    <w:rPr>
      <w:b/>
      <w:bCs/>
    </w:rPr>
  </w:style>
  <w:style w:type="character" w:customStyle="1" w:styleId="CommentSubjectChar">
    <w:name w:val="Comment Subject Char"/>
    <w:link w:val="CommentSubject"/>
    <w:rsid w:val="0084452D"/>
    <w:rPr>
      <w:b/>
      <w:bCs/>
      <w:color w:val="000000"/>
    </w:rPr>
  </w:style>
  <w:style w:type="paragraph" w:styleId="Revision">
    <w:name w:val="Revision"/>
    <w:hidden/>
    <w:uiPriority w:val="99"/>
    <w:semiHidden/>
    <w:rsid w:val="00614C35"/>
    <w:pPr>
      <w:ind w:left="1417" w:hanging="357"/>
    </w:pPr>
    <w:rPr>
      <w:color w:val="000000"/>
      <w:sz w:val="24"/>
      <w:szCs w:val="24"/>
      <w:lang w:val="en-US" w:eastAsia="en-US"/>
    </w:rPr>
  </w:style>
  <w:style w:type="paragraph" w:customStyle="1" w:styleId="Style63">
    <w:name w:val="Style63"/>
    <w:basedOn w:val="Normal"/>
    <w:uiPriority w:val="99"/>
    <w:rsid w:val="00C67BDB"/>
    <w:pPr>
      <w:widowControl w:val="0"/>
      <w:autoSpaceDE w:val="0"/>
      <w:autoSpaceDN w:val="0"/>
      <w:adjustRightInd w:val="0"/>
      <w:spacing w:line="274" w:lineRule="exact"/>
      <w:jc w:val="center"/>
    </w:pPr>
    <w:rPr>
      <w:rFonts w:ascii="Arial" w:hAnsi="Arial" w:cs="Arial"/>
      <w:color w:val="auto"/>
    </w:rPr>
  </w:style>
  <w:style w:type="character" w:customStyle="1" w:styleId="FontStyle142">
    <w:name w:val="Font Style142"/>
    <w:uiPriority w:val="99"/>
    <w:rsid w:val="00C67BDB"/>
    <w:rPr>
      <w:rFonts w:ascii="Arial" w:hAnsi="Arial" w:cs="Arial"/>
      <w:b/>
      <w:bCs/>
      <w:sz w:val="18"/>
      <w:szCs w:val="18"/>
    </w:rPr>
  </w:style>
  <w:style w:type="paragraph" w:styleId="Subtitle">
    <w:name w:val="Subtitle"/>
    <w:basedOn w:val="Normal"/>
    <w:next w:val="Normal"/>
    <w:link w:val="SubtitleChar"/>
    <w:qFormat/>
    <w:rsid w:val="00DA668F"/>
    <w:pPr>
      <w:numPr>
        <w:ilvl w:val="1"/>
      </w:numPr>
      <w:ind w:left="1417" w:hanging="357"/>
    </w:pPr>
    <w:rPr>
      <w:rFonts w:ascii="Cambria" w:hAnsi="Cambria"/>
      <w:i/>
      <w:iCs/>
      <w:color w:val="4F81BD"/>
      <w:spacing w:val="15"/>
    </w:rPr>
  </w:style>
  <w:style w:type="character" w:customStyle="1" w:styleId="SubtitleChar">
    <w:name w:val="Subtitle Char"/>
    <w:link w:val="Subtitle"/>
    <w:rsid w:val="00DA668F"/>
    <w:rPr>
      <w:rFonts w:ascii="Cambria" w:eastAsia="Times New Roman" w:hAnsi="Cambria" w:cs="Times New Roman"/>
      <w:i/>
      <w:iCs/>
      <w:color w:val="4F81BD"/>
      <w:spacing w:val="15"/>
      <w:sz w:val="24"/>
      <w:szCs w:val="24"/>
      <w:lang w:val="en-US" w:eastAsia="en-US"/>
    </w:rPr>
  </w:style>
  <w:style w:type="paragraph" w:styleId="TOCHeading">
    <w:name w:val="TOC Heading"/>
    <w:basedOn w:val="Heading1"/>
    <w:next w:val="Normal"/>
    <w:uiPriority w:val="39"/>
    <w:semiHidden/>
    <w:unhideWhenUsed/>
    <w:qFormat/>
    <w:rsid w:val="00580ED1"/>
    <w:pPr>
      <w:spacing w:line="276" w:lineRule="auto"/>
      <w:outlineLvl w:val="9"/>
    </w:pPr>
    <w:rPr>
      <w:lang w:eastAsia="ja-JP"/>
    </w:rPr>
  </w:style>
  <w:style w:type="paragraph" w:styleId="TOC1">
    <w:name w:val="toc 1"/>
    <w:basedOn w:val="Normal"/>
    <w:next w:val="Normal"/>
    <w:autoRedefine/>
    <w:uiPriority w:val="39"/>
    <w:qFormat/>
    <w:rsid w:val="00580ED1"/>
    <w:pPr>
      <w:spacing w:after="100"/>
    </w:pPr>
  </w:style>
  <w:style w:type="character" w:styleId="Hyperlink">
    <w:name w:val="Hyperlink"/>
    <w:uiPriority w:val="99"/>
    <w:unhideWhenUsed/>
    <w:rsid w:val="00580ED1"/>
    <w:rPr>
      <w:color w:val="0000FF"/>
      <w:u w:val="single"/>
    </w:rPr>
  </w:style>
  <w:style w:type="paragraph" w:styleId="TOC2">
    <w:name w:val="toc 2"/>
    <w:basedOn w:val="Normal"/>
    <w:next w:val="Normal"/>
    <w:autoRedefine/>
    <w:uiPriority w:val="39"/>
    <w:unhideWhenUsed/>
    <w:qFormat/>
    <w:rsid w:val="00580ED1"/>
    <w:pPr>
      <w:spacing w:after="100" w:line="276" w:lineRule="auto"/>
      <w:ind w:left="220"/>
    </w:pPr>
    <w:rPr>
      <w:rFonts w:ascii="Calibri" w:hAnsi="Calibri"/>
      <w:color w:val="auto"/>
      <w:sz w:val="22"/>
      <w:szCs w:val="22"/>
      <w:lang w:eastAsia="ja-JP"/>
    </w:rPr>
  </w:style>
  <w:style w:type="paragraph" w:styleId="TOC3">
    <w:name w:val="toc 3"/>
    <w:basedOn w:val="Normal"/>
    <w:next w:val="Normal"/>
    <w:autoRedefine/>
    <w:uiPriority w:val="39"/>
    <w:unhideWhenUsed/>
    <w:qFormat/>
    <w:rsid w:val="00580ED1"/>
    <w:pPr>
      <w:spacing w:after="100" w:line="276" w:lineRule="auto"/>
      <w:ind w:left="440"/>
    </w:pPr>
    <w:rPr>
      <w:rFonts w:ascii="Calibri" w:hAnsi="Calibri"/>
      <w:color w:val="auto"/>
      <w:sz w:val="22"/>
      <w:szCs w:val="22"/>
      <w:lang w:eastAsia="ja-JP"/>
    </w:rPr>
  </w:style>
  <w:style w:type="paragraph" w:styleId="NoSpacing">
    <w:name w:val="No Spacing"/>
    <w:basedOn w:val="Heading3"/>
    <w:link w:val="NoSpacingChar"/>
    <w:uiPriority w:val="99"/>
    <w:qFormat/>
    <w:rsid w:val="007F4A3D"/>
    <w:rPr>
      <w:color w:val="000000"/>
    </w:rPr>
  </w:style>
  <w:style w:type="paragraph" w:customStyle="1" w:styleId="GLAVA">
    <w:name w:val="GLAVA"/>
    <w:basedOn w:val="Heading3"/>
    <w:link w:val="GLAVAChar"/>
    <w:qFormat/>
    <w:rsid w:val="007F4A3D"/>
    <w:rPr>
      <w:iCs/>
      <w:noProof/>
      <w:spacing w:val="15"/>
      <w:lang w:val="sr-Cyrl-BA"/>
    </w:rPr>
  </w:style>
  <w:style w:type="character" w:customStyle="1" w:styleId="GLAVAChar">
    <w:name w:val="GLAVA Char"/>
    <w:link w:val="GLAVA"/>
    <w:rsid w:val="007F4A3D"/>
    <w:rPr>
      <w:rFonts w:ascii="Cambria" w:eastAsia="Times New Roman" w:hAnsi="Cambria" w:cs="Times New Roman"/>
      <w:b/>
      <w:bCs/>
      <w:i w:val="0"/>
      <w:iCs/>
      <w:noProof/>
      <w:color w:val="4F81BD"/>
      <w:spacing w:val="15"/>
      <w:sz w:val="24"/>
      <w:szCs w:val="24"/>
      <w:lang w:val="sr-Cyrl-BA" w:eastAsia="en-US"/>
    </w:rPr>
  </w:style>
  <w:style w:type="paragraph" w:customStyle="1" w:styleId="DIO">
    <w:name w:val="DIO"/>
    <w:basedOn w:val="Title"/>
    <w:link w:val="DIOChar"/>
    <w:qFormat/>
    <w:rsid w:val="007F4A3D"/>
    <w:pPr>
      <w:jc w:val="left"/>
    </w:pPr>
  </w:style>
  <w:style w:type="character" w:customStyle="1" w:styleId="DIOChar">
    <w:name w:val="DIO Char"/>
    <w:link w:val="DIO"/>
    <w:rsid w:val="007F4A3D"/>
    <w:rPr>
      <w:rFonts w:ascii="Cambria" w:eastAsia="Times New Roman" w:hAnsi="Cambria" w:cs="Times New Roman"/>
      <w:b/>
      <w:bCs/>
      <w:color w:val="4F81BD"/>
      <w:sz w:val="26"/>
      <w:szCs w:val="26"/>
      <w:lang w:val="sr-Cyrl-CS" w:eastAsia="en-US"/>
    </w:rPr>
  </w:style>
  <w:style w:type="character" w:styleId="IntenseEmphasis">
    <w:name w:val="Intense Emphasis"/>
    <w:uiPriority w:val="21"/>
    <w:qFormat/>
    <w:rsid w:val="007F4A3D"/>
    <w:rPr>
      <w:rFonts w:ascii="Cambria" w:eastAsia="Times New Roman" w:hAnsi="Cambria" w:cs="Times New Roman"/>
      <w:b w:val="0"/>
      <w:bCs w:val="0"/>
      <w:i w:val="0"/>
      <w:iCs w:val="0"/>
      <w:color w:val="4F81BD"/>
      <w:sz w:val="24"/>
      <w:szCs w:val="24"/>
      <w:lang w:val="en-US" w:eastAsia="en-US"/>
    </w:rPr>
  </w:style>
  <w:style w:type="paragraph" w:styleId="TOC4">
    <w:name w:val="toc 4"/>
    <w:basedOn w:val="Normal"/>
    <w:next w:val="Normal"/>
    <w:autoRedefine/>
    <w:uiPriority w:val="39"/>
    <w:unhideWhenUsed/>
    <w:rsid w:val="00C4124C"/>
    <w:pPr>
      <w:spacing w:after="100" w:line="276" w:lineRule="auto"/>
      <w:ind w:left="660"/>
    </w:pPr>
    <w:rPr>
      <w:rFonts w:ascii="Calibri" w:hAnsi="Calibri"/>
      <w:color w:val="auto"/>
      <w:sz w:val="22"/>
      <w:szCs w:val="22"/>
    </w:rPr>
  </w:style>
  <w:style w:type="paragraph" w:styleId="TOC5">
    <w:name w:val="toc 5"/>
    <w:basedOn w:val="Normal"/>
    <w:next w:val="Normal"/>
    <w:autoRedefine/>
    <w:uiPriority w:val="39"/>
    <w:unhideWhenUsed/>
    <w:rsid w:val="00C4124C"/>
    <w:pPr>
      <w:spacing w:after="100" w:line="276" w:lineRule="auto"/>
      <w:ind w:left="880"/>
    </w:pPr>
    <w:rPr>
      <w:rFonts w:ascii="Calibri" w:hAnsi="Calibri"/>
      <w:color w:val="auto"/>
      <w:sz w:val="22"/>
      <w:szCs w:val="22"/>
    </w:rPr>
  </w:style>
  <w:style w:type="paragraph" w:styleId="TOC6">
    <w:name w:val="toc 6"/>
    <w:basedOn w:val="Normal"/>
    <w:next w:val="Normal"/>
    <w:autoRedefine/>
    <w:uiPriority w:val="39"/>
    <w:unhideWhenUsed/>
    <w:rsid w:val="00C4124C"/>
    <w:pPr>
      <w:spacing w:after="100" w:line="276" w:lineRule="auto"/>
      <w:ind w:left="1100"/>
    </w:pPr>
    <w:rPr>
      <w:rFonts w:ascii="Calibri" w:hAnsi="Calibri"/>
      <w:color w:val="auto"/>
      <w:sz w:val="22"/>
      <w:szCs w:val="22"/>
    </w:rPr>
  </w:style>
  <w:style w:type="paragraph" w:styleId="TOC7">
    <w:name w:val="toc 7"/>
    <w:basedOn w:val="Normal"/>
    <w:next w:val="Normal"/>
    <w:autoRedefine/>
    <w:uiPriority w:val="39"/>
    <w:unhideWhenUsed/>
    <w:rsid w:val="00C4124C"/>
    <w:pPr>
      <w:spacing w:after="100" w:line="276" w:lineRule="auto"/>
      <w:ind w:left="1320"/>
    </w:pPr>
    <w:rPr>
      <w:rFonts w:ascii="Calibri" w:hAnsi="Calibri"/>
      <w:color w:val="auto"/>
      <w:sz w:val="22"/>
      <w:szCs w:val="22"/>
    </w:rPr>
  </w:style>
  <w:style w:type="paragraph" w:styleId="TOC8">
    <w:name w:val="toc 8"/>
    <w:basedOn w:val="Normal"/>
    <w:next w:val="Normal"/>
    <w:autoRedefine/>
    <w:uiPriority w:val="39"/>
    <w:unhideWhenUsed/>
    <w:rsid w:val="00C4124C"/>
    <w:pPr>
      <w:spacing w:after="100" w:line="276" w:lineRule="auto"/>
      <w:ind w:left="1540"/>
    </w:pPr>
    <w:rPr>
      <w:rFonts w:ascii="Calibri" w:hAnsi="Calibri"/>
      <w:color w:val="auto"/>
      <w:sz w:val="22"/>
      <w:szCs w:val="22"/>
    </w:rPr>
  </w:style>
  <w:style w:type="paragraph" w:styleId="TOC9">
    <w:name w:val="toc 9"/>
    <w:basedOn w:val="Normal"/>
    <w:next w:val="Normal"/>
    <w:autoRedefine/>
    <w:uiPriority w:val="39"/>
    <w:unhideWhenUsed/>
    <w:rsid w:val="00C4124C"/>
    <w:pPr>
      <w:spacing w:after="100" w:line="276" w:lineRule="auto"/>
      <w:ind w:left="1760"/>
    </w:pPr>
    <w:rPr>
      <w:rFonts w:ascii="Calibri" w:hAnsi="Calibri"/>
      <w:color w:val="auto"/>
      <w:sz w:val="22"/>
      <w:szCs w:val="22"/>
    </w:rPr>
  </w:style>
  <w:style w:type="character" w:customStyle="1" w:styleId="rvts3">
    <w:name w:val="rvts3"/>
    <w:rsid w:val="00392F9D"/>
    <w:rPr>
      <w:b w:val="0"/>
      <w:bCs w:val="0"/>
      <w:color w:val="000000"/>
      <w:sz w:val="20"/>
      <w:szCs w:val="20"/>
    </w:rPr>
  </w:style>
  <w:style w:type="paragraph" w:customStyle="1" w:styleId="Normal1">
    <w:name w:val="Normal 1"/>
    <w:basedOn w:val="Normal"/>
    <w:link w:val="Normal1Char"/>
    <w:qFormat/>
    <w:rsid w:val="00392F9D"/>
    <w:pPr>
      <w:shd w:val="clear" w:color="auto" w:fill="FFFFFF"/>
      <w:ind w:firstLine="340"/>
      <w:jc w:val="both"/>
    </w:pPr>
    <w:rPr>
      <w:color w:val="auto"/>
      <w:lang w:val="ru-RU"/>
    </w:rPr>
  </w:style>
  <w:style w:type="character" w:customStyle="1" w:styleId="Normal1Char">
    <w:name w:val="Normal 1 Char"/>
    <w:link w:val="Normal1"/>
    <w:rsid w:val="00392F9D"/>
    <w:rPr>
      <w:sz w:val="24"/>
      <w:szCs w:val="24"/>
      <w:shd w:val="clear" w:color="auto" w:fill="FFFFFF"/>
      <w:lang w:val="ru-RU" w:eastAsia="en-US"/>
    </w:rPr>
  </w:style>
  <w:style w:type="paragraph" w:customStyle="1" w:styleId="rvps1">
    <w:name w:val="rvps1"/>
    <w:basedOn w:val="Normal"/>
    <w:link w:val="rvps1Char"/>
    <w:rsid w:val="009557AF"/>
    <w:rPr>
      <w:color w:val="auto"/>
    </w:rPr>
  </w:style>
  <w:style w:type="paragraph" w:customStyle="1" w:styleId="rvps6">
    <w:name w:val="rvps6"/>
    <w:basedOn w:val="Normal"/>
    <w:uiPriority w:val="99"/>
    <w:rsid w:val="009557AF"/>
    <w:pPr>
      <w:ind w:left="346" w:hanging="230"/>
    </w:pPr>
    <w:rPr>
      <w:color w:val="auto"/>
    </w:rPr>
  </w:style>
  <w:style w:type="character" w:customStyle="1" w:styleId="rvps1Char">
    <w:name w:val="rvps1 Char"/>
    <w:link w:val="rvps1"/>
    <w:rsid w:val="009557AF"/>
    <w:rPr>
      <w:sz w:val="24"/>
      <w:szCs w:val="24"/>
      <w:lang w:val="en-US" w:eastAsia="en-US"/>
    </w:rPr>
  </w:style>
  <w:style w:type="paragraph" w:styleId="Header">
    <w:name w:val="header"/>
    <w:basedOn w:val="Normal"/>
    <w:link w:val="HeaderChar"/>
    <w:unhideWhenUsed/>
    <w:rsid w:val="00DF50D2"/>
    <w:pPr>
      <w:tabs>
        <w:tab w:val="center" w:pos="4680"/>
        <w:tab w:val="right" w:pos="9360"/>
      </w:tabs>
    </w:pPr>
  </w:style>
  <w:style w:type="character" w:customStyle="1" w:styleId="HeaderChar">
    <w:name w:val="Header Char"/>
    <w:link w:val="Header"/>
    <w:rsid w:val="00DF50D2"/>
    <w:rPr>
      <w:color w:val="000000"/>
      <w:sz w:val="24"/>
      <w:szCs w:val="24"/>
      <w:lang w:val="en-US" w:eastAsia="en-US"/>
    </w:rPr>
  </w:style>
  <w:style w:type="paragraph" w:styleId="Footer">
    <w:name w:val="footer"/>
    <w:basedOn w:val="Normal"/>
    <w:link w:val="FooterChar"/>
    <w:uiPriority w:val="99"/>
    <w:unhideWhenUsed/>
    <w:rsid w:val="00DF50D2"/>
    <w:pPr>
      <w:tabs>
        <w:tab w:val="center" w:pos="4680"/>
        <w:tab w:val="right" w:pos="9360"/>
      </w:tabs>
    </w:pPr>
  </w:style>
  <w:style w:type="character" w:customStyle="1" w:styleId="FooterChar">
    <w:name w:val="Footer Char"/>
    <w:link w:val="Footer"/>
    <w:uiPriority w:val="99"/>
    <w:rsid w:val="00DF50D2"/>
    <w:rPr>
      <w:color w:val="000000"/>
      <w:sz w:val="24"/>
      <w:szCs w:val="24"/>
      <w:lang w:val="en-US" w:eastAsia="en-US"/>
    </w:rPr>
  </w:style>
  <w:style w:type="paragraph" w:customStyle="1" w:styleId="Default">
    <w:name w:val="Default"/>
    <w:rsid w:val="00710890"/>
    <w:pPr>
      <w:autoSpaceDE w:val="0"/>
      <w:autoSpaceDN w:val="0"/>
      <w:adjustRightInd w:val="0"/>
      <w:ind w:left="1417" w:hanging="357"/>
    </w:pPr>
    <w:rPr>
      <w:rFonts w:ascii="Arial" w:hAnsi="Arial" w:cs="Arial"/>
      <w:color w:val="000000"/>
      <w:sz w:val="24"/>
      <w:szCs w:val="24"/>
      <w:lang w:val="en-US"/>
    </w:rPr>
  </w:style>
  <w:style w:type="character" w:customStyle="1" w:styleId="apple-converted-space">
    <w:name w:val="apple-converted-space"/>
    <w:basedOn w:val="DefaultParagraphFont"/>
    <w:rsid w:val="00CA30AE"/>
  </w:style>
  <w:style w:type="character" w:styleId="Emphasis">
    <w:name w:val="Emphasis"/>
    <w:uiPriority w:val="20"/>
    <w:qFormat/>
    <w:rsid w:val="000F1046"/>
    <w:rPr>
      <w:i/>
      <w:iCs/>
    </w:rPr>
  </w:style>
  <w:style w:type="character" w:customStyle="1" w:styleId="FontStyle40">
    <w:name w:val="Font Style40"/>
    <w:uiPriority w:val="99"/>
    <w:rsid w:val="00C60DF4"/>
    <w:rPr>
      <w:rFonts w:ascii="Times New Roman" w:hAnsi="Times New Roman" w:cs="Times New Roman"/>
      <w:color w:val="000000"/>
      <w:sz w:val="20"/>
      <w:szCs w:val="20"/>
    </w:rPr>
  </w:style>
  <w:style w:type="character" w:customStyle="1" w:styleId="FontStyle25">
    <w:name w:val="Font Style25"/>
    <w:uiPriority w:val="99"/>
    <w:rsid w:val="001A2081"/>
    <w:rPr>
      <w:rFonts w:ascii="Times New Roman" w:hAnsi="Times New Roman" w:cs="Times New Roman"/>
      <w:color w:val="000000"/>
      <w:sz w:val="22"/>
      <w:szCs w:val="22"/>
    </w:rPr>
  </w:style>
  <w:style w:type="character" w:customStyle="1" w:styleId="ListParagraphChar">
    <w:name w:val="List Paragraph Char"/>
    <w:aliases w:val="Heading 21 Char,Heading 211 Char"/>
    <w:link w:val="ListParagraph"/>
    <w:uiPriority w:val="34"/>
    <w:locked/>
    <w:rsid w:val="00AB16DA"/>
    <w:rPr>
      <w:rFonts w:ascii="Calibri" w:hAnsi="Calibri"/>
      <w:sz w:val="22"/>
      <w:szCs w:val="22"/>
      <w:lang w:val="nl-BE"/>
    </w:rPr>
  </w:style>
  <w:style w:type="paragraph" w:customStyle="1" w:styleId="CM30">
    <w:name w:val="CM30"/>
    <w:basedOn w:val="Default"/>
    <w:next w:val="Default"/>
    <w:rsid w:val="006A0335"/>
    <w:pPr>
      <w:widowControl w:val="0"/>
      <w:spacing w:after="520"/>
      <w:ind w:left="0" w:firstLine="0"/>
    </w:pPr>
    <w:rPr>
      <w:rFonts w:ascii="Times New Roman" w:hAnsi="Times New Roman" w:cs="Times New Roman"/>
      <w:color w:val="auto"/>
      <w:lang w:eastAsia="en-US"/>
    </w:rPr>
  </w:style>
  <w:style w:type="paragraph" w:customStyle="1" w:styleId="Style15">
    <w:name w:val="Style15"/>
    <w:basedOn w:val="Normal"/>
    <w:uiPriority w:val="99"/>
    <w:rsid w:val="00832A40"/>
    <w:pPr>
      <w:widowControl w:val="0"/>
      <w:autoSpaceDE w:val="0"/>
      <w:autoSpaceDN w:val="0"/>
      <w:adjustRightInd w:val="0"/>
      <w:spacing w:line="230" w:lineRule="exact"/>
      <w:ind w:left="0" w:firstLine="730"/>
      <w:jc w:val="both"/>
    </w:pPr>
    <w:rPr>
      <w:rFonts w:ascii="Arial" w:hAnsi="Arial" w:cs="Arial"/>
      <w:color w:val="auto"/>
      <w:lang w:val="bs-Latn-BA" w:eastAsia="bs-Latn-BA"/>
    </w:rPr>
  </w:style>
  <w:style w:type="character" w:customStyle="1" w:styleId="FontStyle27">
    <w:name w:val="Font Style27"/>
    <w:uiPriority w:val="99"/>
    <w:rsid w:val="00832A40"/>
    <w:rPr>
      <w:rFonts w:ascii="Arial" w:hAnsi="Arial" w:cs="Arial"/>
      <w:color w:val="000000"/>
      <w:sz w:val="20"/>
      <w:szCs w:val="20"/>
    </w:rPr>
  </w:style>
  <w:style w:type="paragraph" w:customStyle="1" w:styleId="Style8">
    <w:name w:val="Style8"/>
    <w:basedOn w:val="Normal"/>
    <w:uiPriority w:val="99"/>
    <w:rsid w:val="00832A40"/>
    <w:pPr>
      <w:widowControl w:val="0"/>
      <w:autoSpaceDE w:val="0"/>
      <w:autoSpaceDN w:val="0"/>
      <w:adjustRightInd w:val="0"/>
      <w:spacing w:line="230" w:lineRule="exact"/>
      <w:ind w:left="0" w:firstLine="0"/>
      <w:jc w:val="center"/>
    </w:pPr>
    <w:rPr>
      <w:rFonts w:ascii="Arial" w:hAnsi="Arial" w:cs="Arial"/>
      <w:color w:val="auto"/>
      <w:lang w:val="bs-Latn-BA" w:eastAsia="bs-Latn-BA"/>
    </w:rPr>
  </w:style>
  <w:style w:type="paragraph" w:customStyle="1" w:styleId="Style10">
    <w:name w:val="Style10"/>
    <w:basedOn w:val="Normal"/>
    <w:uiPriority w:val="99"/>
    <w:rsid w:val="00832A40"/>
    <w:pPr>
      <w:widowControl w:val="0"/>
      <w:autoSpaceDE w:val="0"/>
      <w:autoSpaceDN w:val="0"/>
      <w:adjustRightInd w:val="0"/>
      <w:ind w:left="0" w:firstLine="0"/>
      <w:jc w:val="both"/>
    </w:pPr>
    <w:rPr>
      <w:rFonts w:ascii="Arial" w:hAnsi="Arial" w:cs="Arial"/>
      <w:color w:val="auto"/>
      <w:lang w:val="bs-Latn-BA" w:eastAsia="bs-Latn-BA"/>
    </w:rPr>
  </w:style>
  <w:style w:type="character" w:customStyle="1" w:styleId="FontStyle24">
    <w:name w:val="Font Style24"/>
    <w:uiPriority w:val="99"/>
    <w:rsid w:val="00832A40"/>
    <w:rPr>
      <w:rFonts w:ascii="Arial" w:hAnsi="Arial" w:cs="Arial"/>
      <w:b/>
      <w:bCs/>
      <w:color w:val="000000"/>
      <w:sz w:val="20"/>
      <w:szCs w:val="20"/>
    </w:rPr>
  </w:style>
  <w:style w:type="character" w:customStyle="1" w:styleId="FontStyle13">
    <w:name w:val="Font Style13"/>
    <w:uiPriority w:val="99"/>
    <w:rsid w:val="00B5052B"/>
    <w:rPr>
      <w:rFonts w:ascii="Times New Roman" w:hAnsi="Times New Roman" w:cs="Times New Roman"/>
      <w:color w:val="000000"/>
      <w:sz w:val="20"/>
      <w:szCs w:val="20"/>
    </w:rPr>
  </w:style>
  <w:style w:type="character" w:customStyle="1" w:styleId="FontStyle153">
    <w:name w:val="Font Style153"/>
    <w:uiPriority w:val="99"/>
    <w:rsid w:val="00B5052B"/>
    <w:rPr>
      <w:rFonts w:ascii="Calibri" w:hAnsi="Calibri" w:cs="Calibri"/>
      <w:color w:val="000000"/>
      <w:sz w:val="18"/>
      <w:szCs w:val="18"/>
    </w:rPr>
  </w:style>
  <w:style w:type="paragraph" w:customStyle="1" w:styleId="Normal10">
    <w:name w:val="Normal1"/>
    <w:basedOn w:val="Normal"/>
    <w:rsid w:val="009F1CF0"/>
    <w:pPr>
      <w:spacing w:before="100" w:beforeAutospacing="1" w:after="100" w:afterAutospacing="1"/>
      <w:ind w:left="0" w:firstLine="0"/>
    </w:pPr>
    <w:rPr>
      <w:color w:val="auto"/>
    </w:rPr>
  </w:style>
  <w:style w:type="paragraph" w:styleId="FootnoteText">
    <w:name w:val="footnote text"/>
    <w:basedOn w:val="Normal"/>
    <w:link w:val="FootnoteTextChar"/>
    <w:uiPriority w:val="99"/>
    <w:semiHidden/>
    <w:unhideWhenUsed/>
    <w:rsid w:val="00A760E2"/>
    <w:pPr>
      <w:ind w:left="0" w:firstLine="0"/>
    </w:pPr>
    <w:rPr>
      <w:color w:val="auto"/>
      <w:sz w:val="20"/>
      <w:szCs w:val="20"/>
      <w:lang w:val="sr-Cyrl-BA"/>
    </w:rPr>
  </w:style>
  <w:style w:type="character" w:customStyle="1" w:styleId="FootnoteTextChar">
    <w:name w:val="Footnote Text Char"/>
    <w:basedOn w:val="DefaultParagraphFont"/>
    <w:link w:val="FootnoteText"/>
    <w:uiPriority w:val="99"/>
    <w:semiHidden/>
    <w:rsid w:val="00A760E2"/>
    <w:rPr>
      <w:lang w:val="sr-Cyrl-BA" w:eastAsia="en-US"/>
    </w:rPr>
  </w:style>
  <w:style w:type="character" w:styleId="FootnoteReference">
    <w:name w:val="footnote reference"/>
    <w:basedOn w:val="DefaultParagraphFont"/>
    <w:uiPriority w:val="99"/>
    <w:semiHidden/>
    <w:unhideWhenUsed/>
    <w:rsid w:val="00A760E2"/>
    <w:rPr>
      <w:vertAlign w:val="superscript"/>
    </w:rPr>
  </w:style>
  <w:style w:type="paragraph" w:customStyle="1" w:styleId="Style11">
    <w:name w:val="Style11"/>
    <w:basedOn w:val="Normal"/>
    <w:uiPriority w:val="99"/>
    <w:rsid w:val="00052535"/>
    <w:pPr>
      <w:widowControl w:val="0"/>
      <w:autoSpaceDE w:val="0"/>
      <w:autoSpaceDN w:val="0"/>
      <w:adjustRightInd w:val="0"/>
      <w:spacing w:line="270" w:lineRule="exact"/>
      <w:ind w:left="0" w:hanging="271"/>
      <w:jc w:val="both"/>
    </w:pPr>
    <w:rPr>
      <w:color w:val="auto"/>
    </w:rPr>
  </w:style>
  <w:style w:type="character" w:customStyle="1" w:styleId="FontStyle20">
    <w:name w:val="Font Style20"/>
    <w:basedOn w:val="DefaultParagraphFont"/>
    <w:uiPriority w:val="99"/>
    <w:rsid w:val="00052535"/>
    <w:rPr>
      <w:rFonts w:ascii="Times New Roman" w:hAnsi="Times New Roman" w:cs="Times New Roman" w:hint="default"/>
      <w:color w:val="000000"/>
      <w:spacing w:val="10"/>
      <w:sz w:val="20"/>
      <w:szCs w:val="20"/>
    </w:rPr>
  </w:style>
  <w:style w:type="character" w:customStyle="1" w:styleId="NoSpacingChar">
    <w:name w:val="No Spacing Char"/>
    <w:link w:val="NoSpacing"/>
    <w:uiPriority w:val="99"/>
    <w:locked/>
    <w:rsid w:val="00BF0EB5"/>
    <w:rPr>
      <w:rFonts w:ascii="Cambria" w:hAnsi="Cambria"/>
      <w:b/>
      <w:bCs/>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s-Latn-BA" w:eastAsia="bs-Latn-B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LAN"/>
    <w:next w:val="Heading4"/>
    <w:qFormat/>
    <w:rsid w:val="007F4A3D"/>
    <w:pPr>
      <w:ind w:left="1417" w:hanging="357"/>
    </w:pPr>
    <w:rPr>
      <w:color w:val="000000"/>
      <w:sz w:val="24"/>
      <w:szCs w:val="24"/>
      <w:lang w:val="en-US" w:eastAsia="en-US"/>
    </w:rPr>
  </w:style>
  <w:style w:type="paragraph" w:styleId="Heading1">
    <w:name w:val="heading 1"/>
    <w:basedOn w:val="Normal"/>
    <w:next w:val="Normal"/>
    <w:link w:val="Heading1Char"/>
    <w:qFormat/>
    <w:rsid w:val="00DA668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580ED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7F4A3D"/>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7F4A3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F4A3D"/>
    <w:rPr>
      <w:rFonts w:ascii="Cambria" w:eastAsia="Times New Roman" w:hAnsi="Cambria" w:cs="Times New Roman"/>
      <w:b/>
      <w:bCs/>
      <w:i/>
      <w:iCs/>
      <w:color w:val="4F81BD"/>
      <w:sz w:val="24"/>
      <w:szCs w:val="24"/>
      <w:lang w:val="en-US" w:eastAsia="en-US"/>
    </w:rPr>
  </w:style>
  <w:style w:type="character" w:customStyle="1" w:styleId="Heading1Char">
    <w:name w:val="Heading 1 Char"/>
    <w:link w:val="Heading1"/>
    <w:rsid w:val="00DA668F"/>
    <w:rPr>
      <w:rFonts w:ascii="Cambria" w:eastAsia="Times New Roman" w:hAnsi="Cambria" w:cs="Times New Roman"/>
      <w:b/>
      <w:bCs/>
      <w:color w:val="365F91"/>
      <w:sz w:val="28"/>
      <w:szCs w:val="28"/>
      <w:lang w:val="en-US" w:eastAsia="en-US"/>
    </w:rPr>
  </w:style>
  <w:style w:type="character" w:customStyle="1" w:styleId="Heading2Char">
    <w:name w:val="Heading 2 Char"/>
    <w:link w:val="Heading2"/>
    <w:semiHidden/>
    <w:rsid w:val="00580ED1"/>
    <w:rPr>
      <w:rFonts w:ascii="Cambria" w:eastAsia="Times New Roman" w:hAnsi="Cambria" w:cs="Times New Roman"/>
      <w:b/>
      <w:bCs/>
      <w:color w:val="4F81BD"/>
      <w:sz w:val="26"/>
      <w:szCs w:val="26"/>
      <w:lang w:val="en-US" w:eastAsia="en-US"/>
    </w:rPr>
  </w:style>
  <w:style w:type="character" w:customStyle="1" w:styleId="Heading3Char">
    <w:name w:val="Heading 3 Char"/>
    <w:link w:val="Heading3"/>
    <w:semiHidden/>
    <w:rsid w:val="007F4A3D"/>
    <w:rPr>
      <w:rFonts w:ascii="Cambria" w:eastAsia="Times New Roman" w:hAnsi="Cambria" w:cs="Times New Roman"/>
      <w:b/>
      <w:bCs/>
      <w:color w:val="4F81BD"/>
      <w:sz w:val="24"/>
      <w:szCs w:val="24"/>
      <w:lang w:val="en-US" w:eastAsia="en-US"/>
    </w:rPr>
  </w:style>
  <w:style w:type="paragraph" w:styleId="NormalWeb">
    <w:name w:val="Normal (Web)"/>
    <w:basedOn w:val="Normal"/>
    <w:rsid w:val="00F71DA9"/>
    <w:pPr>
      <w:spacing w:before="100" w:beforeAutospacing="1" w:after="100" w:afterAutospacing="1"/>
    </w:pPr>
  </w:style>
  <w:style w:type="character" w:customStyle="1" w:styleId="podnaslov1">
    <w:name w:val="podnaslov1"/>
    <w:rsid w:val="00F71DA9"/>
    <w:rPr>
      <w:rFonts w:ascii="Arial" w:hAnsi="Arial" w:cs="Arial"/>
      <w:b/>
      <w:bCs/>
      <w:sz w:val="24"/>
      <w:szCs w:val="24"/>
    </w:rPr>
  </w:style>
  <w:style w:type="paragraph" w:styleId="Title">
    <w:name w:val="Title"/>
    <w:basedOn w:val="Heading2"/>
    <w:link w:val="TitleChar"/>
    <w:qFormat/>
    <w:rsid w:val="00F71DA9"/>
    <w:pPr>
      <w:jc w:val="center"/>
    </w:pPr>
    <w:rPr>
      <w:lang w:val="sr-Cyrl-CS"/>
    </w:rPr>
  </w:style>
  <w:style w:type="character" w:customStyle="1" w:styleId="TitleChar">
    <w:name w:val="Title Char"/>
    <w:link w:val="Title"/>
    <w:rsid w:val="007F4A3D"/>
    <w:rPr>
      <w:rFonts w:ascii="Cambria" w:eastAsia="Times New Roman" w:hAnsi="Cambria" w:cs="Times New Roman"/>
      <w:b/>
      <w:bCs/>
      <w:color w:val="4F81BD"/>
      <w:sz w:val="26"/>
      <w:szCs w:val="26"/>
      <w:lang w:val="sr-Cyrl-CS" w:eastAsia="en-US"/>
    </w:rPr>
  </w:style>
  <w:style w:type="paragraph" w:styleId="BalloonText">
    <w:name w:val="Balloon Text"/>
    <w:basedOn w:val="Normal"/>
    <w:semiHidden/>
    <w:rsid w:val="00F8027C"/>
    <w:rPr>
      <w:rFonts w:ascii="Tahoma" w:hAnsi="Tahoma" w:cs="Tahoma"/>
      <w:sz w:val="16"/>
      <w:szCs w:val="16"/>
    </w:rPr>
  </w:style>
  <w:style w:type="paragraph" w:customStyle="1" w:styleId="CharCharCharCharCharCharChar">
    <w:name w:val="Char Char Char Char Char Char Char"/>
    <w:basedOn w:val="Normal"/>
    <w:uiPriority w:val="99"/>
    <w:rsid w:val="006B31F5"/>
    <w:pPr>
      <w:spacing w:after="160" w:line="240" w:lineRule="exact"/>
    </w:pPr>
    <w:rPr>
      <w:rFonts w:ascii="Symbol" w:hAnsi="Symbol" w:cs="Symbol"/>
      <w:color w:val="auto"/>
      <w:sz w:val="20"/>
      <w:szCs w:val="20"/>
    </w:rPr>
  </w:style>
  <w:style w:type="paragraph" w:styleId="ListParagraph">
    <w:name w:val="List Paragraph"/>
    <w:aliases w:val="Heading 21,Heading 211"/>
    <w:basedOn w:val="Normal"/>
    <w:link w:val="ListParagraphChar"/>
    <w:uiPriority w:val="34"/>
    <w:qFormat/>
    <w:rsid w:val="003569D5"/>
    <w:pPr>
      <w:spacing w:after="200" w:line="276" w:lineRule="auto"/>
      <w:ind w:left="720"/>
      <w:contextualSpacing/>
    </w:pPr>
    <w:rPr>
      <w:rFonts w:ascii="Calibri" w:hAnsi="Calibri"/>
      <w:color w:val="auto"/>
      <w:sz w:val="22"/>
      <w:szCs w:val="22"/>
      <w:lang w:val="nl-BE"/>
    </w:rPr>
  </w:style>
  <w:style w:type="paragraph" w:customStyle="1" w:styleId="ListParagraph1">
    <w:name w:val="List Paragraph1"/>
    <w:basedOn w:val="Normal"/>
    <w:uiPriority w:val="99"/>
    <w:rsid w:val="00C6714C"/>
    <w:pPr>
      <w:ind w:left="720"/>
      <w:contextualSpacing/>
    </w:pPr>
    <w:rPr>
      <w:color w:val="auto"/>
      <w:szCs w:val="22"/>
      <w:lang w:val="en-GB"/>
    </w:rPr>
  </w:style>
  <w:style w:type="character" w:styleId="CommentReference">
    <w:name w:val="annotation reference"/>
    <w:uiPriority w:val="99"/>
    <w:rsid w:val="003175DC"/>
    <w:rPr>
      <w:sz w:val="16"/>
      <w:szCs w:val="16"/>
    </w:rPr>
  </w:style>
  <w:style w:type="paragraph" w:styleId="CommentText">
    <w:name w:val="annotation text"/>
    <w:basedOn w:val="Normal"/>
    <w:link w:val="CommentTextChar"/>
    <w:uiPriority w:val="99"/>
    <w:rsid w:val="00744BEA"/>
    <w:rPr>
      <w:sz w:val="20"/>
      <w:szCs w:val="20"/>
    </w:rPr>
  </w:style>
  <w:style w:type="character" w:customStyle="1" w:styleId="CommentTextChar">
    <w:name w:val="Comment Text Char"/>
    <w:link w:val="CommentText"/>
    <w:uiPriority w:val="99"/>
    <w:rsid w:val="00744BEA"/>
    <w:rPr>
      <w:color w:val="000000"/>
    </w:rPr>
  </w:style>
  <w:style w:type="paragraph" w:styleId="CommentSubject">
    <w:name w:val="annotation subject"/>
    <w:basedOn w:val="CommentText"/>
    <w:next w:val="CommentText"/>
    <w:link w:val="CommentSubjectChar"/>
    <w:rsid w:val="0084452D"/>
    <w:rPr>
      <w:b/>
      <w:bCs/>
    </w:rPr>
  </w:style>
  <w:style w:type="character" w:customStyle="1" w:styleId="CommentSubjectChar">
    <w:name w:val="Comment Subject Char"/>
    <w:link w:val="CommentSubject"/>
    <w:rsid w:val="0084452D"/>
    <w:rPr>
      <w:b/>
      <w:bCs/>
      <w:color w:val="000000"/>
    </w:rPr>
  </w:style>
  <w:style w:type="paragraph" w:styleId="Revision">
    <w:name w:val="Revision"/>
    <w:hidden/>
    <w:uiPriority w:val="99"/>
    <w:semiHidden/>
    <w:rsid w:val="00614C35"/>
    <w:pPr>
      <w:ind w:left="1417" w:hanging="357"/>
    </w:pPr>
    <w:rPr>
      <w:color w:val="000000"/>
      <w:sz w:val="24"/>
      <w:szCs w:val="24"/>
      <w:lang w:val="en-US" w:eastAsia="en-US"/>
    </w:rPr>
  </w:style>
  <w:style w:type="paragraph" w:customStyle="1" w:styleId="Style63">
    <w:name w:val="Style63"/>
    <w:basedOn w:val="Normal"/>
    <w:uiPriority w:val="99"/>
    <w:rsid w:val="00C67BDB"/>
    <w:pPr>
      <w:widowControl w:val="0"/>
      <w:autoSpaceDE w:val="0"/>
      <w:autoSpaceDN w:val="0"/>
      <w:adjustRightInd w:val="0"/>
      <w:spacing w:line="274" w:lineRule="exact"/>
      <w:jc w:val="center"/>
    </w:pPr>
    <w:rPr>
      <w:rFonts w:ascii="Arial" w:hAnsi="Arial" w:cs="Arial"/>
      <w:color w:val="auto"/>
    </w:rPr>
  </w:style>
  <w:style w:type="character" w:customStyle="1" w:styleId="FontStyle142">
    <w:name w:val="Font Style142"/>
    <w:uiPriority w:val="99"/>
    <w:rsid w:val="00C67BDB"/>
    <w:rPr>
      <w:rFonts w:ascii="Arial" w:hAnsi="Arial" w:cs="Arial"/>
      <w:b/>
      <w:bCs/>
      <w:sz w:val="18"/>
      <w:szCs w:val="18"/>
    </w:rPr>
  </w:style>
  <w:style w:type="paragraph" w:styleId="Subtitle">
    <w:name w:val="Subtitle"/>
    <w:basedOn w:val="Normal"/>
    <w:next w:val="Normal"/>
    <w:link w:val="SubtitleChar"/>
    <w:qFormat/>
    <w:rsid w:val="00DA668F"/>
    <w:pPr>
      <w:numPr>
        <w:ilvl w:val="1"/>
      </w:numPr>
      <w:ind w:left="1417" w:hanging="357"/>
    </w:pPr>
    <w:rPr>
      <w:rFonts w:ascii="Cambria" w:hAnsi="Cambria"/>
      <w:i/>
      <w:iCs/>
      <w:color w:val="4F81BD"/>
      <w:spacing w:val="15"/>
    </w:rPr>
  </w:style>
  <w:style w:type="character" w:customStyle="1" w:styleId="SubtitleChar">
    <w:name w:val="Subtitle Char"/>
    <w:link w:val="Subtitle"/>
    <w:rsid w:val="00DA668F"/>
    <w:rPr>
      <w:rFonts w:ascii="Cambria" w:eastAsia="Times New Roman" w:hAnsi="Cambria" w:cs="Times New Roman"/>
      <w:i/>
      <w:iCs/>
      <w:color w:val="4F81BD"/>
      <w:spacing w:val="15"/>
      <w:sz w:val="24"/>
      <w:szCs w:val="24"/>
      <w:lang w:val="en-US" w:eastAsia="en-US"/>
    </w:rPr>
  </w:style>
  <w:style w:type="paragraph" w:styleId="TOCHeading">
    <w:name w:val="TOC Heading"/>
    <w:basedOn w:val="Heading1"/>
    <w:next w:val="Normal"/>
    <w:uiPriority w:val="39"/>
    <w:semiHidden/>
    <w:unhideWhenUsed/>
    <w:qFormat/>
    <w:rsid w:val="00580ED1"/>
    <w:pPr>
      <w:spacing w:line="276" w:lineRule="auto"/>
      <w:outlineLvl w:val="9"/>
    </w:pPr>
    <w:rPr>
      <w:lang w:eastAsia="ja-JP"/>
    </w:rPr>
  </w:style>
  <w:style w:type="paragraph" w:styleId="TOC1">
    <w:name w:val="toc 1"/>
    <w:basedOn w:val="Normal"/>
    <w:next w:val="Normal"/>
    <w:autoRedefine/>
    <w:uiPriority w:val="39"/>
    <w:qFormat/>
    <w:rsid w:val="00580ED1"/>
    <w:pPr>
      <w:spacing w:after="100"/>
    </w:pPr>
  </w:style>
  <w:style w:type="character" w:styleId="Hyperlink">
    <w:name w:val="Hyperlink"/>
    <w:uiPriority w:val="99"/>
    <w:unhideWhenUsed/>
    <w:rsid w:val="00580ED1"/>
    <w:rPr>
      <w:color w:val="0000FF"/>
      <w:u w:val="single"/>
    </w:rPr>
  </w:style>
  <w:style w:type="paragraph" w:styleId="TOC2">
    <w:name w:val="toc 2"/>
    <w:basedOn w:val="Normal"/>
    <w:next w:val="Normal"/>
    <w:autoRedefine/>
    <w:uiPriority w:val="39"/>
    <w:unhideWhenUsed/>
    <w:qFormat/>
    <w:rsid w:val="00580ED1"/>
    <w:pPr>
      <w:spacing w:after="100" w:line="276" w:lineRule="auto"/>
      <w:ind w:left="220"/>
    </w:pPr>
    <w:rPr>
      <w:rFonts w:ascii="Calibri" w:hAnsi="Calibri"/>
      <w:color w:val="auto"/>
      <w:sz w:val="22"/>
      <w:szCs w:val="22"/>
      <w:lang w:eastAsia="ja-JP"/>
    </w:rPr>
  </w:style>
  <w:style w:type="paragraph" w:styleId="TOC3">
    <w:name w:val="toc 3"/>
    <w:basedOn w:val="Normal"/>
    <w:next w:val="Normal"/>
    <w:autoRedefine/>
    <w:uiPriority w:val="39"/>
    <w:unhideWhenUsed/>
    <w:qFormat/>
    <w:rsid w:val="00580ED1"/>
    <w:pPr>
      <w:spacing w:after="100" w:line="276" w:lineRule="auto"/>
      <w:ind w:left="440"/>
    </w:pPr>
    <w:rPr>
      <w:rFonts w:ascii="Calibri" w:hAnsi="Calibri"/>
      <w:color w:val="auto"/>
      <w:sz w:val="22"/>
      <w:szCs w:val="22"/>
      <w:lang w:eastAsia="ja-JP"/>
    </w:rPr>
  </w:style>
  <w:style w:type="paragraph" w:styleId="NoSpacing">
    <w:name w:val="No Spacing"/>
    <w:basedOn w:val="Heading3"/>
    <w:link w:val="NoSpacingChar"/>
    <w:uiPriority w:val="99"/>
    <w:qFormat/>
    <w:rsid w:val="007F4A3D"/>
    <w:rPr>
      <w:color w:val="000000"/>
    </w:rPr>
  </w:style>
  <w:style w:type="paragraph" w:customStyle="1" w:styleId="GLAVA">
    <w:name w:val="GLAVA"/>
    <w:basedOn w:val="Heading3"/>
    <w:link w:val="GLAVAChar"/>
    <w:qFormat/>
    <w:rsid w:val="007F4A3D"/>
    <w:rPr>
      <w:iCs/>
      <w:noProof/>
      <w:spacing w:val="15"/>
      <w:lang w:val="sr-Cyrl-BA"/>
    </w:rPr>
  </w:style>
  <w:style w:type="character" w:customStyle="1" w:styleId="GLAVAChar">
    <w:name w:val="GLAVA Char"/>
    <w:link w:val="GLAVA"/>
    <w:rsid w:val="007F4A3D"/>
    <w:rPr>
      <w:rFonts w:ascii="Cambria" w:eastAsia="Times New Roman" w:hAnsi="Cambria" w:cs="Times New Roman"/>
      <w:b/>
      <w:bCs/>
      <w:i w:val="0"/>
      <w:iCs/>
      <w:noProof/>
      <w:color w:val="4F81BD"/>
      <w:spacing w:val="15"/>
      <w:sz w:val="24"/>
      <w:szCs w:val="24"/>
      <w:lang w:val="sr-Cyrl-BA" w:eastAsia="en-US"/>
    </w:rPr>
  </w:style>
  <w:style w:type="paragraph" w:customStyle="1" w:styleId="DIO">
    <w:name w:val="DIO"/>
    <w:basedOn w:val="Title"/>
    <w:link w:val="DIOChar"/>
    <w:qFormat/>
    <w:rsid w:val="007F4A3D"/>
    <w:pPr>
      <w:jc w:val="left"/>
    </w:pPr>
  </w:style>
  <w:style w:type="character" w:customStyle="1" w:styleId="DIOChar">
    <w:name w:val="DIO Char"/>
    <w:link w:val="DIO"/>
    <w:rsid w:val="007F4A3D"/>
    <w:rPr>
      <w:rFonts w:ascii="Cambria" w:eastAsia="Times New Roman" w:hAnsi="Cambria" w:cs="Times New Roman"/>
      <w:b/>
      <w:bCs/>
      <w:color w:val="4F81BD"/>
      <w:sz w:val="26"/>
      <w:szCs w:val="26"/>
      <w:lang w:val="sr-Cyrl-CS" w:eastAsia="en-US"/>
    </w:rPr>
  </w:style>
  <w:style w:type="character" w:styleId="IntenseEmphasis">
    <w:name w:val="Intense Emphasis"/>
    <w:uiPriority w:val="21"/>
    <w:qFormat/>
    <w:rsid w:val="007F4A3D"/>
    <w:rPr>
      <w:rFonts w:ascii="Cambria" w:eastAsia="Times New Roman" w:hAnsi="Cambria" w:cs="Times New Roman"/>
      <w:b w:val="0"/>
      <w:bCs w:val="0"/>
      <w:i w:val="0"/>
      <w:iCs w:val="0"/>
      <w:color w:val="4F81BD"/>
      <w:sz w:val="24"/>
      <w:szCs w:val="24"/>
      <w:lang w:val="en-US" w:eastAsia="en-US"/>
    </w:rPr>
  </w:style>
  <w:style w:type="paragraph" w:styleId="TOC4">
    <w:name w:val="toc 4"/>
    <w:basedOn w:val="Normal"/>
    <w:next w:val="Normal"/>
    <w:autoRedefine/>
    <w:uiPriority w:val="39"/>
    <w:unhideWhenUsed/>
    <w:rsid w:val="00C4124C"/>
    <w:pPr>
      <w:spacing w:after="100" w:line="276" w:lineRule="auto"/>
      <w:ind w:left="660"/>
    </w:pPr>
    <w:rPr>
      <w:rFonts w:ascii="Calibri" w:hAnsi="Calibri"/>
      <w:color w:val="auto"/>
      <w:sz w:val="22"/>
      <w:szCs w:val="22"/>
    </w:rPr>
  </w:style>
  <w:style w:type="paragraph" w:styleId="TOC5">
    <w:name w:val="toc 5"/>
    <w:basedOn w:val="Normal"/>
    <w:next w:val="Normal"/>
    <w:autoRedefine/>
    <w:uiPriority w:val="39"/>
    <w:unhideWhenUsed/>
    <w:rsid w:val="00C4124C"/>
    <w:pPr>
      <w:spacing w:after="100" w:line="276" w:lineRule="auto"/>
      <w:ind w:left="880"/>
    </w:pPr>
    <w:rPr>
      <w:rFonts w:ascii="Calibri" w:hAnsi="Calibri"/>
      <w:color w:val="auto"/>
      <w:sz w:val="22"/>
      <w:szCs w:val="22"/>
    </w:rPr>
  </w:style>
  <w:style w:type="paragraph" w:styleId="TOC6">
    <w:name w:val="toc 6"/>
    <w:basedOn w:val="Normal"/>
    <w:next w:val="Normal"/>
    <w:autoRedefine/>
    <w:uiPriority w:val="39"/>
    <w:unhideWhenUsed/>
    <w:rsid w:val="00C4124C"/>
    <w:pPr>
      <w:spacing w:after="100" w:line="276" w:lineRule="auto"/>
      <w:ind w:left="1100"/>
    </w:pPr>
    <w:rPr>
      <w:rFonts w:ascii="Calibri" w:hAnsi="Calibri"/>
      <w:color w:val="auto"/>
      <w:sz w:val="22"/>
      <w:szCs w:val="22"/>
    </w:rPr>
  </w:style>
  <w:style w:type="paragraph" w:styleId="TOC7">
    <w:name w:val="toc 7"/>
    <w:basedOn w:val="Normal"/>
    <w:next w:val="Normal"/>
    <w:autoRedefine/>
    <w:uiPriority w:val="39"/>
    <w:unhideWhenUsed/>
    <w:rsid w:val="00C4124C"/>
    <w:pPr>
      <w:spacing w:after="100" w:line="276" w:lineRule="auto"/>
      <w:ind w:left="1320"/>
    </w:pPr>
    <w:rPr>
      <w:rFonts w:ascii="Calibri" w:hAnsi="Calibri"/>
      <w:color w:val="auto"/>
      <w:sz w:val="22"/>
      <w:szCs w:val="22"/>
    </w:rPr>
  </w:style>
  <w:style w:type="paragraph" w:styleId="TOC8">
    <w:name w:val="toc 8"/>
    <w:basedOn w:val="Normal"/>
    <w:next w:val="Normal"/>
    <w:autoRedefine/>
    <w:uiPriority w:val="39"/>
    <w:unhideWhenUsed/>
    <w:rsid w:val="00C4124C"/>
    <w:pPr>
      <w:spacing w:after="100" w:line="276" w:lineRule="auto"/>
      <w:ind w:left="1540"/>
    </w:pPr>
    <w:rPr>
      <w:rFonts w:ascii="Calibri" w:hAnsi="Calibri"/>
      <w:color w:val="auto"/>
      <w:sz w:val="22"/>
      <w:szCs w:val="22"/>
    </w:rPr>
  </w:style>
  <w:style w:type="paragraph" w:styleId="TOC9">
    <w:name w:val="toc 9"/>
    <w:basedOn w:val="Normal"/>
    <w:next w:val="Normal"/>
    <w:autoRedefine/>
    <w:uiPriority w:val="39"/>
    <w:unhideWhenUsed/>
    <w:rsid w:val="00C4124C"/>
    <w:pPr>
      <w:spacing w:after="100" w:line="276" w:lineRule="auto"/>
      <w:ind w:left="1760"/>
    </w:pPr>
    <w:rPr>
      <w:rFonts w:ascii="Calibri" w:hAnsi="Calibri"/>
      <w:color w:val="auto"/>
      <w:sz w:val="22"/>
      <w:szCs w:val="22"/>
    </w:rPr>
  </w:style>
  <w:style w:type="character" w:customStyle="1" w:styleId="rvts3">
    <w:name w:val="rvts3"/>
    <w:rsid w:val="00392F9D"/>
    <w:rPr>
      <w:b w:val="0"/>
      <w:bCs w:val="0"/>
      <w:color w:val="000000"/>
      <w:sz w:val="20"/>
      <w:szCs w:val="20"/>
    </w:rPr>
  </w:style>
  <w:style w:type="paragraph" w:customStyle="1" w:styleId="Normal1">
    <w:name w:val="Normal 1"/>
    <w:basedOn w:val="Normal"/>
    <w:link w:val="Normal1Char"/>
    <w:qFormat/>
    <w:rsid w:val="00392F9D"/>
    <w:pPr>
      <w:shd w:val="clear" w:color="auto" w:fill="FFFFFF"/>
      <w:ind w:firstLine="340"/>
      <w:jc w:val="both"/>
    </w:pPr>
    <w:rPr>
      <w:color w:val="auto"/>
      <w:lang w:val="ru-RU"/>
    </w:rPr>
  </w:style>
  <w:style w:type="character" w:customStyle="1" w:styleId="Normal1Char">
    <w:name w:val="Normal 1 Char"/>
    <w:link w:val="Normal1"/>
    <w:rsid w:val="00392F9D"/>
    <w:rPr>
      <w:sz w:val="24"/>
      <w:szCs w:val="24"/>
      <w:shd w:val="clear" w:color="auto" w:fill="FFFFFF"/>
      <w:lang w:val="ru-RU" w:eastAsia="en-US"/>
    </w:rPr>
  </w:style>
  <w:style w:type="paragraph" w:customStyle="1" w:styleId="rvps1">
    <w:name w:val="rvps1"/>
    <w:basedOn w:val="Normal"/>
    <w:link w:val="rvps1Char"/>
    <w:rsid w:val="009557AF"/>
    <w:rPr>
      <w:color w:val="auto"/>
    </w:rPr>
  </w:style>
  <w:style w:type="paragraph" w:customStyle="1" w:styleId="rvps6">
    <w:name w:val="rvps6"/>
    <w:basedOn w:val="Normal"/>
    <w:uiPriority w:val="99"/>
    <w:rsid w:val="009557AF"/>
    <w:pPr>
      <w:ind w:left="346" w:hanging="230"/>
    </w:pPr>
    <w:rPr>
      <w:color w:val="auto"/>
    </w:rPr>
  </w:style>
  <w:style w:type="character" w:customStyle="1" w:styleId="rvps1Char">
    <w:name w:val="rvps1 Char"/>
    <w:link w:val="rvps1"/>
    <w:rsid w:val="009557AF"/>
    <w:rPr>
      <w:sz w:val="24"/>
      <w:szCs w:val="24"/>
      <w:lang w:val="en-US" w:eastAsia="en-US"/>
    </w:rPr>
  </w:style>
  <w:style w:type="paragraph" w:styleId="Header">
    <w:name w:val="header"/>
    <w:basedOn w:val="Normal"/>
    <w:link w:val="HeaderChar"/>
    <w:unhideWhenUsed/>
    <w:rsid w:val="00DF50D2"/>
    <w:pPr>
      <w:tabs>
        <w:tab w:val="center" w:pos="4680"/>
        <w:tab w:val="right" w:pos="9360"/>
      </w:tabs>
    </w:pPr>
  </w:style>
  <w:style w:type="character" w:customStyle="1" w:styleId="HeaderChar">
    <w:name w:val="Header Char"/>
    <w:link w:val="Header"/>
    <w:rsid w:val="00DF50D2"/>
    <w:rPr>
      <w:color w:val="000000"/>
      <w:sz w:val="24"/>
      <w:szCs w:val="24"/>
      <w:lang w:val="en-US" w:eastAsia="en-US"/>
    </w:rPr>
  </w:style>
  <w:style w:type="paragraph" w:styleId="Footer">
    <w:name w:val="footer"/>
    <w:basedOn w:val="Normal"/>
    <w:link w:val="FooterChar"/>
    <w:uiPriority w:val="99"/>
    <w:unhideWhenUsed/>
    <w:rsid w:val="00DF50D2"/>
    <w:pPr>
      <w:tabs>
        <w:tab w:val="center" w:pos="4680"/>
        <w:tab w:val="right" w:pos="9360"/>
      </w:tabs>
    </w:pPr>
  </w:style>
  <w:style w:type="character" w:customStyle="1" w:styleId="FooterChar">
    <w:name w:val="Footer Char"/>
    <w:link w:val="Footer"/>
    <w:uiPriority w:val="99"/>
    <w:rsid w:val="00DF50D2"/>
    <w:rPr>
      <w:color w:val="000000"/>
      <w:sz w:val="24"/>
      <w:szCs w:val="24"/>
      <w:lang w:val="en-US" w:eastAsia="en-US"/>
    </w:rPr>
  </w:style>
  <w:style w:type="paragraph" w:customStyle="1" w:styleId="Default">
    <w:name w:val="Default"/>
    <w:rsid w:val="00710890"/>
    <w:pPr>
      <w:autoSpaceDE w:val="0"/>
      <w:autoSpaceDN w:val="0"/>
      <w:adjustRightInd w:val="0"/>
      <w:ind w:left="1417" w:hanging="357"/>
    </w:pPr>
    <w:rPr>
      <w:rFonts w:ascii="Arial" w:hAnsi="Arial" w:cs="Arial"/>
      <w:color w:val="000000"/>
      <w:sz w:val="24"/>
      <w:szCs w:val="24"/>
      <w:lang w:val="en-US"/>
    </w:rPr>
  </w:style>
  <w:style w:type="character" w:customStyle="1" w:styleId="apple-converted-space">
    <w:name w:val="apple-converted-space"/>
    <w:basedOn w:val="DefaultParagraphFont"/>
    <w:rsid w:val="00CA30AE"/>
  </w:style>
  <w:style w:type="character" w:styleId="Emphasis">
    <w:name w:val="Emphasis"/>
    <w:uiPriority w:val="20"/>
    <w:qFormat/>
    <w:rsid w:val="000F1046"/>
    <w:rPr>
      <w:i/>
      <w:iCs/>
    </w:rPr>
  </w:style>
  <w:style w:type="character" w:customStyle="1" w:styleId="FontStyle40">
    <w:name w:val="Font Style40"/>
    <w:uiPriority w:val="99"/>
    <w:rsid w:val="00C60DF4"/>
    <w:rPr>
      <w:rFonts w:ascii="Times New Roman" w:hAnsi="Times New Roman" w:cs="Times New Roman"/>
      <w:color w:val="000000"/>
      <w:sz w:val="20"/>
      <w:szCs w:val="20"/>
    </w:rPr>
  </w:style>
  <w:style w:type="character" w:customStyle="1" w:styleId="FontStyle25">
    <w:name w:val="Font Style25"/>
    <w:uiPriority w:val="99"/>
    <w:rsid w:val="001A2081"/>
    <w:rPr>
      <w:rFonts w:ascii="Times New Roman" w:hAnsi="Times New Roman" w:cs="Times New Roman"/>
      <w:color w:val="000000"/>
      <w:sz w:val="22"/>
      <w:szCs w:val="22"/>
    </w:rPr>
  </w:style>
  <w:style w:type="character" w:customStyle="1" w:styleId="ListParagraphChar">
    <w:name w:val="List Paragraph Char"/>
    <w:aliases w:val="Heading 21 Char,Heading 211 Char"/>
    <w:link w:val="ListParagraph"/>
    <w:uiPriority w:val="34"/>
    <w:locked/>
    <w:rsid w:val="00AB16DA"/>
    <w:rPr>
      <w:rFonts w:ascii="Calibri" w:hAnsi="Calibri"/>
      <w:sz w:val="22"/>
      <w:szCs w:val="22"/>
      <w:lang w:val="nl-BE"/>
    </w:rPr>
  </w:style>
  <w:style w:type="paragraph" w:customStyle="1" w:styleId="CM30">
    <w:name w:val="CM30"/>
    <w:basedOn w:val="Default"/>
    <w:next w:val="Default"/>
    <w:rsid w:val="006A0335"/>
    <w:pPr>
      <w:widowControl w:val="0"/>
      <w:spacing w:after="520"/>
      <w:ind w:left="0" w:firstLine="0"/>
    </w:pPr>
    <w:rPr>
      <w:rFonts w:ascii="Times New Roman" w:hAnsi="Times New Roman" w:cs="Times New Roman"/>
      <w:color w:val="auto"/>
      <w:lang w:eastAsia="en-US"/>
    </w:rPr>
  </w:style>
  <w:style w:type="paragraph" w:customStyle="1" w:styleId="Style15">
    <w:name w:val="Style15"/>
    <w:basedOn w:val="Normal"/>
    <w:uiPriority w:val="99"/>
    <w:rsid w:val="00832A40"/>
    <w:pPr>
      <w:widowControl w:val="0"/>
      <w:autoSpaceDE w:val="0"/>
      <w:autoSpaceDN w:val="0"/>
      <w:adjustRightInd w:val="0"/>
      <w:spacing w:line="230" w:lineRule="exact"/>
      <w:ind w:left="0" w:firstLine="730"/>
      <w:jc w:val="both"/>
    </w:pPr>
    <w:rPr>
      <w:rFonts w:ascii="Arial" w:hAnsi="Arial" w:cs="Arial"/>
      <w:color w:val="auto"/>
      <w:lang w:val="bs-Latn-BA" w:eastAsia="bs-Latn-BA"/>
    </w:rPr>
  </w:style>
  <w:style w:type="character" w:customStyle="1" w:styleId="FontStyle27">
    <w:name w:val="Font Style27"/>
    <w:uiPriority w:val="99"/>
    <w:rsid w:val="00832A40"/>
    <w:rPr>
      <w:rFonts w:ascii="Arial" w:hAnsi="Arial" w:cs="Arial"/>
      <w:color w:val="000000"/>
      <w:sz w:val="20"/>
      <w:szCs w:val="20"/>
    </w:rPr>
  </w:style>
  <w:style w:type="paragraph" w:customStyle="1" w:styleId="Style8">
    <w:name w:val="Style8"/>
    <w:basedOn w:val="Normal"/>
    <w:uiPriority w:val="99"/>
    <w:rsid w:val="00832A40"/>
    <w:pPr>
      <w:widowControl w:val="0"/>
      <w:autoSpaceDE w:val="0"/>
      <w:autoSpaceDN w:val="0"/>
      <w:adjustRightInd w:val="0"/>
      <w:spacing w:line="230" w:lineRule="exact"/>
      <w:ind w:left="0" w:firstLine="0"/>
      <w:jc w:val="center"/>
    </w:pPr>
    <w:rPr>
      <w:rFonts w:ascii="Arial" w:hAnsi="Arial" w:cs="Arial"/>
      <w:color w:val="auto"/>
      <w:lang w:val="bs-Latn-BA" w:eastAsia="bs-Latn-BA"/>
    </w:rPr>
  </w:style>
  <w:style w:type="paragraph" w:customStyle="1" w:styleId="Style10">
    <w:name w:val="Style10"/>
    <w:basedOn w:val="Normal"/>
    <w:uiPriority w:val="99"/>
    <w:rsid w:val="00832A40"/>
    <w:pPr>
      <w:widowControl w:val="0"/>
      <w:autoSpaceDE w:val="0"/>
      <w:autoSpaceDN w:val="0"/>
      <w:adjustRightInd w:val="0"/>
      <w:ind w:left="0" w:firstLine="0"/>
      <w:jc w:val="both"/>
    </w:pPr>
    <w:rPr>
      <w:rFonts w:ascii="Arial" w:hAnsi="Arial" w:cs="Arial"/>
      <w:color w:val="auto"/>
      <w:lang w:val="bs-Latn-BA" w:eastAsia="bs-Latn-BA"/>
    </w:rPr>
  </w:style>
  <w:style w:type="character" w:customStyle="1" w:styleId="FontStyle24">
    <w:name w:val="Font Style24"/>
    <w:uiPriority w:val="99"/>
    <w:rsid w:val="00832A40"/>
    <w:rPr>
      <w:rFonts w:ascii="Arial" w:hAnsi="Arial" w:cs="Arial"/>
      <w:b/>
      <w:bCs/>
      <w:color w:val="000000"/>
      <w:sz w:val="20"/>
      <w:szCs w:val="20"/>
    </w:rPr>
  </w:style>
  <w:style w:type="character" w:customStyle="1" w:styleId="FontStyle13">
    <w:name w:val="Font Style13"/>
    <w:uiPriority w:val="99"/>
    <w:rsid w:val="00B5052B"/>
    <w:rPr>
      <w:rFonts w:ascii="Times New Roman" w:hAnsi="Times New Roman" w:cs="Times New Roman"/>
      <w:color w:val="000000"/>
      <w:sz w:val="20"/>
      <w:szCs w:val="20"/>
    </w:rPr>
  </w:style>
  <w:style w:type="character" w:customStyle="1" w:styleId="FontStyle153">
    <w:name w:val="Font Style153"/>
    <w:uiPriority w:val="99"/>
    <w:rsid w:val="00B5052B"/>
    <w:rPr>
      <w:rFonts w:ascii="Calibri" w:hAnsi="Calibri" w:cs="Calibri"/>
      <w:color w:val="000000"/>
      <w:sz w:val="18"/>
      <w:szCs w:val="18"/>
    </w:rPr>
  </w:style>
  <w:style w:type="paragraph" w:customStyle="1" w:styleId="Normal10">
    <w:name w:val="Normal1"/>
    <w:basedOn w:val="Normal"/>
    <w:rsid w:val="009F1CF0"/>
    <w:pPr>
      <w:spacing w:before="100" w:beforeAutospacing="1" w:after="100" w:afterAutospacing="1"/>
      <w:ind w:left="0" w:firstLine="0"/>
    </w:pPr>
    <w:rPr>
      <w:color w:val="auto"/>
    </w:rPr>
  </w:style>
  <w:style w:type="paragraph" w:styleId="FootnoteText">
    <w:name w:val="footnote text"/>
    <w:basedOn w:val="Normal"/>
    <w:link w:val="FootnoteTextChar"/>
    <w:uiPriority w:val="99"/>
    <w:semiHidden/>
    <w:unhideWhenUsed/>
    <w:rsid w:val="00A760E2"/>
    <w:pPr>
      <w:ind w:left="0" w:firstLine="0"/>
    </w:pPr>
    <w:rPr>
      <w:color w:val="auto"/>
      <w:sz w:val="20"/>
      <w:szCs w:val="20"/>
      <w:lang w:val="sr-Cyrl-BA"/>
    </w:rPr>
  </w:style>
  <w:style w:type="character" w:customStyle="1" w:styleId="FootnoteTextChar">
    <w:name w:val="Footnote Text Char"/>
    <w:basedOn w:val="DefaultParagraphFont"/>
    <w:link w:val="FootnoteText"/>
    <w:uiPriority w:val="99"/>
    <w:semiHidden/>
    <w:rsid w:val="00A760E2"/>
    <w:rPr>
      <w:lang w:val="sr-Cyrl-BA" w:eastAsia="en-US"/>
    </w:rPr>
  </w:style>
  <w:style w:type="character" w:styleId="FootnoteReference">
    <w:name w:val="footnote reference"/>
    <w:basedOn w:val="DefaultParagraphFont"/>
    <w:uiPriority w:val="99"/>
    <w:semiHidden/>
    <w:unhideWhenUsed/>
    <w:rsid w:val="00A760E2"/>
    <w:rPr>
      <w:vertAlign w:val="superscript"/>
    </w:rPr>
  </w:style>
  <w:style w:type="paragraph" w:customStyle="1" w:styleId="Style11">
    <w:name w:val="Style11"/>
    <w:basedOn w:val="Normal"/>
    <w:uiPriority w:val="99"/>
    <w:rsid w:val="00052535"/>
    <w:pPr>
      <w:widowControl w:val="0"/>
      <w:autoSpaceDE w:val="0"/>
      <w:autoSpaceDN w:val="0"/>
      <w:adjustRightInd w:val="0"/>
      <w:spacing w:line="270" w:lineRule="exact"/>
      <w:ind w:left="0" w:hanging="271"/>
      <w:jc w:val="both"/>
    </w:pPr>
    <w:rPr>
      <w:color w:val="auto"/>
    </w:rPr>
  </w:style>
  <w:style w:type="character" w:customStyle="1" w:styleId="FontStyle20">
    <w:name w:val="Font Style20"/>
    <w:basedOn w:val="DefaultParagraphFont"/>
    <w:uiPriority w:val="99"/>
    <w:rsid w:val="00052535"/>
    <w:rPr>
      <w:rFonts w:ascii="Times New Roman" w:hAnsi="Times New Roman" w:cs="Times New Roman" w:hint="default"/>
      <w:color w:val="000000"/>
      <w:spacing w:val="10"/>
      <w:sz w:val="20"/>
      <w:szCs w:val="20"/>
    </w:rPr>
  </w:style>
  <w:style w:type="character" w:customStyle="1" w:styleId="NoSpacingChar">
    <w:name w:val="No Spacing Char"/>
    <w:link w:val="NoSpacing"/>
    <w:uiPriority w:val="99"/>
    <w:locked/>
    <w:rsid w:val="00BF0EB5"/>
    <w:rPr>
      <w:rFonts w:ascii="Cambria" w:hAnsi="Cambria"/>
      <w:b/>
      <w:bCs/>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4690">
      <w:bodyDiv w:val="1"/>
      <w:marLeft w:val="0"/>
      <w:marRight w:val="0"/>
      <w:marTop w:val="0"/>
      <w:marBottom w:val="0"/>
      <w:divBdr>
        <w:top w:val="none" w:sz="0" w:space="0" w:color="auto"/>
        <w:left w:val="none" w:sz="0" w:space="0" w:color="auto"/>
        <w:bottom w:val="none" w:sz="0" w:space="0" w:color="auto"/>
        <w:right w:val="none" w:sz="0" w:space="0" w:color="auto"/>
      </w:divBdr>
    </w:div>
    <w:div w:id="34475350">
      <w:bodyDiv w:val="1"/>
      <w:marLeft w:val="0"/>
      <w:marRight w:val="0"/>
      <w:marTop w:val="0"/>
      <w:marBottom w:val="0"/>
      <w:divBdr>
        <w:top w:val="none" w:sz="0" w:space="0" w:color="auto"/>
        <w:left w:val="none" w:sz="0" w:space="0" w:color="auto"/>
        <w:bottom w:val="none" w:sz="0" w:space="0" w:color="auto"/>
        <w:right w:val="none" w:sz="0" w:space="0" w:color="auto"/>
      </w:divBdr>
    </w:div>
    <w:div w:id="85927673">
      <w:bodyDiv w:val="1"/>
      <w:marLeft w:val="0"/>
      <w:marRight w:val="0"/>
      <w:marTop w:val="0"/>
      <w:marBottom w:val="0"/>
      <w:divBdr>
        <w:top w:val="none" w:sz="0" w:space="0" w:color="auto"/>
        <w:left w:val="none" w:sz="0" w:space="0" w:color="auto"/>
        <w:bottom w:val="none" w:sz="0" w:space="0" w:color="auto"/>
        <w:right w:val="none" w:sz="0" w:space="0" w:color="auto"/>
      </w:divBdr>
    </w:div>
    <w:div w:id="145170463">
      <w:bodyDiv w:val="1"/>
      <w:marLeft w:val="0"/>
      <w:marRight w:val="0"/>
      <w:marTop w:val="0"/>
      <w:marBottom w:val="0"/>
      <w:divBdr>
        <w:top w:val="none" w:sz="0" w:space="0" w:color="auto"/>
        <w:left w:val="none" w:sz="0" w:space="0" w:color="auto"/>
        <w:bottom w:val="none" w:sz="0" w:space="0" w:color="auto"/>
        <w:right w:val="none" w:sz="0" w:space="0" w:color="auto"/>
      </w:divBdr>
    </w:div>
    <w:div w:id="191725174">
      <w:bodyDiv w:val="1"/>
      <w:marLeft w:val="0"/>
      <w:marRight w:val="0"/>
      <w:marTop w:val="0"/>
      <w:marBottom w:val="0"/>
      <w:divBdr>
        <w:top w:val="none" w:sz="0" w:space="0" w:color="auto"/>
        <w:left w:val="none" w:sz="0" w:space="0" w:color="auto"/>
        <w:bottom w:val="none" w:sz="0" w:space="0" w:color="auto"/>
        <w:right w:val="none" w:sz="0" w:space="0" w:color="auto"/>
      </w:divBdr>
    </w:div>
    <w:div w:id="232470253">
      <w:bodyDiv w:val="1"/>
      <w:marLeft w:val="0"/>
      <w:marRight w:val="0"/>
      <w:marTop w:val="0"/>
      <w:marBottom w:val="0"/>
      <w:divBdr>
        <w:top w:val="none" w:sz="0" w:space="0" w:color="auto"/>
        <w:left w:val="none" w:sz="0" w:space="0" w:color="auto"/>
        <w:bottom w:val="none" w:sz="0" w:space="0" w:color="auto"/>
        <w:right w:val="none" w:sz="0" w:space="0" w:color="auto"/>
      </w:divBdr>
    </w:div>
    <w:div w:id="241524428">
      <w:bodyDiv w:val="1"/>
      <w:marLeft w:val="0"/>
      <w:marRight w:val="0"/>
      <w:marTop w:val="0"/>
      <w:marBottom w:val="0"/>
      <w:divBdr>
        <w:top w:val="none" w:sz="0" w:space="0" w:color="auto"/>
        <w:left w:val="none" w:sz="0" w:space="0" w:color="auto"/>
        <w:bottom w:val="none" w:sz="0" w:space="0" w:color="auto"/>
        <w:right w:val="none" w:sz="0" w:space="0" w:color="auto"/>
      </w:divBdr>
    </w:div>
    <w:div w:id="263345746">
      <w:bodyDiv w:val="1"/>
      <w:marLeft w:val="0"/>
      <w:marRight w:val="0"/>
      <w:marTop w:val="0"/>
      <w:marBottom w:val="0"/>
      <w:divBdr>
        <w:top w:val="none" w:sz="0" w:space="0" w:color="auto"/>
        <w:left w:val="none" w:sz="0" w:space="0" w:color="auto"/>
        <w:bottom w:val="none" w:sz="0" w:space="0" w:color="auto"/>
        <w:right w:val="none" w:sz="0" w:space="0" w:color="auto"/>
      </w:divBdr>
    </w:div>
    <w:div w:id="290206777">
      <w:bodyDiv w:val="1"/>
      <w:marLeft w:val="0"/>
      <w:marRight w:val="0"/>
      <w:marTop w:val="0"/>
      <w:marBottom w:val="0"/>
      <w:divBdr>
        <w:top w:val="none" w:sz="0" w:space="0" w:color="auto"/>
        <w:left w:val="none" w:sz="0" w:space="0" w:color="auto"/>
        <w:bottom w:val="none" w:sz="0" w:space="0" w:color="auto"/>
        <w:right w:val="none" w:sz="0" w:space="0" w:color="auto"/>
      </w:divBdr>
    </w:div>
    <w:div w:id="306323536">
      <w:bodyDiv w:val="1"/>
      <w:marLeft w:val="0"/>
      <w:marRight w:val="0"/>
      <w:marTop w:val="0"/>
      <w:marBottom w:val="0"/>
      <w:divBdr>
        <w:top w:val="none" w:sz="0" w:space="0" w:color="auto"/>
        <w:left w:val="none" w:sz="0" w:space="0" w:color="auto"/>
        <w:bottom w:val="none" w:sz="0" w:space="0" w:color="auto"/>
        <w:right w:val="none" w:sz="0" w:space="0" w:color="auto"/>
      </w:divBdr>
    </w:div>
    <w:div w:id="339699565">
      <w:bodyDiv w:val="1"/>
      <w:marLeft w:val="0"/>
      <w:marRight w:val="0"/>
      <w:marTop w:val="0"/>
      <w:marBottom w:val="0"/>
      <w:divBdr>
        <w:top w:val="none" w:sz="0" w:space="0" w:color="auto"/>
        <w:left w:val="none" w:sz="0" w:space="0" w:color="auto"/>
        <w:bottom w:val="none" w:sz="0" w:space="0" w:color="auto"/>
        <w:right w:val="none" w:sz="0" w:space="0" w:color="auto"/>
      </w:divBdr>
    </w:div>
    <w:div w:id="401366129">
      <w:bodyDiv w:val="1"/>
      <w:marLeft w:val="0"/>
      <w:marRight w:val="0"/>
      <w:marTop w:val="0"/>
      <w:marBottom w:val="0"/>
      <w:divBdr>
        <w:top w:val="none" w:sz="0" w:space="0" w:color="auto"/>
        <w:left w:val="none" w:sz="0" w:space="0" w:color="auto"/>
        <w:bottom w:val="none" w:sz="0" w:space="0" w:color="auto"/>
        <w:right w:val="none" w:sz="0" w:space="0" w:color="auto"/>
      </w:divBdr>
    </w:div>
    <w:div w:id="446238900">
      <w:bodyDiv w:val="1"/>
      <w:marLeft w:val="0"/>
      <w:marRight w:val="0"/>
      <w:marTop w:val="0"/>
      <w:marBottom w:val="0"/>
      <w:divBdr>
        <w:top w:val="none" w:sz="0" w:space="0" w:color="auto"/>
        <w:left w:val="none" w:sz="0" w:space="0" w:color="auto"/>
        <w:bottom w:val="none" w:sz="0" w:space="0" w:color="auto"/>
        <w:right w:val="none" w:sz="0" w:space="0" w:color="auto"/>
      </w:divBdr>
    </w:div>
    <w:div w:id="459081811">
      <w:bodyDiv w:val="1"/>
      <w:marLeft w:val="0"/>
      <w:marRight w:val="0"/>
      <w:marTop w:val="0"/>
      <w:marBottom w:val="0"/>
      <w:divBdr>
        <w:top w:val="none" w:sz="0" w:space="0" w:color="auto"/>
        <w:left w:val="none" w:sz="0" w:space="0" w:color="auto"/>
        <w:bottom w:val="none" w:sz="0" w:space="0" w:color="auto"/>
        <w:right w:val="none" w:sz="0" w:space="0" w:color="auto"/>
      </w:divBdr>
    </w:div>
    <w:div w:id="504592596">
      <w:bodyDiv w:val="1"/>
      <w:marLeft w:val="0"/>
      <w:marRight w:val="0"/>
      <w:marTop w:val="0"/>
      <w:marBottom w:val="0"/>
      <w:divBdr>
        <w:top w:val="none" w:sz="0" w:space="0" w:color="auto"/>
        <w:left w:val="none" w:sz="0" w:space="0" w:color="auto"/>
        <w:bottom w:val="none" w:sz="0" w:space="0" w:color="auto"/>
        <w:right w:val="none" w:sz="0" w:space="0" w:color="auto"/>
      </w:divBdr>
    </w:div>
    <w:div w:id="511185819">
      <w:bodyDiv w:val="1"/>
      <w:marLeft w:val="0"/>
      <w:marRight w:val="0"/>
      <w:marTop w:val="0"/>
      <w:marBottom w:val="0"/>
      <w:divBdr>
        <w:top w:val="none" w:sz="0" w:space="0" w:color="auto"/>
        <w:left w:val="none" w:sz="0" w:space="0" w:color="auto"/>
        <w:bottom w:val="none" w:sz="0" w:space="0" w:color="auto"/>
        <w:right w:val="none" w:sz="0" w:space="0" w:color="auto"/>
      </w:divBdr>
    </w:div>
    <w:div w:id="540632180">
      <w:bodyDiv w:val="1"/>
      <w:marLeft w:val="0"/>
      <w:marRight w:val="0"/>
      <w:marTop w:val="0"/>
      <w:marBottom w:val="0"/>
      <w:divBdr>
        <w:top w:val="none" w:sz="0" w:space="0" w:color="auto"/>
        <w:left w:val="none" w:sz="0" w:space="0" w:color="auto"/>
        <w:bottom w:val="none" w:sz="0" w:space="0" w:color="auto"/>
        <w:right w:val="none" w:sz="0" w:space="0" w:color="auto"/>
      </w:divBdr>
    </w:div>
    <w:div w:id="544099933">
      <w:bodyDiv w:val="1"/>
      <w:marLeft w:val="0"/>
      <w:marRight w:val="0"/>
      <w:marTop w:val="0"/>
      <w:marBottom w:val="0"/>
      <w:divBdr>
        <w:top w:val="none" w:sz="0" w:space="0" w:color="auto"/>
        <w:left w:val="none" w:sz="0" w:space="0" w:color="auto"/>
        <w:bottom w:val="none" w:sz="0" w:space="0" w:color="auto"/>
        <w:right w:val="none" w:sz="0" w:space="0" w:color="auto"/>
      </w:divBdr>
    </w:div>
    <w:div w:id="657155657">
      <w:bodyDiv w:val="1"/>
      <w:marLeft w:val="0"/>
      <w:marRight w:val="0"/>
      <w:marTop w:val="0"/>
      <w:marBottom w:val="0"/>
      <w:divBdr>
        <w:top w:val="none" w:sz="0" w:space="0" w:color="auto"/>
        <w:left w:val="none" w:sz="0" w:space="0" w:color="auto"/>
        <w:bottom w:val="none" w:sz="0" w:space="0" w:color="auto"/>
        <w:right w:val="none" w:sz="0" w:space="0" w:color="auto"/>
      </w:divBdr>
    </w:div>
    <w:div w:id="669873322">
      <w:bodyDiv w:val="1"/>
      <w:marLeft w:val="0"/>
      <w:marRight w:val="0"/>
      <w:marTop w:val="0"/>
      <w:marBottom w:val="0"/>
      <w:divBdr>
        <w:top w:val="none" w:sz="0" w:space="0" w:color="auto"/>
        <w:left w:val="none" w:sz="0" w:space="0" w:color="auto"/>
        <w:bottom w:val="none" w:sz="0" w:space="0" w:color="auto"/>
        <w:right w:val="none" w:sz="0" w:space="0" w:color="auto"/>
      </w:divBdr>
    </w:div>
    <w:div w:id="719354936">
      <w:bodyDiv w:val="1"/>
      <w:marLeft w:val="0"/>
      <w:marRight w:val="0"/>
      <w:marTop w:val="0"/>
      <w:marBottom w:val="0"/>
      <w:divBdr>
        <w:top w:val="none" w:sz="0" w:space="0" w:color="auto"/>
        <w:left w:val="none" w:sz="0" w:space="0" w:color="auto"/>
        <w:bottom w:val="none" w:sz="0" w:space="0" w:color="auto"/>
        <w:right w:val="none" w:sz="0" w:space="0" w:color="auto"/>
      </w:divBdr>
    </w:div>
    <w:div w:id="723256628">
      <w:bodyDiv w:val="1"/>
      <w:marLeft w:val="0"/>
      <w:marRight w:val="0"/>
      <w:marTop w:val="0"/>
      <w:marBottom w:val="0"/>
      <w:divBdr>
        <w:top w:val="none" w:sz="0" w:space="0" w:color="auto"/>
        <w:left w:val="none" w:sz="0" w:space="0" w:color="auto"/>
        <w:bottom w:val="none" w:sz="0" w:space="0" w:color="auto"/>
        <w:right w:val="none" w:sz="0" w:space="0" w:color="auto"/>
      </w:divBdr>
    </w:div>
    <w:div w:id="748505603">
      <w:bodyDiv w:val="1"/>
      <w:marLeft w:val="0"/>
      <w:marRight w:val="0"/>
      <w:marTop w:val="0"/>
      <w:marBottom w:val="0"/>
      <w:divBdr>
        <w:top w:val="none" w:sz="0" w:space="0" w:color="auto"/>
        <w:left w:val="none" w:sz="0" w:space="0" w:color="auto"/>
        <w:bottom w:val="none" w:sz="0" w:space="0" w:color="auto"/>
        <w:right w:val="none" w:sz="0" w:space="0" w:color="auto"/>
      </w:divBdr>
    </w:div>
    <w:div w:id="766118115">
      <w:bodyDiv w:val="1"/>
      <w:marLeft w:val="0"/>
      <w:marRight w:val="0"/>
      <w:marTop w:val="0"/>
      <w:marBottom w:val="0"/>
      <w:divBdr>
        <w:top w:val="none" w:sz="0" w:space="0" w:color="auto"/>
        <w:left w:val="none" w:sz="0" w:space="0" w:color="auto"/>
        <w:bottom w:val="none" w:sz="0" w:space="0" w:color="auto"/>
        <w:right w:val="none" w:sz="0" w:space="0" w:color="auto"/>
      </w:divBdr>
    </w:div>
    <w:div w:id="770079248">
      <w:bodyDiv w:val="1"/>
      <w:marLeft w:val="0"/>
      <w:marRight w:val="0"/>
      <w:marTop w:val="0"/>
      <w:marBottom w:val="0"/>
      <w:divBdr>
        <w:top w:val="none" w:sz="0" w:space="0" w:color="auto"/>
        <w:left w:val="none" w:sz="0" w:space="0" w:color="auto"/>
        <w:bottom w:val="none" w:sz="0" w:space="0" w:color="auto"/>
        <w:right w:val="none" w:sz="0" w:space="0" w:color="auto"/>
      </w:divBdr>
    </w:div>
    <w:div w:id="813523418">
      <w:bodyDiv w:val="1"/>
      <w:marLeft w:val="0"/>
      <w:marRight w:val="0"/>
      <w:marTop w:val="0"/>
      <w:marBottom w:val="0"/>
      <w:divBdr>
        <w:top w:val="none" w:sz="0" w:space="0" w:color="auto"/>
        <w:left w:val="none" w:sz="0" w:space="0" w:color="auto"/>
        <w:bottom w:val="none" w:sz="0" w:space="0" w:color="auto"/>
        <w:right w:val="none" w:sz="0" w:space="0" w:color="auto"/>
      </w:divBdr>
    </w:div>
    <w:div w:id="904608066">
      <w:bodyDiv w:val="1"/>
      <w:marLeft w:val="0"/>
      <w:marRight w:val="0"/>
      <w:marTop w:val="0"/>
      <w:marBottom w:val="0"/>
      <w:divBdr>
        <w:top w:val="none" w:sz="0" w:space="0" w:color="auto"/>
        <w:left w:val="none" w:sz="0" w:space="0" w:color="auto"/>
        <w:bottom w:val="none" w:sz="0" w:space="0" w:color="auto"/>
        <w:right w:val="none" w:sz="0" w:space="0" w:color="auto"/>
      </w:divBdr>
      <w:divsChild>
        <w:div w:id="213662978">
          <w:marLeft w:val="0"/>
          <w:marRight w:val="0"/>
          <w:marTop w:val="0"/>
          <w:marBottom w:val="0"/>
          <w:divBdr>
            <w:top w:val="none" w:sz="0" w:space="0" w:color="auto"/>
            <w:left w:val="none" w:sz="0" w:space="0" w:color="auto"/>
            <w:bottom w:val="none" w:sz="0" w:space="0" w:color="auto"/>
            <w:right w:val="none" w:sz="0" w:space="0" w:color="auto"/>
          </w:divBdr>
        </w:div>
        <w:div w:id="343630136">
          <w:marLeft w:val="0"/>
          <w:marRight w:val="0"/>
          <w:marTop w:val="0"/>
          <w:marBottom w:val="0"/>
          <w:divBdr>
            <w:top w:val="none" w:sz="0" w:space="0" w:color="auto"/>
            <w:left w:val="none" w:sz="0" w:space="0" w:color="auto"/>
            <w:bottom w:val="none" w:sz="0" w:space="0" w:color="auto"/>
            <w:right w:val="none" w:sz="0" w:space="0" w:color="auto"/>
          </w:divBdr>
        </w:div>
        <w:div w:id="402870192">
          <w:marLeft w:val="0"/>
          <w:marRight w:val="0"/>
          <w:marTop w:val="0"/>
          <w:marBottom w:val="0"/>
          <w:divBdr>
            <w:top w:val="none" w:sz="0" w:space="0" w:color="auto"/>
            <w:left w:val="none" w:sz="0" w:space="0" w:color="auto"/>
            <w:bottom w:val="none" w:sz="0" w:space="0" w:color="auto"/>
            <w:right w:val="none" w:sz="0" w:space="0" w:color="auto"/>
          </w:divBdr>
        </w:div>
        <w:div w:id="641816115">
          <w:marLeft w:val="0"/>
          <w:marRight w:val="0"/>
          <w:marTop w:val="0"/>
          <w:marBottom w:val="0"/>
          <w:divBdr>
            <w:top w:val="none" w:sz="0" w:space="0" w:color="auto"/>
            <w:left w:val="none" w:sz="0" w:space="0" w:color="auto"/>
            <w:bottom w:val="none" w:sz="0" w:space="0" w:color="auto"/>
            <w:right w:val="none" w:sz="0" w:space="0" w:color="auto"/>
          </w:divBdr>
        </w:div>
        <w:div w:id="771780345">
          <w:marLeft w:val="0"/>
          <w:marRight w:val="0"/>
          <w:marTop w:val="0"/>
          <w:marBottom w:val="0"/>
          <w:divBdr>
            <w:top w:val="none" w:sz="0" w:space="0" w:color="auto"/>
            <w:left w:val="none" w:sz="0" w:space="0" w:color="auto"/>
            <w:bottom w:val="none" w:sz="0" w:space="0" w:color="auto"/>
            <w:right w:val="none" w:sz="0" w:space="0" w:color="auto"/>
          </w:divBdr>
        </w:div>
        <w:div w:id="856115244">
          <w:marLeft w:val="0"/>
          <w:marRight w:val="0"/>
          <w:marTop w:val="0"/>
          <w:marBottom w:val="0"/>
          <w:divBdr>
            <w:top w:val="none" w:sz="0" w:space="0" w:color="auto"/>
            <w:left w:val="none" w:sz="0" w:space="0" w:color="auto"/>
            <w:bottom w:val="none" w:sz="0" w:space="0" w:color="auto"/>
            <w:right w:val="none" w:sz="0" w:space="0" w:color="auto"/>
          </w:divBdr>
        </w:div>
        <w:div w:id="1098794507">
          <w:marLeft w:val="0"/>
          <w:marRight w:val="0"/>
          <w:marTop w:val="0"/>
          <w:marBottom w:val="0"/>
          <w:divBdr>
            <w:top w:val="none" w:sz="0" w:space="0" w:color="auto"/>
            <w:left w:val="none" w:sz="0" w:space="0" w:color="auto"/>
            <w:bottom w:val="none" w:sz="0" w:space="0" w:color="auto"/>
            <w:right w:val="none" w:sz="0" w:space="0" w:color="auto"/>
          </w:divBdr>
        </w:div>
        <w:div w:id="1237473428">
          <w:marLeft w:val="0"/>
          <w:marRight w:val="0"/>
          <w:marTop w:val="0"/>
          <w:marBottom w:val="0"/>
          <w:divBdr>
            <w:top w:val="none" w:sz="0" w:space="0" w:color="auto"/>
            <w:left w:val="none" w:sz="0" w:space="0" w:color="auto"/>
            <w:bottom w:val="none" w:sz="0" w:space="0" w:color="auto"/>
            <w:right w:val="none" w:sz="0" w:space="0" w:color="auto"/>
          </w:divBdr>
        </w:div>
        <w:div w:id="1268001649">
          <w:marLeft w:val="0"/>
          <w:marRight w:val="0"/>
          <w:marTop w:val="0"/>
          <w:marBottom w:val="0"/>
          <w:divBdr>
            <w:top w:val="none" w:sz="0" w:space="0" w:color="auto"/>
            <w:left w:val="none" w:sz="0" w:space="0" w:color="auto"/>
            <w:bottom w:val="none" w:sz="0" w:space="0" w:color="auto"/>
            <w:right w:val="none" w:sz="0" w:space="0" w:color="auto"/>
          </w:divBdr>
        </w:div>
        <w:div w:id="1397168982">
          <w:marLeft w:val="0"/>
          <w:marRight w:val="0"/>
          <w:marTop w:val="0"/>
          <w:marBottom w:val="0"/>
          <w:divBdr>
            <w:top w:val="none" w:sz="0" w:space="0" w:color="auto"/>
            <w:left w:val="none" w:sz="0" w:space="0" w:color="auto"/>
            <w:bottom w:val="none" w:sz="0" w:space="0" w:color="auto"/>
            <w:right w:val="none" w:sz="0" w:space="0" w:color="auto"/>
          </w:divBdr>
        </w:div>
        <w:div w:id="1442383280">
          <w:marLeft w:val="0"/>
          <w:marRight w:val="0"/>
          <w:marTop w:val="0"/>
          <w:marBottom w:val="0"/>
          <w:divBdr>
            <w:top w:val="none" w:sz="0" w:space="0" w:color="auto"/>
            <w:left w:val="none" w:sz="0" w:space="0" w:color="auto"/>
            <w:bottom w:val="none" w:sz="0" w:space="0" w:color="auto"/>
            <w:right w:val="none" w:sz="0" w:space="0" w:color="auto"/>
          </w:divBdr>
        </w:div>
        <w:div w:id="1491169001">
          <w:marLeft w:val="0"/>
          <w:marRight w:val="0"/>
          <w:marTop w:val="0"/>
          <w:marBottom w:val="0"/>
          <w:divBdr>
            <w:top w:val="none" w:sz="0" w:space="0" w:color="auto"/>
            <w:left w:val="none" w:sz="0" w:space="0" w:color="auto"/>
            <w:bottom w:val="none" w:sz="0" w:space="0" w:color="auto"/>
            <w:right w:val="none" w:sz="0" w:space="0" w:color="auto"/>
          </w:divBdr>
        </w:div>
        <w:div w:id="1631672523">
          <w:marLeft w:val="0"/>
          <w:marRight w:val="0"/>
          <w:marTop w:val="0"/>
          <w:marBottom w:val="0"/>
          <w:divBdr>
            <w:top w:val="none" w:sz="0" w:space="0" w:color="auto"/>
            <w:left w:val="none" w:sz="0" w:space="0" w:color="auto"/>
            <w:bottom w:val="none" w:sz="0" w:space="0" w:color="auto"/>
            <w:right w:val="none" w:sz="0" w:space="0" w:color="auto"/>
          </w:divBdr>
        </w:div>
        <w:div w:id="2094399994">
          <w:marLeft w:val="0"/>
          <w:marRight w:val="0"/>
          <w:marTop w:val="0"/>
          <w:marBottom w:val="0"/>
          <w:divBdr>
            <w:top w:val="none" w:sz="0" w:space="0" w:color="auto"/>
            <w:left w:val="none" w:sz="0" w:space="0" w:color="auto"/>
            <w:bottom w:val="none" w:sz="0" w:space="0" w:color="auto"/>
            <w:right w:val="none" w:sz="0" w:space="0" w:color="auto"/>
          </w:divBdr>
        </w:div>
      </w:divsChild>
    </w:div>
    <w:div w:id="952975186">
      <w:bodyDiv w:val="1"/>
      <w:marLeft w:val="0"/>
      <w:marRight w:val="0"/>
      <w:marTop w:val="0"/>
      <w:marBottom w:val="0"/>
      <w:divBdr>
        <w:top w:val="none" w:sz="0" w:space="0" w:color="auto"/>
        <w:left w:val="none" w:sz="0" w:space="0" w:color="auto"/>
        <w:bottom w:val="none" w:sz="0" w:space="0" w:color="auto"/>
        <w:right w:val="none" w:sz="0" w:space="0" w:color="auto"/>
      </w:divBdr>
    </w:div>
    <w:div w:id="954367275">
      <w:bodyDiv w:val="1"/>
      <w:marLeft w:val="0"/>
      <w:marRight w:val="0"/>
      <w:marTop w:val="0"/>
      <w:marBottom w:val="0"/>
      <w:divBdr>
        <w:top w:val="none" w:sz="0" w:space="0" w:color="auto"/>
        <w:left w:val="none" w:sz="0" w:space="0" w:color="auto"/>
        <w:bottom w:val="none" w:sz="0" w:space="0" w:color="auto"/>
        <w:right w:val="none" w:sz="0" w:space="0" w:color="auto"/>
      </w:divBdr>
    </w:div>
    <w:div w:id="986055458">
      <w:bodyDiv w:val="1"/>
      <w:marLeft w:val="0"/>
      <w:marRight w:val="0"/>
      <w:marTop w:val="0"/>
      <w:marBottom w:val="0"/>
      <w:divBdr>
        <w:top w:val="none" w:sz="0" w:space="0" w:color="auto"/>
        <w:left w:val="none" w:sz="0" w:space="0" w:color="auto"/>
        <w:bottom w:val="none" w:sz="0" w:space="0" w:color="auto"/>
        <w:right w:val="none" w:sz="0" w:space="0" w:color="auto"/>
      </w:divBdr>
    </w:div>
    <w:div w:id="1000959886">
      <w:bodyDiv w:val="1"/>
      <w:marLeft w:val="0"/>
      <w:marRight w:val="0"/>
      <w:marTop w:val="0"/>
      <w:marBottom w:val="0"/>
      <w:divBdr>
        <w:top w:val="none" w:sz="0" w:space="0" w:color="auto"/>
        <w:left w:val="none" w:sz="0" w:space="0" w:color="auto"/>
        <w:bottom w:val="none" w:sz="0" w:space="0" w:color="auto"/>
        <w:right w:val="none" w:sz="0" w:space="0" w:color="auto"/>
      </w:divBdr>
    </w:div>
    <w:div w:id="1008827599">
      <w:bodyDiv w:val="1"/>
      <w:marLeft w:val="0"/>
      <w:marRight w:val="0"/>
      <w:marTop w:val="0"/>
      <w:marBottom w:val="0"/>
      <w:divBdr>
        <w:top w:val="none" w:sz="0" w:space="0" w:color="auto"/>
        <w:left w:val="none" w:sz="0" w:space="0" w:color="auto"/>
        <w:bottom w:val="none" w:sz="0" w:space="0" w:color="auto"/>
        <w:right w:val="none" w:sz="0" w:space="0" w:color="auto"/>
      </w:divBdr>
    </w:div>
    <w:div w:id="1042707113">
      <w:bodyDiv w:val="1"/>
      <w:marLeft w:val="0"/>
      <w:marRight w:val="0"/>
      <w:marTop w:val="0"/>
      <w:marBottom w:val="0"/>
      <w:divBdr>
        <w:top w:val="none" w:sz="0" w:space="0" w:color="auto"/>
        <w:left w:val="none" w:sz="0" w:space="0" w:color="auto"/>
        <w:bottom w:val="none" w:sz="0" w:space="0" w:color="auto"/>
        <w:right w:val="none" w:sz="0" w:space="0" w:color="auto"/>
      </w:divBdr>
    </w:div>
    <w:div w:id="1055590431">
      <w:bodyDiv w:val="1"/>
      <w:marLeft w:val="0"/>
      <w:marRight w:val="0"/>
      <w:marTop w:val="0"/>
      <w:marBottom w:val="0"/>
      <w:divBdr>
        <w:top w:val="none" w:sz="0" w:space="0" w:color="auto"/>
        <w:left w:val="none" w:sz="0" w:space="0" w:color="auto"/>
        <w:bottom w:val="none" w:sz="0" w:space="0" w:color="auto"/>
        <w:right w:val="none" w:sz="0" w:space="0" w:color="auto"/>
      </w:divBdr>
    </w:div>
    <w:div w:id="1056391017">
      <w:bodyDiv w:val="1"/>
      <w:marLeft w:val="0"/>
      <w:marRight w:val="0"/>
      <w:marTop w:val="0"/>
      <w:marBottom w:val="0"/>
      <w:divBdr>
        <w:top w:val="none" w:sz="0" w:space="0" w:color="auto"/>
        <w:left w:val="none" w:sz="0" w:space="0" w:color="auto"/>
        <w:bottom w:val="none" w:sz="0" w:space="0" w:color="auto"/>
        <w:right w:val="none" w:sz="0" w:space="0" w:color="auto"/>
      </w:divBdr>
    </w:div>
    <w:div w:id="1067191360">
      <w:bodyDiv w:val="1"/>
      <w:marLeft w:val="0"/>
      <w:marRight w:val="0"/>
      <w:marTop w:val="0"/>
      <w:marBottom w:val="0"/>
      <w:divBdr>
        <w:top w:val="none" w:sz="0" w:space="0" w:color="auto"/>
        <w:left w:val="none" w:sz="0" w:space="0" w:color="auto"/>
        <w:bottom w:val="none" w:sz="0" w:space="0" w:color="auto"/>
        <w:right w:val="none" w:sz="0" w:space="0" w:color="auto"/>
      </w:divBdr>
      <w:divsChild>
        <w:div w:id="624233946">
          <w:marLeft w:val="0"/>
          <w:marRight w:val="0"/>
          <w:marTop w:val="0"/>
          <w:marBottom w:val="0"/>
          <w:divBdr>
            <w:top w:val="none" w:sz="0" w:space="0" w:color="auto"/>
            <w:left w:val="none" w:sz="0" w:space="0" w:color="auto"/>
            <w:bottom w:val="none" w:sz="0" w:space="0" w:color="auto"/>
            <w:right w:val="none" w:sz="0" w:space="0" w:color="auto"/>
          </w:divBdr>
        </w:div>
        <w:div w:id="1821001938">
          <w:marLeft w:val="0"/>
          <w:marRight w:val="0"/>
          <w:marTop w:val="0"/>
          <w:marBottom w:val="0"/>
          <w:divBdr>
            <w:top w:val="none" w:sz="0" w:space="0" w:color="auto"/>
            <w:left w:val="none" w:sz="0" w:space="0" w:color="auto"/>
            <w:bottom w:val="none" w:sz="0" w:space="0" w:color="auto"/>
            <w:right w:val="none" w:sz="0" w:space="0" w:color="auto"/>
          </w:divBdr>
        </w:div>
      </w:divsChild>
    </w:div>
    <w:div w:id="1071387028">
      <w:bodyDiv w:val="1"/>
      <w:marLeft w:val="0"/>
      <w:marRight w:val="0"/>
      <w:marTop w:val="0"/>
      <w:marBottom w:val="0"/>
      <w:divBdr>
        <w:top w:val="none" w:sz="0" w:space="0" w:color="auto"/>
        <w:left w:val="none" w:sz="0" w:space="0" w:color="auto"/>
        <w:bottom w:val="none" w:sz="0" w:space="0" w:color="auto"/>
        <w:right w:val="none" w:sz="0" w:space="0" w:color="auto"/>
      </w:divBdr>
    </w:div>
    <w:div w:id="1103190798">
      <w:bodyDiv w:val="1"/>
      <w:marLeft w:val="0"/>
      <w:marRight w:val="0"/>
      <w:marTop w:val="0"/>
      <w:marBottom w:val="0"/>
      <w:divBdr>
        <w:top w:val="none" w:sz="0" w:space="0" w:color="auto"/>
        <w:left w:val="none" w:sz="0" w:space="0" w:color="auto"/>
        <w:bottom w:val="none" w:sz="0" w:space="0" w:color="auto"/>
        <w:right w:val="none" w:sz="0" w:space="0" w:color="auto"/>
      </w:divBdr>
    </w:div>
    <w:div w:id="1112092297">
      <w:bodyDiv w:val="1"/>
      <w:marLeft w:val="0"/>
      <w:marRight w:val="0"/>
      <w:marTop w:val="0"/>
      <w:marBottom w:val="0"/>
      <w:divBdr>
        <w:top w:val="none" w:sz="0" w:space="0" w:color="auto"/>
        <w:left w:val="none" w:sz="0" w:space="0" w:color="auto"/>
        <w:bottom w:val="none" w:sz="0" w:space="0" w:color="auto"/>
        <w:right w:val="none" w:sz="0" w:space="0" w:color="auto"/>
      </w:divBdr>
    </w:div>
    <w:div w:id="1130049178">
      <w:bodyDiv w:val="1"/>
      <w:marLeft w:val="0"/>
      <w:marRight w:val="0"/>
      <w:marTop w:val="0"/>
      <w:marBottom w:val="0"/>
      <w:divBdr>
        <w:top w:val="none" w:sz="0" w:space="0" w:color="auto"/>
        <w:left w:val="none" w:sz="0" w:space="0" w:color="auto"/>
        <w:bottom w:val="none" w:sz="0" w:space="0" w:color="auto"/>
        <w:right w:val="none" w:sz="0" w:space="0" w:color="auto"/>
      </w:divBdr>
    </w:div>
    <w:div w:id="1256399729">
      <w:bodyDiv w:val="1"/>
      <w:marLeft w:val="0"/>
      <w:marRight w:val="0"/>
      <w:marTop w:val="0"/>
      <w:marBottom w:val="0"/>
      <w:divBdr>
        <w:top w:val="none" w:sz="0" w:space="0" w:color="auto"/>
        <w:left w:val="none" w:sz="0" w:space="0" w:color="auto"/>
        <w:bottom w:val="none" w:sz="0" w:space="0" w:color="auto"/>
        <w:right w:val="none" w:sz="0" w:space="0" w:color="auto"/>
      </w:divBdr>
    </w:div>
    <w:div w:id="1260869249">
      <w:bodyDiv w:val="1"/>
      <w:marLeft w:val="0"/>
      <w:marRight w:val="0"/>
      <w:marTop w:val="0"/>
      <w:marBottom w:val="0"/>
      <w:divBdr>
        <w:top w:val="none" w:sz="0" w:space="0" w:color="auto"/>
        <w:left w:val="none" w:sz="0" w:space="0" w:color="auto"/>
        <w:bottom w:val="none" w:sz="0" w:space="0" w:color="auto"/>
        <w:right w:val="none" w:sz="0" w:space="0" w:color="auto"/>
      </w:divBdr>
    </w:div>
    <w:div w:id="1268659284">
      <w:bodyDiv w:val="1"/>
      <w:marLeft w:val="0"/>
      <w:marRight w:val="0"/>
      <w:marTop w:val="0"/>
      <w:marBottom w:val="0"/>
      <w:divBdr>
        <w:top w:val="none" w:sz="0" w:space="0" w:color="auto"/>
        <w:left w:val="none" w:sz="0" w:space="0" w:color="auto"/>
        <w:bottom w:val="none" w:sz="0" w:space="0" w:color="auto"/>
        <w:right w:val="none" w:sz="0" w:space="0" w:color="auto"/>
      </w:divBdr>
    </w:div>
    <w:div w:id="1297225942">
      <w:bodyDiv w:val="1"/>
      <w:marLeft w:val="0"/>
      <w:marRight w:val="0"/>
      <w:marTop w:val="0"/>
      <w:marBottom w:val="0"/>
      <w:divBdr>
        <w:top w:val="none" w:sz="0" w:space="0" w:color="auto"/>
        <w:left w:val="none" w:sz="0" w:space="0" w:color="auto"/>
        <w:bottom w:val="none" w:sz="0" w:space="0" w:color="auto"/>
        <w:right w:val="none" w:sz="0" w:space="0" w:color="auto"/>
      </w:divBdr>
    </w:div>
    <w:div w:id="1324814833">
      <w:bodyDiv w:val="1"/>
      <w:marLeft w:val="0"/>
      <w:marRight w:val="0"/>
      <w:marTop w:val="0"/>
      <w:marBottom w:val="0"/>
      <w:divBdr>
        <w:top w:val="none" w:sz="0" w:space="0" w:color="auto"/>
        <w:left w:val="none" w:sz="0" w:space="0" w:color="auto"/>
        <w:bottom w:val="none" w:sz="0" w:space="0" w:color="auto"/>
        <w:right w:val="none" w:sz="0" w:space="0" w:color="auto"/>
      </w:divBdr>
    </w:div>
    <w:div w:id="1342660061">
      <w:bodyDiv w:val="1"/>
      <w:marLeft w:val="0"/>
      <w:marRight w:val="0"/>
      <w:marTop w:val="0"/>
      <w:marBottom w:val="0"/>
      <w:divBdr>
        <w:top w:val="none" w:sz="0" w:space="0" w:color="auto"/>
        <w:left w:val="none" w:sz="0" w:space="0" w:color="auto"/>
        <w:bottom w:val="none" w:sz="0" w:space="0" w:color="auto"/>
        <w:right w:val="none" w:sz="0" w:space="0" w:color="auto"/>
      </w:divBdr>
    </w:div>
    <w:div w:id="1387334349">
      <w:bodyDiv w:val="1"/>
      <w:marLeft w:val="0"/>
      <w:marRight w:val="0"/>
      <w:marTop w:val="0"/>
      <w:marBottom w:val="0"/>
      <w:divBdr>
        <w:top w:val="none" w:sz="0" w:space="0" w:color="auto"/>
        <w:left w:val="none" w:sz="0" w:space="0" w:color="auto"/>
        <w:bottom w:val="none" w:sz="0" w:space="0" w:color="auto"/>
        <w:right w:val="none" w:sz="0" w:space="0" w:color="auto"/>
      </w:divBdr>
    </w:div>
    <w:div w:id="1394422966">
      <w:bodyDiv w:val="1"/>
      <w:marLeft w:val="0"/>
      <w:marRight w:val="0"/>
      <w:marTop w:val="0"/>
      <w:marBottom w:val="0"/>
      <w:divBdr>
        <w:top w:val="none" w:sz="0" w:space="0" w:color="auto"/>
        <w:left w:val="none" w:sz="0" w:space="0" w:color="auto"/>
        <w:bottom w:val="none" w:sz="0" w:space="0" w:color="auto"/>
        <w:right w:val="none" w:sz="0" w:space="0" w:color="auto"/>
      </w:divBdr>
    </w:div>
    <w:div w:id="1427312947">
      <w:bodyDiv w:val="1"/>
      <w:marLeft w:val="0"/>
      <w:marRight w:val="0"/>
      <w:marTop w:val="0"/>
      <w:marBottom w:val="0"/>
      <w:divBdr>
        <w:top w:val="none" w:sz="0" w:space="0" w:color="auto"/>
        <w:left w:val="none" w:sz="0" w:space="0" w:color="auto"/>
        <w:bottom w:val="none" w:sz="0" w:space="0" w:color="auto"/>
        <w:right w:val="none" w:sz="0" w:space="0" w:color="auto"/>
      </w:divBdr>
    </w:div>
    <w:div w:id="1500191573">
      <w:bodyDiv w:val="1"/>
      <w:marLeft w:val="0"/>
      <w:marRight w:val="0"/>
      <w:marTop w:val="0"/>
      <w:marBottom w:val="0"/>
      <w:divBdr>
        <w:top w:val="none" w:sz="0" w:space="0" w:color="auto"/>
        <w:left w:val="none" w:sz="0" w:space="0" w:color="auto"/>
        <w:bottom w:val="none" w:sz="0" w:space="0" w:color="auto"/>
        <w:right w:val="none" w:sz="0" w:space="0" w:color="auto"/>
      </w:divBdr>
    </w:div>
    <w:div w:id="1546601069">
      <w:bodyDiv w:val="1"/>
      <w:marLeft w:val="0"/>
      <w:marRight w:val="0"/>
      <w:marTop w:val="0"/>
      <w:marBottom w:val="0"/>
      <w:divBdr>
        <w:top w:val="none" w:sz="0" w:space="0" w:color="auto"/>
        <w:left w:val="none" w:sz="0" w:space="0" w:color="auto"/>
        <w:bottom w:val="none" w:sz="0" w:space="0" w:color="auto"/>
        <w:right w:val="none" w:sz="0" w:space="0" w:color="auto"/>
      </w:divBdr>
    </w:div>
    <w:div w:id="1625774574">
      <w:bodyDiv w:val="1"/>
      <w:marLeft w:val="0"/>
      <w:marRight w:val="0"/>
      <w:marTop w:val="0"/>
      <w:marBottom w:val="0"/>
      <w:divBdr>
        <w:top w:val="none" w:sz="0" w:space="0" w:color="auto"/>
        <w:left w:val="none" w:sz="0" w:space="0" w:color="auto"/>
        <w:bottom w:val="none" w:sz="0" w:space="0" w:color="auto"/>
        <w:right w:val="none" w:sz="0" w:space="0" w:color="auto"/>
      </w:divBdr>
    </w:div>
    <w:div w:id="1638610642">
      <w:bodyDiv w:val="1"/>
      <w:marLeft w:val="0"/>
      <w:marRight w:val="0"/>
      <w:marTop w:val="0"/>
      <w:marBottom w:val="0"/>
      <w:divBdr>
        <w:top w:val="none" w:sz="0" w:space="0" w:color="auto"/>
        <w:left w:val="none" w:sz="0" w:space="0" w:color="auto"/>
        <w:bottom w:val="none" w:sz="0" w:space="0" w:color="auto"/>
        <w:right w:val="none" w:sz="0" w:space="0" w:color="auto"/>
      </w:divBdr>
    </w:div>
    <w:div w:id="1677074734">
      <w:bodyDiv w:val="1"/>
      <w:marLeft w:val="0"/>
      <w:marRight w:val="0"/>
      <w:marTop w:val="0"/>
      <w:marBottom w:val="0"/>
      <w:divBdr>
        <w:top w:val="none" w:sz="0" w:space="0" w:color="auto"/>
        <w:left w:val="none" w:sz="0" w:space="0" w:color="auto"/>
        <w:bottom w:val="none" w:sz="0" w:space="0" w:color="auto"/>
        <w:right w:val="none" w:sz="0" w:space="0" w:color="auto"/>
      </w:divBdr>
    </w:div>
    <w:div w:id="1711953332">
      <w:bodyDiv w:val="1"/>
      <w:marLeft w:val="0"/>
      <w:marRight w:val="0"/>
      <w:marTop w:val="0"/>
      <w:marBottom w:val="0"/>
      <w:divBdr>
        <w:top w:val="none" w:sz="0" w:space="0" w:color="auto"/>
        <w:left w:val="none" w:sz="0" w:space="0" w:color="auto"/>
        <w:bottom w:val="none" w:sz="0" w:space="0" w:color="auto"/>
        <w:right w:val="none" w:sz="0" w:space="0" w:color="auto"/>
      </w:divBdr>
    </w:div>
    <w:div w:id="1775324616">
      <w:bodyDiv w:val="1"/>
      <w:marLeft w:val="0"/>
      <w:marRight w:val="0"/>
      <w:marTop w:val="0"/>
      <w:marBottom w:val="0"/>
      <w:divBdr>
        <w:top w:val="none" w:sz="0" w:space="0" w:color="auto"/>
        <w:left w:val="none" w:sz="0" w:space="0" w:color="auto"/>
        <w:bottom w:val="none" w:sz="0" w:space="0" w:color="auto"/>
        <w:right w:val="none" w:sz="0" w:space="0" w:color="auto"/>
      </w:divBdr>
    </w:div>
    <w:div w:id="1778059856">
      <w:bodyDiv w:val="1"/>
      <w:marLeft w:val="0"/>
      <w:marRight w:val="0"/>
      <w:marTop w:val="0"/>
      <w:marBottom w:val="0"/>
      <w:divBdr>
        <w:top w:val="none" w:sz="0" w:space="0" w:color="auto"/>
        <w:left w:val="none" w:sz="0" w:space="0" w:color="auto"/>
        <w:bottom w:val="none" w:sz="0" w:space="0" w:color="auto"/>
        <w:right w:val="none" w:sz="0" w:space="0" w:color="auto"/>
      </w:divBdr>
    </w:div>
    <w:div w:id="1810976673">
      <w:bodyDiv w:val="1"/>
      <w:marLeft w:val="0"/>
      <w:marRight w:val="0"/>
      <w:marTop w:val="0"/>
      <w:marBottom w:val="0"/>
      <w:divBdr>
        <w:top w:val="none" w:sz="0" w:space="0" w:color="auto"/>
        <w:left w:val="none" w:sz="0" w:space="0" w:color="auto"/>
        <w:bottom w:val="none" w:sz="0" w:space="0" w:color="auto"/>
        <w:right w:val="none" w:sz="0" w:space="0" w:color="auto"/>
      </w:divBdr>
    </w:div>
    <w:div w:id="1817255218">
      <w:bodyDiv w:val="1"/>
      <w:marLeft w:val="0"/>
      <w:marRight w:val="0"/>
      <w:marTop w:val="0"/>
      <w:marBottom w:val="0"/>
      <w:divBdr>
        <w:top w:val="none" w:sz="0" w:space="0" w:color="auto"/>
        <w:left w:val="none" w:sz="0" w:space="0" w:color="auto"/>
        <w:bottom w:val="none" w:sz="0" w:space="0" w:color="auto"/>
        <w:right w:val="none" w:sz="0" w:space="0" w:color="auto"/>
      </w:divBdr>
    </w:div>
    <w:div w:id="1837651275">
      <w:bodyDiv w:val="1"/>
      <w:marLeft w:val="0"/>
      <w:marRight w:val="0"/>
      <w:marTop w:val="0"/>
      <w:marBottom w:val="0"/>
      <w:divBdr>
        <w:top w:val="none" w:sz="0" w:space="0" w:color="auto"/>
        <w:left w:val="none" w:sz="0" w:space="0" w:color="auto"/>
        <w:bottom w:val="none" w:sz="0" w:space="0" w:color="auto"/>
        <w:right w:val="none" w:sz="0" w:space="0" w:color="auto"/>
      </w:divBdr>
    </w:div>
    <w:div w:id="1874535757">
      <w:bodyDiv w:val="1"/>
      <w:marLeft w:val="0"/>
      <w:marRight w:val="0"/>
      <w:marTop w:val="0"/>
      <w:marBottom w:val="0"/>
      <w:divBdr>
        <w:top w:val="none" w:sz="0" w:space="0" w:color="auto"/>
        <w:left w:val="none" w:sz="0" w:space="0" w:color="auto"/>
        <w:bottom w:val="none" w:sz="0" w:space="0" w:color="auto"/>
        <w:right w:val="none" w:sz="0" w:space="0" w:color="auto"/>
      </w:divBdr>
    </w:div>
    <w:div w:id="1983197139">
      <w:bodyDiv w:val="1"/>
      <w:marLeft w:val="0"/>
      <w:marRight w:val="0"/>
      <w:marTop w:val="0"/>
      <w:marBottom w:val="0"/>
      <w:divBdr>
        <w:top w:val="none" w:sz="0" w:space="0" w:color="auto"/>
        <w:left w:val="none" w:sz="0" w:space="0" w:color="auto"/>
        <w:bottom w:val="none" w:sz="0" w:space="0" w:color="auto"/>
        <w:right w:val="none" w:sz="0" w:space="0" w:color="auto"/>
      </w:divBdr>
    </w:div>
    <w:div w:id="1986739853">
      <w:bodyDiv w:val="1"/>
      <w:marLeft w:val="0"/>
      <w:marRight w:val="0"/>
      <w:marTop w:val="0"/>
      <w:marBottom w:val="0"/>
      <w:divBdr>
        <w:top w:val="none" w:sz="0" w:space="0" w:color="auto"/>
        <w:left w:val="none" w:sz="0" w:space="0" w:color="auto"/>
        <w:bottom w:val="none" w:sz="0" w:space="0" w:color="auto"/>
        <w:right w:val="none" w:sz="0" w:space="0" w:color="auto"/>
      </w:divBdr>
    </w:div>
    <w:div w:id="2011328070">
      <w:bodyDiv w:val="1"/>
      <w:marLeft w:val="0"/>
      <w:marRight w:val="0"/>
      <w:marTop w:val="0"/>
      <w:marBottom w:val="0"/>
      <w:divBdr>
        <w:top w:val="none" w:sz="0" w:space="0" w:color="auto"/>
        <w:left w:val="none" w:sz="0" w:space="0" w:color="auto"/>
        <w:bottom w:val="none" w:sz="0" w:space="0" w:color="auto"/>
        <w:right w:val="none" w:sz="0" w:space="0" w:color="auto"/>
      </w:divBdr>
    </w:div>
    <w:div w:id="2101754903">
      <w:bodyDiv w:val="1"/>
      <w:marLeft w:val="0"/>
      <w:marRight w:val="0"/>
      <w:marTop w:val="0"/>
      <w:marBottom w:val="0"/>
      <w:divBdr>
        <w:top w:val="none" w:sz="0" w:space="0" w:color="auto"/>
        <w:left w:val="none" w:sz="0" w:space="0" w:color="auto"/>
        <w:bottom w:val="none" w:sz="0" w:space="0" w:color="auto"/>
        <w:right w:val="none" w:sz="0" w:space="0" w:color="auto"/>
      </w:divBdr>
    </w:div>
    <w:div w:id="2109766631">
      <w:bodyDiv w:val="1"/>
      <w:marLeft w:val="0"/>
      <w:marRight w:val="0"/>
      <w:marTop w:val="0"/>
      <w:marBottom w:val="0"/>
      <w:divBdr>
        <w:top w:val="none" w:sz="0" w:space="0" w:color="auto"/>
        <w:left w:val="none" w:sz="0" w:space="0" w:color="auto"/>
        <w:bottom w:val="none" w:sz="0" w:space="0" w:color="auto"/>
        <w:right w:val="none" w:sz="0" w:space="0" w:color="auto"/>
      </w:divBdr>
    </w:div>
    <w:div w:id="2130737788">
      <w:bodyDiv w:val="1"/>
      <w:marLeft w:val="0"/>
      <w:marRight w:val="0"/>
      <w:marTop w:val="0"/>
      <w:marBottom w:val="0"/>
      <w:divBdr>
        <w:top w:val="none" w:sz="0" w:space="0" w:color="auto"/>
        <w:left w:val="none" w:sz="0" w:space="0" w:color="auto"/>
        <w:bottom w:val="none" w:sz="0" w:space="0" w:color="auto"/>
        <w:right w:val="none" w:sz="0" w:space="0" w:color="auto"/>
      </w:divBdr>
    </w:div>
    <w:div w:id="2132624983">
      <w:bodyDiv w:val="1"/>
      <w:marLeft w:val="0"/>
      <w:marRight w:val="0"/>
      <w:marTop w:val="0"/>
      <w:marBottom w:val="0"/>
      <w:divBdr>
        <w:top w:val="none" w:sz="0" w:space="0" w:color="auto"/>
        <w:left w:val="none" w:sz="0" w:space="0" w:color="auto"/>
        <w:bottom w:val="none" w:sz="0" w:space="0" w:color="auto"/>
        <w:right w:val="none" w:sz="0" w:space="0" w:color="auto"/>
      </w:divBdr>
    </w:div>
    <w:div w:id="2139103476">
      <w:bodyDiv w:val="1"/>
      <w:marLeft w:val="0"/>
      <w:marRight w:val="0"/>
      <w:marTop w:val="0"/>
      <w:marBottom w:val="0"/>
      <w:divBdr>
        <w:top w:val="none" w:sz="0" w:space="0" w:color="auto"/>
        <w:left w:val="none" w:sz="0" w:space="0" w:color="auto"/>
        <w:bottom w:val="none" w:sz="0" w:space="0" w:color="auto"/>
        <w:right w:val="none" w:sz="0" w:space="0" w:color="auto"/>
      </w:divBdr>
    </w:div>
    <w:div w:id="21465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3BA53-2955-40DA-AA42-3E57A956B85F}">
  <ds:schemaRefs>
    <ds:schemaRef ds:uri="http://schemas.openxmlformats.org/officeDocument/2006/bibliography"/>
  </ds:schemaRefs>
</ds:datastoreItem>
</file>

<file path=customXml/itemProps2.xml><?xml version="1.0" encoding="utf-8"?>
<ds:datastoreItem xmlns:ds="http://schemas.openxmlformats.org/officeDocument/2006/customXml" ds:itemID="{8F06E84D-5DA1-4F16-809C-AF0C4F8998BD}">
  <ds:schemaRefs>
    <ds:schemaRef ds:uri="http://schemas.openxmlformats.org/officeDocument/2006/bibliography"/>
  </ds:schemaRefs>
</ds:datastoreItem>
</file>

<file path=customXml/itemProps3.xml><?xml version="1.0" encoding="utf-8"?>
<ds:datastoreItem xmlns:ds="http://schemas.openxmlformats.org/officeDocument/2006/customXml" ds:itemID="{7373DBB3-E298-42E4-9A98-AF678790867B}">
  <ds:schemaRefs>
    <ds:schemaRef ds:uri="http://schemas.openxmlformats.org/officeDocument/2006/bibliography"/>
  </ds:schemaRefs>
</ds:datastoreItem>
</file>

<file path=customXml/itemProps4.xml><?xml version="1.0" encoding="utf-8"?>
<ds:datastoreItem xmlns:ds="http://schemas.openxmlformats.org/officeDocument/2006/customXml" ds:itemID="{0BB8FE87-90C3-4BDB-90EF-04BAE41D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22589</Words>
  <Characters>128763</Characters>
  <Application>Microsoft Office Word</Application>
  <DocSecurity>0</DocSecurity>
  <Lines>1073</Lines>
  <Paragraphs>302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151050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2022-02-28T11:00:00Z</dcterms:created>
  <dcterms:modified xsi:type="dcterms:W3CDTF">2022-02-28T11:00:00Z</dcterms:modified>
</cp:coreProperties>
</file>